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5104" w14:textId="16A6DC0A" w:rsidR="00C942F2" w:rsidRDefault="00C942F2" w:rsidP="00655148">
      <w:pPr>
        <w:jc w:val="center"/>
        <w:rPr>
          <w:rFonts w:ascii="Times New Roman" w:hAnsi="Times New Roman" w:cs="Times New Roman"/>
          <w:b/>
          <w:sz w:val="28"/>
        </w:rPr>
      </w:pPr>
      <w:r w:rsidRPr="00A17C09">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14:anchorId="1A542974" wp14:editId="73C40ABA">
            <wp:simplePos x="0" y="0"/>
            <wp:positionH relativeFrom="page">
              <wp:posOffset>2834450</wp:posOffset>
            </wp:positionH>
            <wp:positionV relativeFrom="paragraph">
              <wp:posOffset>10160</wp:posOffset>
            </wp:positionV>
            <wp:extent cx="2028825" cy="2013314"/>
            <wp:effectExtent l="0" t="0" r="0" b="6350"/>
            <wp:wrapNone/>
            <wp:docPr id="1" name="Рисунок 1" descr="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1111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0133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E16CE" w14:textId="77777777" w:rsidR="00C942F2" w:rsidRDefault="00C942F2" w:rsidP="00655148">
      <w:pPr>
        <w:jc w:val="center"/>
        <w:rPr>
          <w:rFonts w:ascii="Times New Roman" w:hAnsi="Times New Roman" w:cs="Times New Roman"/>
          <w:b/>
          <w:sz w:val="28"/>
        </w:rPr>
      </w:pPr>
    </w:p>
    <w:p w14:paraId="0094F8A5" w14:textId="77777777" w:rsidR="00C942F2" w:rsidRDefault="00C942F2" w:rsidP="00655148">
      <w:pPr>
        <w:jc w:val="center"/>
        <w:rPr>
          <w:rFonts w:ascii="Times New Roman" w:hAnsi="Times New Roman" w:cs="Times New Roman"/>
          <w:b/>
          <w:sz w:val="28"/>
        </w:rPr>
      </w:pPr>
    </w:p>
    <w:p w14:paraId="7FB5773D" w14:textId="77777777" w:rsidR="00C942F2" w:rsidRDefault="00C942F2" w:rsidP="00655148">
      <w:pPr>
        <w:jc w:val="center"/>
        <w:rPr>
          <w:rFonts w:ascii="Times New Roman" w:hAnsi="Times New Roman" w:cs="Times New Roman"/>
          <w:b/>
          <w:sz w:val="28"/>
        </w:rPr>
      </w:pPr>
    </w:p>
    <w:p w14:paraId="3F862A8E" w14:textId="77777777" w:rsidR="00C942F2" w:rsidRDefault="00C942F2" w:rsidP="00655148">
      <w:pPr>
        <w:jc w:val="center"/>
        <w:rPr>
          <w:rFonts w:ascii="Times New Roman" w:hAnsi="Times New Roman" w:cs="Times New Roman"/>
          <w:b/>
          <w:sz w:val="28"/>
        </w:rPr>
      </w:pPr>
    </w:p>
    <w:p w14:paraId="4957EE90" w14:textId="77777777" w:rsidR="00C942F2" w:rsidRDefault="00C942F2" w:rsidP="00655148">
      <w:pPr>
        <w:jc w:val="center"/>
        <w:rPr>
          <w:rFonts w:ascii="Times New Roman" w:hAnsi="Times New Roman" w:cs="Times New Roman"/>
          <w:b/>
          <w:sz w:val="28"/>
        </w:rPr>
      </w:pPr>
    </w:p>
    <w:p w14:paraId="20E6F531" w14:textId="77777777" w:rsidR="00C942F2" w:rsidRDefault="00C942F2" w:rsidP="00655148">
      <w:pPr>
        <w:jc w:val="center"/>
        <w:rPr>
          <w:rFonts w:ascii="Times New Roman" w:hAnsi="Times New Roman" w:cs="Times New Roman"/>
          <w:b/>
          <w:sz w:val="28"/>
        </w:rPr>
      </w:pPr>
    </w:p>
    <w:p w14:paraId="126EC0F9" w14:textId="77777777" w:rsidR="00C942F2" w:rsidRDefault="00C942F2" w:rsidP="00655148">
      <w:pPr>
        <w:jc w:val="center"/>
        <w:rPr>
          <w:rFonts w:ascii="Times New Roman" w:hAnsi="Times New Roman" w:cs="Times New Roman"/>
          <w:b/>
          <w:sz w:val="28"/>
        </w:rPr>
      </w:pPr>
    </w:p>
    <w:p w14:paraId="0AE53462" w14:textId="77777777" w:rsidR="00C942F2" w:rsidRDefault="00C942F2" w:rsidP="00C942F2">
      <w:pPr>
        <w:spacing w:line="256" w:lineRule="auto"/>
        <w:ind w:left="360"/>
        <w:jc w:val="center"/>
        <w:rPr>
          <w:rFonts w:ascii="Times New Roman" w:eastAsia="Calibri" w:hAnsi="Times New Roman" w:cs="Times New Roman"/>
          <w:b/>
          <w:sz w:val="44"/>
          <w:szCs w:val="44"/>
          <w:u w:val="single"/>
        </w:rPr>
      </w:pPr>
      <w:r>
        <w:rPr>
          <w:rFonts w:ascii="Times New Roman" w:eastAsia="Calibri" w:hAnsi="Times New Roman" w:cs="Times New Roman"/>
          <w:b/>
          <w:sz w:val="44"/>
          <w:szCs w:val="44"/>
          <w:u w:val="single"/>
        </w:rPr>
        <w:t>Отчет о деятельности</w:t>
      </w:r>
    </w:p>
    <w:p w14:paraId="161758FD" w14:textId="77777777" w:rsidR="00C942F2" w:rsidRDefault="00C942F2" w:rsidP="00C942F2">
      <w:pPr>
        <w:spacing w:line="256" w:lineRule="auto"/>
        <w:ind w:left="360"/>
        <w:jc w:val="center"/>
        <w:rPr>
          <w:rFonts w:ascii="Times New Roman" w:hAnsi="Times New Roman" w:cs="Times New Roman"/>
          <w:b/>
          <w:bCs/>
          <w:i/>
          <w:iCs/>
          <w:sz w:val="44"/>
          <w:szCs w:val="44"/>
          <w:u w:val="single"/>
          <w:shd w:val="clear" w:color="auto" w:fill="FFFFFF"/>
        </w:rPr>
      </w:pPr>
      <w:r>
        <w:rPr>
          <w:rFonts w:ascii="Times New Roman" w:hAnsi="Times New Roman" w:cs="Times New Roman"/>
          <w:b/>
          <w:bCs/>
          <w:i/>
          <w:iCs/>
          <w:sz w:val="44"/>
          <w:szCs w:val="44"/>
          <w:u w:val="single"/>
          <w:shd w:val="clear" w:color="auto" w:fill="FFFFFF"/>
        </w:rPr>
        <w:t>Общероссийской общественной организации</w:t>
      </w:r>
      <w:r>
        <w:rPr>
          <w:rStyle w:val="apple-converted-space"/>
          <w:b/>
          <w:bCs/>
          <w:i/>
          <w:iCs/>
          <w:sz w:val="44"/>
          <w:szCs w:val="44"/>
          <w:u w:val="single"/>
          <w:shd w:val="clear" w:color="auto" w:fill="FFFFFF"/>
        </w:rPr>
        <w:t> </w:t>
      </w:r>
      <w:r>
        <w:rPr>
          <w:rFonts w:ascii="Times New Roman" w:hAnsi="Times New Roman" w:cs="Times New Roman"/>
          <w:b/>
          <w:bCs/>
          <w:i/>
          <w:iCs/>
          <w:sz w:val="44"/>
          <w:szCs w:val="44"/>
          <w:u w:val="single"/>
          <w:shd w:val="clear" w:color="auto" w:fill="FFFFFF"/>
        </w:rPr>
        <w:br/>
        <w:t>«Всероссийская Федерация спорта лиц с поражением опорно-двигательного аппарата»</w:t>
      </w:r>
    </w:p>
    <w:p w14:paraId="63D06D06" w14:textId="086832AA" w:rsidR="00C942F2" w:rsidRDefault="00C942F2" w:rsidP="00C942F2">
      <w:pPr>
        <w:jc w:val="center"/>
        <w:rPr>
          <w:rFonts w:ascii="Times New Roman" w:hAnsi="Times New Roman" w:cs="Times New Roman"/>
          <w:b/>
          <w:sz w:val="28"/>
        </w:rPr>
      </w:pPr>
      <w:r>
        <w:rPr>
          <w:rFonts w:ascii="Times New Roman" w:hAnsi="Times New Roman" w:cs="Times New Roman"/>
          <w:b/>
          <w:bCs/>
          <w:i/>
          <w:iCs/>
          <w:sz w:val="44"/>
          <w:szCs w:val="44"/>
          <w:u w:val="single"/>
        </w:rPr>
        <w:t xml:space="preserve">за </w:t>
      </w:r>
      <w:r>
        <w:rPr>
          <w:rFonts w:ascii="Times New Roman" w:hAnsi="Times New Roman" w:cs="Times New Roman"/>
          <w:b/>
          <w:bCs/>
          <w:i/>
          <w:iCs/>
          <w:sz w:val="44"/>
          <w:szCs w:val="44"/>
          <w:u w:val="single"/>
        </w:rPr>
        <w:t xml:space="preserve">период </w:t>
      </w:r>
      <w:r w:rsidR="00DA7A65">
        <w:rPr>
          <w:rFonts w:ascii="Times New Roman" w:hAnsi="Times New Roman" w:cs="Times New Roman"/>
          <w:b/>
          <w:bCs/>
          <w:i/>
          <w:iCs/>
          <w:sz w:val="44"/>
          <w:szCs w:val="44"/>
          <w:u w:val="single"/>
        </w:rPr>
        <w:t xml:space="preserve">с апреля 2018 года по март </w:t>
      </w:r>
      <w:r>
        <w:rPr>
          <w:rFonts w:ascii="Times New Roman" w:hAnsi="Times New Roman" w:cs="Times New Roman"/>
          <w:b/>
          <w:bCs/>
          <w:i/>
          <w:iCs/>
          <w:sz w:val="44"/>
          <w:szCs w:val="44"/>
          <w:u w:val="single"/>
        </w:rPr>
        <w:t>202</w:t>
      </w:r>
      <w:r w:rsidR="00DA7A65">
        <w:rPr>
          <w:rFonts w:ascii="Times New Roman" w:hAnsi="Times New Roman" w:cs="Times New Roman"/>
          <w:b/>
          <w:bCs/>
          <w:i/>
          <w:iCs/>
          <w:sz w:val="44"/>
          <w:szCs w:val="44"/>
          <w:u w:val="single"/>
        </w:rPr>
        <w:t>2</w:t>
      </w:r>
      <w:r>
        <w:rPr>
          <w:rFonts w:ascii="Times New Roman" w:hAnsi="Times New Roman" w:cs="Times New Roman"/>
          <w:b/>
          <w:bCs/>
          <w:i/>
          <w:iCs/>
          <w:sz w:val="44"/>
          <w:szCs w:val="44"/>
          <w:u w:val="single"/>
          <w:shd w:val="clear" w:color="auto" w:fill="FFFFFF"/>
        </w:rPr>
        <w:t xml:space="preserve"> год</w:t>
      </w:r>
      <w:r w:rsidR="00DA7A65">
        <w:rPr>
          <w:rFonts w:ascii="Times New Roman" w:hAnsi="Times New Roman" w:cs="Times New Roman"/>
          <w:b/>
          <w:bCs/>
          <w:i/>
          <w:iCs/>
          <w:sz w:val="44"/>
          <w:szCs w:val="44"/>
          <w:u w:val="single"/>
          <w:shd w:val="clear" w:color="auto" w:fill="FFFFFF"/>
        </w:rPr>
        <w:t>а</w:t>
      </w:r>
    </w:p>
    <w:p w14:paraId="0CDE78A7" w14:textId="77777777" w:rsidR="00C942F2" w:rsidRDefault="00C942F2" w:rsidP="00655148">
      <w:pPr>
        <w:jc w:val="center"/>
        <w:rPr>
          <w:rFonts w:ascii="Times New Roman" w:hAnsi="Times New Roman" w:cs="Times New Roman"/>
          <w:b/>
          <w:sz w:val="28"/>
        </w:rPr>
      </w:pPr>
    </w:p>
    <w:p w14:paraId="757E6664" w14:textId="77777777" w:rsidR="00C942F2" w:rsidRDefault="00C942F2" w:rsidP="00655148">
      <w:pPr>
        <w:jc w:val="center"/>
        <w:rPr>
          <w:rFonts w:ascii="Times New Roman" w:hAnsi="Times New Roman" w:cs="Times New Roman"/>
          <w:b/>
          <w:sz w:val="28"/>
        </w:rPr>
      </w:pPr>
    </w:p>
    <w:p w14:paraId="462901C6" w14:textId="77777777" w:rsidR="00C942F2" w:rsidRDefault="00C942F2" w:rsidP="00655148">
      <w:pPr>
        <w:jc w:val="center"/>
        <w:rPr>
          <w:rFonts w:ascii="Times New Roman" w:hAnsi="Times New Roman" w:cs="Times New Roman"/>
          <w:b/>
          <w:sz w:val="28"/>
        </w:rPr>
      </w:pPr>
    </w:p>
    <w:p w14:paraId="62F9205E" w14:textId="77777777" w:rsidR="00C942F2" w:rsidRDefault="00C942F2" w:rsidP="00655148">
      <w:pPr>
        <w:jc w:val="center"/>
        <w:rPr>
          <w:rFonts w:ascii="Times New Roman" w:hAnsi="Times New Roman" w:cs="Times New Roman"/>
          <w:b/>
          <w:sz w:val="28"/>
        </w:rPr>
      </w:pPr>
    </w:p>
    <w:p w14:paraId="78E2E9B9" w14:textId="206C4A20" w:rsidR="00C942F2" w:rsidRDefault="00C942F2" w:rsidP="00655148">
      <w:pPr>
        <w:jc w:val="center"/>
        <w:rPr>
          <w:rFonts w:ascii="Times New Roman" w:hAnsi="Times New Roman" w:cs="Times New Roman"/>
          <w:b/>
          <w:sz w:val="28"/>
        </w:rPr>
      </w:pPr>
    </w:p>
    <w:p w14:paraId="75646119" w14:textId="26EDF41E" w:rsidR="00DA7A65" w:rsidRDefault="00DA7A65" w:rsidP="00655148">
      <w:pPr>
        <w:jc w:val="center"/>
        <w:rPr>
          <w:rFonts w:ascii="Times New Roman" w:hAnsi="Times New Roman" w:cs="Times New Roman"/>
          <w:b/>
          <w:sz w:val="28"/>
        </w:rPr>
      </w:pPr>
    </w:p>
    <w:p w14:paraId="11BAFC71" w14:textId="4D7330D9" w:rsidR="00DA7A65" w:rsidRDefault="00DA7A65" w:rsidP="00655148">
      <w:pPr>
        <w:jc w:val="center"/>
        <w:rPr>
          <w:rFonts w:ascii="Times New Roman" w:hAnsi="Times New Roman" w:cs="Times New Roman"/>
          <w:b/>
          <w:sz w:val="28"/>
        </w:rPr>
      </w:pPr>
    </w:p>
    <w:p w14:paraId="5725DEB4" w14:textId="62DD927B" w:rsidR="00DA7A65" w:rsidRDefault="00DA7A65" w:rsidP="00655148">
      <w:pPr>
        <w:jc w:val="center"/>
        <w:rPr>
          <w:rFonts w:ascii="Times New Roman" w:hAnsi="Times New Roman" w:cs="Times New Roman"/>
          <w:b/>
          <w:sz w:val="28"/>
        </w:rPr>
      </w:pPr>
    </w:p>
    <w:p w14:paraId="69495285" w14:textId="3CEFB05A" w:rsidR="00DA7A65" w:rsidRDefault="00DA7A65" w:rsidP="00655148">
      <w:pPr>
        <w:jc w:val="center"/>
        <w:rPr>
          <w:rFonts w:ascii="Times New Roman" w:hAnsi="Times New Roman" w:cs="Times New Roman"/>
          <w:b/>
          <w:sz w:val="28"/>
        </w:rPr>
      </w:pPr>
    </w:p>
    <w:p w14:paraId="524D4615" w14:textId="79868837" w:rsidR="00DA7A65" w:rsidRDefault="00DA7A65" w:rsidP="00655148">
      <w:pPr>
        <w:jc w:val="center"/>
        <w:rPr>
          <w:rFonts w:ascii="Times New Roman" w:hAnsi="Times New Roman" w:cs="Times New Roman"/>
          <w:b/>
          <w:sz w:val="28"/>
        </w:rPr>
      </w:pPr>
    </w:p>
    <w:p w14:paraId="39249819" w14:textId="4BEBC322" w:rsidR="00DA7A65" w:rsidRDefault="00DA7A65" w:rsidP="00655148">
      <w:pPr>
        <w:jc w:val="center"/>
        <w:rPr>
          <w:rFonts w:ascii="Times New Roman" w:hAnsi="Times New Roman" w:cs="Times New Roman"/>
          <w:b/>
          <w:sz w:val="28"/>
        </w:rPr>
      </w:pPr>
    </w:p>
    <w:p w14:paraId="2EA9D734" w14:textId="44B1B64A" w:rsidR="00DA7A65" w:rsidRDefault="00DA7A65" w:rsidP="00655148">
      <w:pPr>
        <w:jc w:val="center"/>
        <w:rPr>
          <w:rFonts w:ascii="Times New Roman" w:hAnsi="Times New Roman" w:cs="Times New Roman"/>
          <w:b/>
          <w:sz w:val="28"/>
        </w:rPr>
      </w:pPr>
    </w:p>
    <w:p w14:paraId="0C555A26" w14:textId="41700DD7" w:rsidR="00DA7A65" w:rsidRDefault="00DA7A65" w:rsidP="00655148">
      <w:pPr>
        <w:jc w:val="center"/>
        <w:rPr>
          <w:rFonts w:ascii="Times New Roman" w:hAnsi="Times New Roman" w:cs="Times New Roman"/>
          <w:b/>
          <w:sz w:val="28"/>
        </w:rPr>
      </w:pPr>
    </w:p>
    <w:p w14:paraId="02CFC721" w14:textId="31470179" w:rsidR="00DA7A65" w:rsidRDefault="00DA7A65" w:rsidP="00655148">
      <w:pPr>
        <w:jc w:val="center"/>
        <w:rPr>
          <w:rFonts w:ascii="Times New Roman" w:hAnsi="Times New Roman" w:cs="Times New Roman"/>
          <w:b/>
          <w:sz w:val="28"/>
        </w:rPr>
      </w:pPr>
      <w:r>
        <w:rPr>
          <w:rFonts w:ascii="Times New Roman" w:hAnsi="Times New Roman" w:cs="Times New Roman"/>
          <w:b/>
          <w:sz w:val="28"/>
        </w:rPr>
        <w:lastRenderedPageBreak/>
        <w:t>СОДЕРЖАНИЕ</w:t>
      </w:r>
    </w:p>
    <w:p w14:paraId="0C104372" w14:textId="66F820A3" w:rsidR="00DA7A65" w:rsidRDefault="00DA7A65" w:rsidP="00655148">
      <w:pPr>
        <w:jc w:val="center"/>
        <w:rPr>
          <w:rFonts w:ascii="Times New Roman" w:hAnsi="Times New Roman" w:cs="Times New Roman"/>
          <w:b/>
          <w:sz w:val="28"/>
        </w:rPr>
      </w:pPr>
    </w:p>
    <w:p w14:paraId="5808FE35" w14:textId="55D92F48" w:rsidR="00DA7A65" w:rsidRPr="002240BB" w:rsidRDefault="00DA7A65" w:rsidP="002240BB">
      <w:pPr>
        <w:pStyle w:val="a3"/>
        <w:numPr>
          <w:ilvl w:val="0"/>
          <w:numId w:val="22"/>
        </w:numPr>
        <w:spacing w:line="360" w:lineRule="auto"/>
        <w:ind w:left="142"/>
        <w:jc w:val="both"/>
        <w:rPr>
          <w:rFonts w:ascii="Times New Roman" w:hAnsi="Times New Roman" w:cs="Times New Roman"/>
          <w:bCs/>
          <w:sz w:val="28"/>
        </w:rPr>
      </w:pPr>
      <w:r w:rsidRPr="002240BB">
        <w:rPr>
          <w:rFonts w:ascii="Times New Roman" w:hAnsi="Times New Roman" w:cs="Times New Roman"/>
          <w:bCs/>
          <w:sz w:val="28"/>
        </w:rPr>
        <w:t>Введение</w:t>
      </w:r>
      <w:r w:rsidR="002240BB">
        <w:rPr>
          <w:rFonts w:ascii="Times New Roman" w:hAnsi="Times New Roman" w:cs="Times New Roman"/>
          <w:bCs/>
          <w:sz w:val="28"/>
        </w:rPr>
        <w:t>.</w:t>
      </w:r>
    </w:p>
    <w:p w14:paraId="5049AF9A" w14:textId="4BDF7004" w:rsidR="00DA7A65" w:rsidRPr="002240BB" w:rsidRDefault="00DA7A65" w:rsidP="002240BB">
      <w:pPr>
        <w:pStyle w:val="a3"/>
        <w:numPr>
          <w:ilvl w:val="0"/>
          <w:numId w:val="22"/>
        </w:numPr>
        <w:spacing w:line="360" w:lineRule="auto"/>
        <w:ind w:left="142"/>
        <w:jc w:val="both"/>
        <w:rPr>
          <w:rFonts w:ascii="Times New Roman" w:hAnsi="Times New Roman" w:cs="Times New Roman"/>
          <w:bCs/>
          <w:sz w:val="28"/>
        </w:rPr>
      </w:pPr>
      <w:r w:rsidRPr="002240BB">
        <w:rPr>
          <w:rFonts w:ascii="Times New Roman" w:hAnsi="Times New Roman" w:cs="Times New Roman"/>
          <w:bCs/>
          <w:sz w:val="28"/>
        </w:rPr>
        <w:t xml:space="preserve">Об итогах выступления спортивных сборных команд Российской Федерации по спорту лиц с поражением ОДА на </w:t>
      </w:r>
      <w:r w:rsidRPr="002240BB">
        <w:rPr>
          <w:rFonts w:ascii="Times New Roman" w:hAnsi="Times New Roman" w:cs="Times New Roman"/>
          <w:bCs/>
          <w:sz w:val="28"/>
          <w:lang w:val="en-US"/>
        </w:rPr>
        <w:t>XVI</w:t>
      </w:r>
      <w:r w:rsidRPr="002240BB">
        <w:rPr>
          <w:rFonts w:ascii="Times New Roman" w:hAnsi="Times New Roman" w:cs="Times New Roman"/>
          <w:bCs/>
          <w:sz w:val="28"/>
        </w:rPr>
        <w:t xml:space="preserve"> Паралимпийских летних играх 2020 года в г. Токио (Япония)</w:t>
      </w:r>
      <w:r w:rsidR="002240BB">
        <w:rPr>
          <w:rFonts w:ascii="Times New Roman" w:hAnsi="Times New Roman" w:cs="Times New Roman"/>
          <w:bCs/>
          <w:sz w:val="28"/>
        </w:rPr>
        <w:t>.</w:t>
      </w:r>
    </w:p>
    <w:p w14:paraId="43349EA6" w14:textId="0CCDBD2F" w:rsidR="00DA7A65" w:rsidRPr="002240BB" w:rsidRDefault="00DA7A65" w:rsidP="002240BB">
      <w:pPr>
        <w:pStyle w:val="a3"/>
        <w:numPr>
          <w:ilvl w:val="0"/>
          <w:numId w:val="22"/>
        </w:numPr>
        <w:spacing w:line="360" w:lineRule="auto"/>
        <w:ind w:left="142"/>
        <w:jc w:val="both"/>
        <w:rPr>
          <w:rFonts w:ascii="Times New Roman" w:hAnsi="Times New Roman" w:cs="Times New Roman"/>
          <w:bCs/>
          <w:sz w:val="28"/>
        </w:rPr>
      </w:pPr>
      <w:r w:rsidRPr="002240BB">
        <w:rPr>
          <w:rFonts w:ascii="Times New Roman" w:hAnsi="Times New Roman" w:cs="Times New Roman"/>
          <w:bCs/>
          <w:sz w:val="28"/>
        </w:rPr>
        <w:t xml:space="preserve">Об итогах выступления спортивных сборных команд Российской Федерации по спорту лиц с поражением ОДА на </w:t>
      </w:r>
      <w:r w:rsidRPr="002240BB">
        <w:rPr>
          <w:rFonts w:ascii="Times New Roman" w:hAnsi="Times New Roman" w:cs="Times New Roman"/>
          <w:bCs/>
          <w:sz w:val="28"/>
          <w:lang w:val="en-US"/>
        </w:rPr>
        <w:t>XIII</w:t>
      </w:r>
      <w:r w:rsidRPr="002240BB">
        <w:rPr>
          <w:rFonts w:ascii="Times New Roman" w:hAnsi="Times New Roman" w:cs="Times New Roman"/>
          <w:bCs/>
          <w:sz w:val="28"/>
        </w:rPr>
        <w:t xml:space="preserve"> Паралимпийских играх 2022 года в г. Пекине (КНР)</w:t>
      </w:r>
      <w:r w:rsidR="002240BB">
        <w:rPr>
          <w:rFonts w:ascii="Times New Roman" w:hAnsi="Times New Roman" w:cs="Times New Roman"/>
          <w:bCs/>
          <w:sz w:val="28"/>
        </w:rPr>
        <w:t>.</w:t>
      </w:r>
    </w:p>
    <w:p w14:paraId="7A0612B7" w14:textId="64B19C80" w:rsidR="00DA7A65" w:rsidRPr="002240BB" w:rsidRDefault="00DA7A65" w:rsidP="002240BB">
      <w:pPr>
        <w:pStyle w:val="a3"/>
        <w:numPr>
          <w:ilvl w:val="0"/>
          <w:numId w:val="22"/>
        </w:numPr>
        <w:spacing w:line="360" w:lineRule="auto"/>
        <w:ind w:left="142"/>
        <w:jc w:val="both"/>
        <w:rPr>
          <w:rFonts w:ascii="Times New Roman" w:hAnsi="Times New Roman" w:cs="Times New Roman"/>
          <w:bCs/>
          <w:sz w:val="28"/>
        </w:rPr>
      </w:pPr>
      <w:r w:rsidRPr="002240BB">
        <w:rPr>
          <w:rFonts w:ascii="Times New Roman" w:hAnsi="Times New Roman" w:cs="Times New Roman"/>
          <w:bCs/>
          <w:sz w:val="28"/>
        </w:rPr>
        <w:t>Об итогах выступления спортивных сборных команд Российской Федерации по спорту лиц с поражением ОДА на международных соревнованиях в период с апреля 2018 по март 2022 года и об организации тренировочной и соревновательной деятельности на 2022 и последующие годы</w:t>
      </w:r>
      <w:r w:rsidR="002240BB">
        <w:rPr>
          <w:rFonts w:ascii="Times New Roman" w:hAnsi="Times New Roman" w:cs="Times New Roman"/>
          <w:bCs/>
          <w:sz w:val="28"/>
        </w:rPr>
        <w:t>.</w:t>
      </w:r>
    </w:p>
    <w:p w14:paraId="17A51D94" w14:textId="4673D4A5" w:rsidR="00DA7A65" w:rsidRPr="002240BB" w:rsidRDefault="00DA7A65" w:rsidP="002240BB">
      <w:pPr>
        <w:pStyle w:val="a3"/>
        <w:numPr>
          <w:ilvl w:val="0"/>
          <w:numId w:val="22"/>
        </w:numPr>
        <w:spacing w:line="360" w:lineRule="auto"/>
        <w:ind w:left="142"/>
        <w:jc w:val="both"/>
        <w:rPr>
          <w:rFonts w:ascii="Times New Roman" w:hAnsi="Times New Roman" w:cs="Times New Roman"/>
          <w:bCs/>
          <w:sz w:val="28"/>
        </w:rPr>
      </w:pPr>
      <w:r w:rsidRPr="002240BB">
        <w:rPr>
          <w:rFonts w:ascii="Times New Roman" w:hAnsi="Times New Roman" w:cs="Times New Roman"/>
          <w:bCs/>
          <w:sz w:val="28"/>
        </w:rPr>
        <w:t>Повышение осведомленности населения</w:t>
      </w:r>
      <w:r w:rsidRPr="002240BB">
        <w:rPr>
          <w:rFonts w:ascii="Times New Roman" w:hAnsi="Times New Roman" w:cs="Times New Roman"/>
          <w:bCs/>
          <w:sz w:val="28"/>
        </w:rPr>
        <w:t xml:space="preserve"> </w:t>
      </w:r>
      <w:r w:rsidRPr="002240BB">
        <w:rPr>
          <w:rFonts w:ascii="Times New Roman" w:hAnsi="Times New Roman" w:cs="Times New Roman"/>
          <w:bCs/>
          <w:sz w:val="28"/>
        </w:rPr>
        <w:t>о спорте лиц с поражением ОДА</w:t>
      </w:r>
      <w:r w:rsidR="002240BB">
        <w:rPr>
          <w:rFonts w:ascii="Times New Roman" w:hAnsi="Times New Roman" w:cs="Times New Roman"/>
          <w:bCs/>
          <w:sz w:val="28"/>
        </w:rPr>
        <w:t>.</w:t>
      </w:r>
    </w:p>
    <w:p w14:paraId="730CAE6C" w14:textId="494DBDB6" w:rsidR="00DA7A65" w:rsidRPr="002240BB" w:rsidRDefault="00DA7A65" w:rsidP="002240BB">
      <w:pPr>
        <w:pStyle w:val="a3"/>
        <w:numPr>
          <w:ilvl w:val="0"/>
          <w:numId w:val="22"/>
        </w:numPr>
        <w:spacing w:line="360" w:lineRule="auto"/>
        <w:ind w:left="142"/>
        <w:jc w:val="both"/>
        <w:rPr>
          <w:rFonts w:ascii="Times New Roman" w:hAnsi="Times New Roman" w:cs="Times New Roman"/>
          <w:bCs/>
          <w:sz w:val="28"/>
        </w:rPr>
      </w:pPr>
      <w:r w:rsidRPr="002240BB">
        <w:rPr>
          <w:rFonts w:ascii="Times New Roman" w:hAnsi="Times New Roman" w:cs="Times New Roman"/>
          <w:bCs/>
          <w:sz w:val="28"/>
          <w:szCs w:val="28"/>
        </w:rPr>
        <w:t>О работе региональных отделений, юридических лиц-общественных объединений – членов Федерации</w:t>
      </w:r>
      <w:r w:rsidR="002240BB">
        <w:rPr>
          <w:rFonts w:ascii="Times New Roman" w:hAnsi="Times New Roman" w:cs="Times New Roman"/>
          <w:bCs/>
          <w:sz w:val="28"/>
          <w:szCs w:val="28"/>
        </w:rPr>
        <w:t>.</w:t>
      </w:r>
    </w:p>
    <w:p w14:paraId="2F7A9B04" w14:textId="7CE71CED" w:rsidR="002240BB" w:rsidRPr="002240BB" w:rsidRDefault="002240BB" w:rsidP="002240BB">
      <w:pPr>
        <w:pStyle w:val="a3"/>
        <w:numPr>
          <w:ilvl w:val="0"/>
          <w:numId w:val="22"/>
        </w:numPr>
        <w:spacing w:line="360" w:lineRule="auto"/>
        <w:ind w:left="142"/>
        <w:jc w:val="both"/>
        <w:rPr>
          <w:rFonts w:ascii="Times New Roman" w:hAnsi="Times New Roman" w:cs="Times New Roman"/>
          <w:bCs/>
          <w:sz w:val="28"/>
        </w:rPr>
      </w:pPr>
      <w:r w:rsidRPr="002240BB">
        <w:rPr>
          <w:rFonts w:ascii="Times New Roman" w:hAnsi="Times New Roman" w:cs="Times New Roman"/>
          <w:bCs/>
          <w:sz w:val="28"/>
        </w:rPr>
        <w:t xml:space="preserve">О работе Федерации по повышению квалификации тренеров и специалистов </w:t>
      </w:r>
      <w:r w:rsidRPr="002240BB">
        <w:rPr>
          <w:rFonts w:ascii="Times New Roman" w:hAnsi="Times New Roman" w:cs="Times New Roman"/>
          <w:bCs/>
          <w:color w:val="000000"/>
          <w:sz w:val="28"/>
          <w:szCs w:val="28"/>
        </w:rPr>
        <w:t>сборных команд России спорта лиц с поражением ОДА</w:t>
      </w:r>
      <w:r>
        <w:rPr>
          <w:rFonts w:ascii="Times New Roman" w:hAnsi="Times New Roman" w:cs="Times New Roman"/>
          <w:bCs/>
          <w:color w:val="000000"/>
          <w:sz w:val="28"/>
          <w:szCs w:val="28"/>
        </w:rPr>
        <w:t>.</w:t>
      </w:r>
    </w:p>
    <w:p w14:paraId="45B49C40" w14:textId="0D331CDE" w:rsidR="002240BB" w:rsidRPr="002240BB" w:rsidRDefault="002240BB" w:rsidP="002240BB">
      <w:pPr>
        <w:pStyle w:val="a3"/>
        <w:numPr>
          <w:ilvl w:val="0"/>
          <w:numId w:val="22"/>
        </w:numPr>
        <w:spacing w:line="360" w:lineRule="auto"/>
        <w:ind w:left="142"/>
        <w:jc w:val="both"/>
        <w:rPr>
          <w:rFonts w:ascii="Times New Roman" w:hAnsi="Times New Roman" w:cs="Times New Roman"/>
          <w:bCs/>
          <w:sz w:val="28"/>
        </w:rPr>
      </w:pPr>
      <w:r w:rsidRPr="002240BB">
        <w:rPr>
          <w:rFonts w:ascii="Times New Roman" w:hAnsi="Times New Roman" w:cs="Times New Roman"/>
          <w:bCs/>
          <w:sz w:val="28"/>
        </w:rPr>
        <w:t>О международной деятельности Всероссийской федерации спорта лиц с поражением опорно-двигательного аппарата</w:t>
      </w:r>
      <w:r>
        <w:rPr>
          <w:rFonts w:ascii="Times New Roman" w:hAnsi="Times New Roman" w:cs="Times New Roman"/>
          <w:bCs/>
          <w:sz w:val="28"/>
        </w:rPr>
        <w:t>.</w:t>
      </w:r>
    </w:p>
    <w:p w14:paraId="62DF11B7" w14:textId="3E95A04A" w:rsidR="002240BB" w:rsidRPr="002240BB" w:rsidRDefault="002240BB" w:rsidP="002240BB">
      <w:pPr>
        <w:pStyle w:val="a3"/>
        <w:numPr>
          <w:ilvl w:val="0"/>
          <w:numId w:val="22"/>
        </w:numPr>
        <w:spacing w:line="360" w:lineRule="auto"/>
        <w:ind w:left="142"/>
        <w:jc w:val="both"/>
        <w:rPr>
          <w:rFonts w:ascii="Times New Roman" w:hAnsi="Times New Roman" w:cs="Times New Roman"/>
          <w:bCs/>
          <w:sz w:val="28"/>
        </w:rPr>
      </w:pPr>
      <w:r w:rsidRPr="002240BB">
        <w:rPr>
          <w:rFonts w:ascii="Times New Roman" w:hAnsi="Times New Roman" w:cs="Times New Roman"/>
          <w:bCs/>
          <w:sz w:val="28"/>
        </w:rPr>
        <w:t>Материально-Техническое обеспечение спортивных сборных команд по спорту лиц с ПОДА</w:t>
      </w:r>
      <w:r>
        <w:rPr>
          <w:rFonts w:ascii="Times New Roman" w:hAnsi="Times New Roman" w:cs="Times New Roman"/>
          <w:bCs/>
          <w:sz w:val="28"/>
        </w:rPr>
        <w:t>.</w:t>
      </w:r>
    </w:p>
    <w:p w14:paraId="73D10784" w14:textId="13321083" w:rsidR="002240BB" w:rsidRPr="002240BB" w:rsidRDefault="002240BB" w:rsidP="002240BB">
      <w:pPr>
        <w:pStyle w:val="a3"/>
        <w:numPr>
          <w:ilvl w:val="0"/>
          <w:numId w:val="22"/>
        </w:numPr>
        <w:spacing w:line="360" w:lineRule="auto"/>
        <w:ind w:left="142"/>
        <w:jc w:val="both"/>
        <w:rPr>
          <w:rFonts w:ascii="Times New Roman" w:hAnsi="Times New Roman" w:cs="Times New Roman"/>
          <w:bCs/>
          <w:sz w:val="28"/>
        </w:rPr>
      </w:pPr>
      <w:r w:rsidRPr="002240BB">
        <w:rPr>
          <w:rFonts w:ascii="Times New Roman" w:hAnsi="Times New Roman" w:cs="Times New Roman"/>
          <w:bCs/>
          <w:sz w:val="28"/>
        </w:rPr>
        <w:t xml:space="preserve"> </w:t>
      </w:r>
      <w:r w:rsidRPr="002240BB">
        <w:rPr>
          <w:rFonts w:ascii="Times New Roman" w:hAnsi="Times New Roman" w:cs="Times New Roman"/>
          <w:bCs/>
          <w:sz w:val="28"/>
        </w:rPr>
        <w:t>О нормативно-правовом и аналитико-документальном обеспечении спорта лиц с поражением ОДА</w:t>
      </w:r>
      <w:r>
        <w:rPr>
          <w:rFonts w:ascii="Times New Roman" w:hAnsi="Times New Roman" w:cs="Times New Roman"/>
          <w:bCs/>
          <w:sz w:val="28"/>
        </w:rPr>
        <w:t>.</w:t>
      </w:r>
    </w:p>
    <w:p w14:paraId="433F608C" w14:textId="04F05679" w:rsidR="002240BB" w:rsidRPr="002240BB" w:rsidRDefault="002240BB" w:rsidP="002240BB">
      <w:pPr>
        <w:pStyle w:val="a3"/>
        <w:numPr>
          <w:ilvl w:val="0"/>
          <w:numId w:val="22"/>
        </w:numPr>
        <w:spacing w:line="360" w:lineRule="auto"/>
        <w:ind w:left="142"/>
        <w:jc w:val="both"/>
        <w:rPr>
          <w:rFonts w:ascii="Times New Roman" w:hAnsi="Times New Roman" w:cs="Times New Roman"/>
          <w:bCs/>
          <w:sz w:val="28"/>
        </w:rPr>
      </w:pPr>
      <w:r w:rsidRPr="002240BB">
        <w:rPr>
          <w:rFonts w:ascii="Times New Roman" w:hAnsi="Times New Roman" w:cs="Times New Roman"/>
          <w:bCs/>
          <w:sz w:val="28"/>
        </w:rPr>
        <w:t xml:space="preserve"> </w:t>
      </w:r>
      <w:r w:rsidRPr="002240BB">
        <w:rPr>
          <w:rFonts w:ascii="Times New Roman" w:hAnsi="Times New Roman" w:cs="Times New Roman"/>
          <w:bCs/>
          <w:sz w:val="28"/>
          <w:szCs w:val="28"/>
        </w:rPr>
        <w:t>Обеспечение деятельности руководящих органов Федерации, его Совета, комитетов, комиссий и рабочих групп</w:t>
      </w:r>
      <w:r>
        <w:rPr>
          <w:rFonts w:ascii="Times New Roman" w:hAnsi="Times New Roman" w:cs="Times New Roman"/>
          <w:bCs/>
          <w:sz w:val="28"/>
          <w:szCs w:val="28"/>
        </w:rPr>
        <w:t>.</w:t>
      </w:r>
    </w:p>
    <w:p w14:paraId="151828C2" w14:textId="1346246E" w:rsidR="002240BB" w:rsidRPr="002240BB" w:rsidRDefault="002240BB" w:rsidP="002240BB">
      <w:pPr>
        <w:pStyle w:val="a3"/>
        <w:numPr>
          <w:ilvl w:val="0"/>
          <w:numId w:val="22"/>
        </w:numPr>
        <w:spacing w:line="360" w:lineRule="auto"/>
        <w:ind w:left="142"/>
        <w:jc w:val="both"/>
        <w:rPr>
          <w:rFonts w:ascii="Times New Roman" w:hAnsi="Times New Roman" w:cs="Times New Roman"/>
          <w:bCs/>
          <w:sz w:val="28"/>
        </w:rPr>
      </w:pPr>
      <w:r w:rsidRPr="002240BB">
        <w:rPr>
          <w:rFonts w:ascii="Times New Roman" w:hAnsi="Times New Roman" w:cs="Times New Roman"/>
          <w:bCs/>
          <w:sz w:val="28"/>
        </w:rPr>
        <w:t xml:space="preserve"> </w:t>
      </w:r>
      <w:r w:rsidRPr="002240BB">
        <w:rPr>
          <w:rFonts w:ascii="Times New Roman" w:hAnsi="Times New Roman" w:cs="Times New Roman"/>
          <w:bCs/>
          <w:sz w:val="28"/>
        </w:rPr>
        <w:t>Финансово-экономическая деятельность Всероссийской федерации спорта лиц с поражением опорно-двигательного</w:t>
      </w:r>
      <w:r>
        <w:rPr>
          <w:rFonts w:ascii="Times New Roman" w:hAnsi="Times New Roman" w:cs="Times New Roman"/>
          <w:bCs/>
          <w:sz w:val="28"/>
        </w:rPr>
        <w:t>.</w:t>
      </w:r>
    </w:p>
    <w:p w14:paraId="4E8E8B11" w14:textId="6D5C917C" w:rsidR="00DA7A65" w:rsidRPr="002240BB" w:rsidRDefault="002240BB" w:rsidP="002240BB">
      <w:pPr>
        <w:pStyle w:val="a3"/>
        <w:numPr>
          <w:ilvl w:val="0"/>
          <w:numId w:val="22"/>
        </w:numPr>
        <w:spacing w:line="360" w:lineRule="auto"/>
        <w:ind w:left="142"/>
        <w:jc w:val="both"/>
        <w:rPr>
          <w:rFonts w:ascii="Times New Roman" w:hAnsi="Times New Roman" w:cs="Times New Roman"/>
          <w:bCs/>
          <w:sz w:val="28"/>
        </w:rPr>
      </w:pPr>
      <w:r w:rsidRPr="002240BB">
        <w:rPr>
          <w:rFonts w:ascii="Times New Roman" w:hAnsi="Times New Roman" w:cs="Times New Roman"/>
          <w:bCs/>
          <w:sz w:val="28"/>
        </w:rPr>
        <w:t xml:space="preserve"> </w:t>
      </w:r>
      <w:r w:rsidRPr="002240BB">
        <w:rPr>
          <w:rFonts w:ascii="Times New Roman" w:hAnsi="Times New Roman"/>
          <w:bCs/>
          <w:sz w:val="28"/>
          <w:szCs w:val="28"/>
        </w:rPr>
        <w:t>Выводы и предложения по развитию спорта лиц с ПОДА на предстоящий период</w:t>
      </w:r>
      <w:r>
        <w:rPr>
          <w:rFonts w:ascii="Times New Roman" w:hAnsi="Times New Roman"/>
          <w:bCs/>
          <w:sz w:val="28"/>
          <w:szCs w:val="28"/>
        </w:rPr>
        <w:t>.</w:t>
      </w:r>
    </w:p>
    <w:p w14:paraId="14562E5A" w14:textId="0A5BA558" w:rsidR="001D74B4" w:rsidRDefault="004F3B9E" w:rsidP="00655148">
      <w:pPr>
        <w:jc w:val="center"/>
        <w:rPr>
          <w:rFonts w:ascii="Times New Roman" w:hAnsi="Times New Roman" w:cs="Times New Roman"/>
          <w:b/>
          <w:sz w:val="28"/>
        </w:rPr>
      </w:pPr>
      <w:r>
        <w:rPr>
          <w:rFonts w:ascii="Times New Roman" w:hAnsi="Times New Roman" w:cs="Times New Roman"/>
          <w:b/>
          <w:sz w:val="28"/>
        </w:rPr>
        <w:lastRenderedPageBreak/>
        <w:t xml:space="preserve">1. </w:t>
      </w:r>
      <w:r w:rsidR="00655148">
        <w:rPr>
          <w:rFonts w:ascii="Times New Roman" w:hAnsi="Times New Roman" w:cs="Times New Roman"/>
          <w:b/>
          <w:sz w:val="28"/>
        </w:rPr>
        <w:t>Введение</w:t>
      </w:r>
    </w:p>
    <w:p w14:paraId="493D021F" w14:textId="25438037" w:rsidR="00655148" w:rsidRPr="00BC2492" w:rsidRDefault="00655148" w:rsidP="00D130FA">
      <w:pPr>
        <w:spacing w:line="276" w:lineRule="auto"/>
        <w:jc w:val="both"/>
        <w:rPr>
          <w:rFonts w:ascii="Times New Roman" w:hAnsi="Times New Roman" w:cs="Times New Roman"/>
          <w:bCs/>
          <w:sz w:val="28"/>
        </w:rPr>
      </w:pPr>
      <w:r>
        <w:rPr>
          <w:rFonts w:ascii="Times New Roman" w:hAnsi="Times New Roman" w:cs="Times New Roman"/>
          <w:sz w:val="28"/>
        </w:rPr>
        <w:tab/>
      </w:r>
      <w:r w:rsidR="0013464E" w:rsidRPr="00BC2492">
        <w:rPr>
          <w:rFonts w:ascii="Times New Roman" w:hAnsi="Times New Roman" w:cs="Times New Roman"/>
          <w:bCs/>
          <w:sz w:val="28"/>
        </w:rPr>
        <w:t>Работа Общероссийской общественной организации «Всероссийская федерация спорта лиц с поражением опорно-двигательного аппарата» (далее – Федерация) в описываемый период, а именно с апреля 2018 года по март 2022 года</w:t>
      </w:r>
      <w:r w:rsidRPr="00BC2492">
        <w:rPr>
          <w:rFonts w:ascii="Times New Roman" w:hAnsi="Times New Roman" w:cs="Times New Roman"/>
          <w:bCs/>
          <w:sz w:val="28"/>
        </w:rPr>
        <w:t xml:space="preserve"> </w:t>
      </w:r>
      <w:r w:rsidR="0013464E" w:rsidRPr="00BC2492">
        <w:rPr>
          <w:rFonts w:ascii="Times New Roman" w:hAnsi="Times New Roman" w:cs="Times New Roman"/>
          <w:bCs/>
          <w:sz w:val="28"/>
        </w:rPr>
        <w:t xml:space="preserve">всецело была направлена на реализацию/выполнение </w:t>
      </w:r>
      <w:r w:rsidR="002F5A8B" w:rsidRPr="00BC2492">
        <w:rPr>
          <w:rFonts w:ascii="Times New Roman" w:hAnsi="Times New Roman" w:cs="Times New Roman"/>
          <w:bCs/>
          <w:sz w:val="28"/>
        </w:rPr>
        <w:t xml:space="preserve">приоритетных задач Федерации, </w:t>
      </w:r>
      <w:r w:rsidR="0013464E" w:rsidRPr="00BC2492">
        <w:rPr>
          <w:rFonts w:ascii="Times New Roman" w:hAnsi="Times New Roman" w:cs="Times New Roman"/>
          <w:bCs/>
          <w:sz w:val="28"/>
        </w:rPr>
        <w:t>задекларированных Уставом Федерации</w:t>
      </w:r>
      <w:r w:rsidR="002F5A8B" w:rsidRPr="00BC2492">
        <w:rPr>
          <w:rFonts w:ascii="Times New Roman" w:hAnsi="Times New Roman" w:cs="Times New Roman"/>
          <w:bCs/>
          <w:sz w:val="28"/>
        </w:rPr>
        <w:t xml:space="preserve"> и утвержденных </w:t>
      </w:r>
      <w:r w:rsidR="006738EC" w:rsidRPr="00BC2492">
        <w:rPr>
          <w:rFonts w:ascii="Times New Roman" w:hAnsi="Times New Roman" w:cs="Times New Roman"/>
          <w:bCs/>
          <w:sz w:val="28"/>
        </w:rPr>
        <w:t>на отчетно-выборной конференции Всероссийской Федерации спорта ли с поражением опорно-двигательного аппарата от 26.04.2018 года</w:t>
      </w:r>
      <w:r w:rsidR="0013464E" w:rsidRPr="00BC2492">
        <w:rPr>
          <w:rFonts w:ascii="Times New Roman" w:hAnsi="Times New Roman" w:cs="Times New Roman"/>
          <w:bCs/>
          <w:sz w:val="28"/>
        </w:rPr>
        <w:t>:</w:t>
      </w:r>
    </w:p>
    <w:p w14:paraId="44873E6C" w14:textId="77777777" w:rsidR="0013464E" w:rsidRDefault="0013464E" w:rsidP="00D130F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sz w:val="28"/>
        </w:rPr>
        <w:t>Развитие спорта лиц с поражением ОДА на территории Российской Федерации, его организация, пропаганда, организация спортивных мероприятий и подготовка спортсменов – членов спортивных сборных команд России;</w:t>
      </w:r>
    </w:p>
    <w:p w14:paraId="137282F0" w14:textId="77777777" w:rsidR="0013464E" w:rsidRDefault="0013464E" w:rsidP="00D130F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sz w:val="28"/>
        </w:rPr>
        <w:t>содействие физическому и духовному воспитанию и реабилитации лиц с поражением ОДА</w:t>
      </w:r>
      <w:r w:rsidR="00BF0F6D">
        <w:rPr>
          <w:rFonts w:ascii="Times New Roman" w:hAnsi="Times New Roman" w:cs="Times New Roman"/>
          <w:sz w:val="28"/>
        </w:rPr>
        <w:t xml:space="preserve"> средствами физической культуры и спорта;</w:t>
      </w:r>
    </w:p>
    <w:p w14:paraId="2B15F287" w14:textId="77777777" w:rsidR="00BF0F6D" w:rsidRDefault="00BF0F6D" w:rsidP="00D130F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sz w:val="28"/>
        </w:rPr>
        <w:t>содействие укреплению позиций и повышению престижа российского спорта лиц с поражением ОДА на международной арене;</w:t>
      </w:r>
    </w:p>
    <w:p w14:paraId="5A450FDE" w14:textId="77777777" w:rsidR="00317F8E" w:rsidRDefault="00317F8E" w:rsidP="00D130FA">
      <w:pPr>
        <w:pStyle w:val="a3"/>
        <w:numPr>
          <w:ilvl w:val="0"/>
          <w:numId w:val="1"/>
        </w:numPr>
        <w:spacing w:line="276" w:lineRule="auto"/>
        <w:jc w:val="both"/>
        <w:rPr>
          <w:rFonts w:ascii="Times New Roman" w:hAnsi="Times New Roman" w:cs="Times New Roman"/>
          <w:sz w:val="28"/>
        </w:rPr>
      </w:pPr>
      <w:r w:rsidRPr="00E640E1">
        <w:rPr>
          <w:rFonts w:ascii="Times New Roman" w:hAnsi="Times New Roman" w:cs="Times New Roman"/>
          <w:sz w:val="28"/>
        </w:rPr>
        <w:t>Координация усилий всех организаций, способствующих</w:t>
      </w:r>
      <w:r w:rsidRPr="00E640E1">
        <w:rPr>
          <w:rFonts w:ascii="Times New Roman" w:hAnsi="Times New Roman" w:cs="Times New Roman"/>
          <w:sz w:val="28"/>
        </w:rPr>
        <w:tab/>
        <w:t>развитию спорта лиц с поражением опорно-двигательного аппарата, создание единой высокоорганизованной системы спорта лиц с поражением опорно-двигательного аппарата на законодательной основе</w:t>
      </w:r>
    </w:p>
    <w:p w14:paraId="718F1E1F" w14:textId="078236B6" w:rsidR="00BF0F6D" w:rsidRPr="00A239E9" w:rsidRDefault="008D0B93" w:rsidP="00D130F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sz w:val="28"/>
        </w:rPr>
        <w:t>О</w:t>
      </w:r>
      <w:r w:rsidR="00BF0F6D">
        <w:rPr>
          <w:rFonts w:ascii="Times New Roman" w:hAnsi="Times New Roman" w:cs="Times New Roman"/>
          <w:sz w:val="28"/>
        </w:rPr>
        <w:t xml:space="preserve">существление организационной и финансовой поддержки проектов и </w:t>
      </w:r>
      <w:r w:rsidR="00BF0F6D" w:rsidRPr="00A239E9">
        <w:rPr>
          <w:rFonts w:ascii="Times New Roman" w:hAnsi="Times New Roman" w:cs="Times New Roman"/>
          <w:sz w:val="28"/>
        </w:rPr>
        <w:t>программ в области спорта высших достижений, а также массового спорта и физической культуры лиц с поражением ОДА.</w:t>
      </w:r>
    </w:p>
    <w:p w14:paraId="3AA875C6" w14:textId="4839A097" w:rsidR="002F5A8B" w:rsidRPr="00A239E9" w:rsidRDefault="00E640E1" w:rsidP="00E640E1">
      <w:pPr>
        <w:pStyle w:val="a3"/>
        <w:numPr>
          <w:ilvl w:val="0"/>
          <w:numId w:val="1"/>
        </w:numPr>
        <w:spacing w:line="276" w:lineRule="auto"/>
        <w:jc w:val="both"/>
        <w:rPr>
          <w:rFonts w:ascii="Times New Roman" w:hAnsi="Times New Roman" w:cs="Times New Roman"/>
          <w:sz w:val="28"/>
        </w:rPr>
      </w:pPr>
      <w:r w:rsidRPr="00A239E9">
        <w:rPr>
          <w:rFonts w:ascii="Times New Roman" w:hAnsi="Times New Roman" w:cs="Times New Roman"/>
          <w:sz w:val="28"/>
        </w:rPr>
        <w:t>Популяризация и содействие в организации массового спорта, занятий физической культурой и спортом среди лиц с поражением опорно-двигательного аппарата;</w:t>
      </w:r>
    </w:p>
    <w:p w14:paraId="6D2CBE25" w14:textId="29AF74AC" w:rsidR="00E640E1" w:rsidRPr="00A239E9" w:rsidRDefault="00E640E1" w:rsidP="00317F8E">
      <w:pPr>
        <w:pStyle w:val="a3"/>
        <w:numPr>
          <w:ilvl w:val="0"/>
          <w:numId w:val="1"/>
        </w:numPr>
        <w:spacing w:line="276" w:lineRule="auto"/>
        <w:jc w:val="both"/>
        <w:rPr>
          <w:rFonts w:ascii="Times New Roman" w:hAnsi="Times New Roman" w:cs="Times New Roman"/>
          <w:sz w:val="28"/>
        </w:rPr>
      </w:pPr>
      <w:r w:rsidRPr="00A239E9">
        <w:rPr>
          <w:rFonts w:ascii="Times New Roman" w:hAnsi="Times New Roman" w:cs="Times New Roman"/>
          <w:sz w:val="28"/>
        </w:rPr>
        <w:t>Создание условий для развития массового спорта лиц с поражением опорно-двигательного аппарата;</w:t>
      </w:r>
    </w:p>
    <w:p w14:paraId="428D7FAE" w14:textId="39E1045B" w:rsidR="00D7131A" w:rsidRPr="00A239E9" w:rsidRDefault="00E640E1" w:rsidP="00317F8E">
      <w:pPr>
        <w:pStyle w:val="a3"/>
        <w:numPr>
          <w:ilvl w:val="0"/>
          <w:numId w:val="1"/>
        </w:numPr>
        <w:spacing w:line="276" w:lineRule="auto"/>
        <w:jc w:val="both"/>
        <w:rPr>
          <w:rFonts w:ascii="Times New Roman" w:hAnsi="Times New Roman" w:cs="Times New Roman"/>
          <w:sz w:val="28"/>
        </w:rPr>
      </w:pPr>
      <w:r w:rsidRPr="00A239E9">
        <w:rPr>
          <w:rFonts w:ascii="Times New Roman" w:hAnsi="Times New Roman" w:cs="Times New Roman"/>
          <w:sz w:val="28"/>
        </w:rPr>
        <w:t>Подготовка и формирование сборных команд России по спорту лиц с поражением опорно-двигательного аппарата для участия в Паралимпийских играх, чемпионатах мира, Европы и других международных соревнованиях</w:t>
      </w:r>
      <w:r w:rsidR="00D7131A" w:rsidRPr="00A239E9">
        <w:rPr>
          <w:rFonts w:ascii="Times New Roman" w:hAnsi="Times New Roman" w:cs="Times New Roman"/>
          <w:sz w:val="28"/>
        </w:rPr>
        <w:t>;</w:t>
      </w:r>
    </w:p>
    <w:p w14:paraId="24A87365" w14:textId="2E99F579" w:rsidR="00D7131A" w:rsidRPr="00A239E9" w:rsidRDefault="00D7131A" w:rsidP="00D7131A">
      <w:pPr>
        <w:pStyle w:val="a3"/>
        <w:numPr>
          <w:ilvl w:val="0"/>
          <w:numId w:val="1"/>
        </w:numPr>
        <w:spacing w:line="276" w:lineRule="auto"/>
        <w:jc w:val="both"/>
        <w:rPr>
          <w:rFonts w:ascii="Times New Roman" w:hAnsi="Times New Roman" w:cs="Times New Roman"/>
          <w:sz w:val="28"/>
        </w:rPr>
      </w:pPr>
      <w:r w:rsidRPr="00A239E9">
        <w:rPr>
          <w:rFonts w:ascii="Times New Roman" w:hAnsi="Times New Roman" w:cs="Times New Roman"/>
          <w:sz w:val="28"/>
        </w:rPr>
        <w:t>Увеличение числа лиц, систематически занимающихся видом спорта "спорт лиц с поражением ОДА" в Российской Федерации.</w:t>
      </w:r>
    </w:p>
    <w:p w14:paraId="1A83786F" w14:textId="6F1736F9" w:rsidR="00BF0F6D" w:rsidRDefault="00BF0F6D" w:rsidP="00F04980">
      <w:pPr>
        <w:spacing w:after="0" w:line="276" w:lineRule="auto"/>
        <w:ind w:firstLine="708"/>
        <w:jc w:val="both"/>
        <w:rPr>
          <w:rFonts w:ascii="Times New Roman" w:hAnsi="Times New Roman" w:cs="Times New Roman"/>
          <w:sz w:val="28"/>
        </w:rPr>
      </w:pPr>
      <w:r w:rsidRPr="00A239E9">
        <w:rPr>
          <w:rFonts w:ascii="Times New Roman" w:hAnsi="Times New Roman" w:cs="Times New Roman"/>
          <w:sz w:val="28"/>
        </w:rPr>
        <w:t>Говоря о работе</w:t>
      </w:r>
      <w:r>
        <w:rPr>
          <w:rFonts w:ascii="Times New Roman" w:hAnsi="Times New Roman" w:cs="Times New Roman"/>
          <w:sz w:val="28"/>
        </w:rPr>
        <w:t xml:space="preserve"> Федерации, необходимо понимать, что это ежедневная, скрупулезная, структурная, разносторонняя </w:t>
      </w:r>
      <w:r w:rsidR="00D130FA">
        <w:rPr>
          <w:rFonts w:ascii="Times New Roman" w:hAnsi="Times New Roman" w:cs="Times New Roman"/>
          <w:sz w:val="28"/>
        </w:rPr>
        <w:t>деятельность</w:t>
      </w:r>
      <w:r>
        <w:rPr>
          <w:rFonts w:ascii="Times New Roman" w:hAnsi="Times New Roman" w:cs="Times New Roman"/>
          <w:sz w:val="28"/>
        </w:rPr>
        <w:t xml:space="preserve">. </w:t>
      </w:r>
      <w:r w:rsidRPr="00BC2492">
        <w:rPr>
          <w:rFonts w:ascii="Times New Roman" w:hAnsi="Times New Roman" w:cs="Times New Roman"/>
          <w:bCs/>
          <w:sz w:val="28"/>
        </w:rPr>
        <w:t xml:space="preserve">На сегодняшний день </w:t>
      </w:r>
      <w:r w:rsidR="00344221" w:rsidRPr="00BC2492">
        <w:rPr>
          <w:rFonts w:ascii="Times New Roman" w:hAnsi="Times New Roman" w:cs="Times New Roman"/>
          <w:bCs/>
          <w:sz w:val="28"/>
        </w:rPr>
        <w:t>Федерация</w:t>
      </w:r>
      <w:r w:rsidR="00D130FA" w:rsidRPr="00BC2492">
        <w:rPr>
          <w:rFonts w:ascii="Times New Roman" w:hAnsi="Times New Roman" w:cs="Times New Roman"/>
          <w:bCs/>
          <w:sz w:val="28"/>
        </w:rPr>
        <w:t xml:space="preserve"> является </w:t>
      </w:r>
      <w:r w:rsidR="002F5A8B" w:rsidRPr="00BC2492">
        <w:rPr>
          <w:rFonts w:ascii="Times New Roman" w:hAnsi="Times New Roman" w:cs="Times New Roman"/>
          <w:bCs/>
          <w:sz w:val="28"/>
        </w:rPr>
        <w:t>крупнейшей</w:t>
      </w:r>
      <w:r w:rsidR="00D130FA" w:rsidRPr="00BC2492">
        <w:rPr>
          <w:rFonts w:ascii="Times New Roman" w:hAnsi="Times New Roman" w:cs="Times New Roman"/>
          <w:bCs/>
          <w:sz w:val="28"/>
        </w:rPr>
        <w:t xml:space="preserve"> общероссийских спортивных </w:t>
      </w:r>
      <w:r w:rsidR="00D130FA" w:rsidRPr="00BC2492">
        <w:rPr>
          <w:rFonts w:ascii="Times New Roman" w:hAnsi="Times New Roman" w:cs="Times New Roman"/>
          <w:bCs/>
          <w:sz w:val="28"/>
        </w:rPr>
        <w:lastRenderedPageBreak/>
        <w:t>федераций</w:t>
      </w:r>
      <w:r w:rsidR="002F5A8B" w:rsidRPr="00BC2492">
        <w:rPr>
          <w:rFonts w:ascii="Times New Roman" w:hAnsi="Times New Roman" w:cs="Times New Roman"/>
          <w:bCs/>
          <w:sz w:val="28"/>
        </w:rPr>
        <w:t>, развивающей спорт инвалидов</w:t>
      </w:r>
      <w:r w:rsidR="00D130FA" w:rsidRPr="00BC2492">
        <w:rPr>
          <w:rFonts w:ascii="Times New Roman" w:hAnsi="Times New Roman" w:cs="Times New Roman"/>
          <w:bCs/>
          <w:sz w:val="28"/>
        </w:rPr>
        <w:t>. Об этом свидетельствует тот факт, что Федерация развивает 31 спортивную дисциплину (</w:t>
      </w:r>
      <w:proofErr w:type="gramStart"/>
      <w:r w:rsidR="00D130FA" w:rsidRPr="00BC2492">
        <w:rPr>
          <w:rFonts w:ascii="Times New Roman" w:hAnsi="Times New Roman" w:cs="Times New Roman"/>
          <w:bCs/>
          <w:sz w:val="28"/>
        </w:rPr>
        <w:t>18</w:t>
      </w:r>
      <w:r w:rsidR="00BC2492">
        <w:rPr>
          <w:rFonts w:ascii="Times New Roman" w:hAnsi="Times New Roman" w:cs="Times New Roman"/>
          <w:bCs/>
          <w:sz w:val="28"/>
        </w:rPr>
        <w:t xml:space="preserve"> </w:t>
      </w:r>
      <w:r w:rsidR="00D130FA" w:rsidRPr="00BC2492">
        <w:rPr>
          <w:rFonts w:ascii="Times New Roman" w:hAnsi="Times New Roman" w:cs="Times New Roman"/>
          <w:bCs/>
          <w:sz w:val="28"/>
        </w:rPr>
        <w:t>летних</w:t>
      </w:r>
      <w:proofErr w:type="gramEnd"/>
      <w:r w:rsidR="00D130FA" w:rsidRPr="00BC2492">
        <w:rPr>
          <w:rFonts w:ascii="Times New Roman" w:hAnsi="Times New Roman" w:cs="Times New Roman"/>
          <w:bCs/>
          <w:sz w:val="28"/>
        </w:rPr>
        <w:t xml:space="preserve"> паралимпийских, 5 зимних паралимпийских и 8 непаралимпийских дисциплин) (526 видов программ, с учетом спортивных классов, дистанций, весовых категорий).</w:t>
      </w:r>
      <w:r w:rsidR="002E3824" w:rsidRPr="00BC2492">
        <w:rPr>
          <w:rFonts w:ascii="Times New Roman" w:hAnsi="Times New Roman" w:cs="Times New Roman"/>
          <w:bCs/>
          <w:sz w:val="28"/>
        </w:rPr>
        <w:t xml:space="preserve"> В состав </w:t>
      </w:r>
      <w:r w:rsidR="00B563EA" w:rsidRPr="00BC2492">
        <w:rPr>
          <w:rFonts w:ascii="Times New Roman" w:hAnsi="Times New Roman" w:cs="Times New Roman"/>
          <w:bCs/>
          <w:sz w:val="28"/>
        </w:rPr>
        <w:t>С</w:t>
      </w:r>
      <w:r w:rsidR="002E3824" w:rsidRPr="00BC2492">
        <w:rPr>
          <w:rFonts w:ascii="Times New Roman" w:hAnsi="Times New Roman" w:cs="Times New Roman"/>
          <w:bCs/>
          <w:sz w:val="28"/>
        </w:rPr>
        <w:t>писков</w:t>
      </w:r>
      <w:r w:rsidR="00B563EA" w:rsidRPr="00BC2492">
        <w:rPr>
          <w:rFonts w:ascii="Times New Roman" w:hAnsi="Times New Roman" w:cs="Times New Roman"/>
          <w:bCs/>
          <w:sz w:val="28"/>
        </w:rPr>
        <w:t xml:space="preserve"> кандидатов в спортивные сборные команды Российской Федерации по летним и зимним дисциплинам спорта лиц с поражением ОДА совокупно входят более 1700 человек (спортсменов, тренеров и специалистов).</w:t>
      </w:r>
      <w:r w:rsidR="00D130FA" w:rsidRPr="00BC2492">
        <w:rPr>
          <w:rFonts w:ascii="Times New Roman" w:hAnsi="Times New Roman" w:cs="Times New Roman"/>
          <w:bCs/>
          <w:sz w:val="28"/>
        </w:rPr>
        <w:t xml:space="preserve"> Также о масштабности деятельности говорит количество спортивных мероприятий</w:t>
      </w:r>
      <w:r w:rsidR="002E3824" w:rsidRPr="00BC2492">
        <w:rPr>
          <w:rFonts w:ascii="Times New Roman" w:hAnsi="Times New Roman" w:cs="Times New Roman"/>
          <w:bCs/>
          <w:sz w:val="28"/>
        </w:rPr>
        <w:t>,</w:t>
      </w:r>
      <w:r w:rsidR="00D130FA" w:rsidRPr="00BC2492">
        <w:rPr>
          <w:rFonts w:ascii="Times New Roman" w:hAnsi="Times New Roman" w:cs="Times New Roman"/>
          <w:bCs/>
          <w:sz w:val="28"/>
        </w:rPr>
        <w:t xml:space="preserve"> реализуемых Федераци</w:t>
      </w:r>
      <w:r w:rsidR="002E3824" w:rsidRPr="00BC2492">
        <w:rPr>
          <w:rFonts w:ascii="Times New Roman" w:hAnsi="Times New Roman" w:cs="Times New Roman"/>
          <w:bCs/>
          <w:sz w:val="28"/>
        </w:rPr>
        <w:t>ей в рамках Единого календарного плана межрегиональных, всероссийских и международных физкультурных мероприятий и спортивных мероприятий Минспорта России (далее – ЕКП) – в средне</w:t>
      </w:r>
      <w:r w:rsidR="00344221" w:rsidRPr="00BC2492">
        <w:rPr>
          <w:rFonts w:ascii="Times New Roman" w:hAnsi="Times New Roman" w:cs="Times New Roman"/>
          <w:bCs/>
          <w:sz w:val="28"/>
        </w:rPr>
        <w:t>м</w:t>
      </w:r>
      <w:r w:rsidR="002E3824" w:rsidRPr="00BC2492">
        <w:rPr>
          <w:rFonts w:ascii="Times New Roman" w:hAnsi="Times New Roman" w:cs="Times New Roman"/>
          <w:bCs/>
          <w:sz w:val="28"/>
        </w:rPr>
        <w:t xml:space="preserve"> в год 400 мероприятий (включая ЧР, КР, ПР, ВС, ТМ, ЧМ, ЧЕ, КМ, КЕ, МС и т.д.).</w:t>
      </w:r>
      <w:r w:rsidR="002E3824">
        <w:rPr>
          <w:rFonts w:ascii="Times New Roman" w:hAnsi="Times New Roman" w:cs="Times New Roman"/>
          <w:sz w:val="28"/>
        </w:rPr>
        <w:t xml:space="preserve">  </w:t>
      </w:r>
    </w:p>
    <w:p w14:paraId="369BEB4E" w14:textId="77777777" w:rsidR="00F612DB" w:rsidRPr="00F612DB" w:rsidRDefault="00F612DB" w:rsidP="00F612DB">
      <w:pPr>
        <w:spacing w:after="0" w:line="276" w:lineRule="auto"/>
        <w:ind w:firstLine="708"/>
        <w:jc w:val="both"/>
        <w:rPr>
          <w:rFonts w:ascii="Times New Roman" w:hAnsi="Times New Roman" w:cs="Times New Roman"/>
          <w:sz w:val="28"/>
        </w:rPr>
      </w:pPr>
    </w:p>
    <w:p w14:paraId="169EF29E" w14:textId="7124FC0B" w:rsidR="00BE1A69" w:rsidRPr="00BE1A69" w:rsidRDefault="00E66D63" w:rsidP="001F07DF">
      <w:pPr>
        <w:spacing w:after="0" w:line="276" w:lineRule="auto"/>
        <w:ind w:firstLine="708"/>
        <w:jc w:val="both"/>
        <w:rPr>
          <w:rFonts w:ascii="Times New Roman" w:hAnsi="Times New Roman" w:cs="Times New Roman"/>
          <w:sz w:val="28"/>
        </w:rPr>
      </w:pPr>
      <w:r>
        <w:rPr>
          <w:rFonts w:ascii="Times New Roman" w:hAnsi="Times New Roman" w:cs="Times New Roman"/>
          <w:sz w:val="28"/>
        </w:rPr>
        <w:t>В</w:t>
      </w:r>
      <w:r w:rsidR="001F07DF">
        <w:rPr>
          <w:rFonts w:ascii="Times New Roman" w:hAnsi="Times New Roman" w:cs="Times New Roman"/>
          <w:sz w:val="28"/>
        </w:rPr>
        <w:t xml:space="preserve"> своей </w:t>
      </w:r>
      <w:r>
        <w:rPr>
          <w:rFonts w:ascii="Times New Roman" w:hAnsi="Times New Roman" w:cs="Times New Roman"/>
          <w:sz w:val="28"/>
        </w:rPr>
        <w:t>деятельности</w:t>
      </w:r>
      <w:r w:rsidR="001F07DF">
        <w:rPr>
          <w:rFonts w:ascii="Times New Roman" w:hAnsi="Times New Roman" w:cs="Times New Roman"/>
          <w:sz w:val="28"/>
        </w:rPr>
        <w:t xml:space="preserve"> Федерация</w:t>
      </w:r>
      <w:r>
        <w:rPr>
          <w:rFonts w:ascii="Times New Roman" w:hAnsi="Times New Roman" w:cs="Times New Roman"/>
          <w:sz w:val="28"/>
        </w:rPr>
        <w:t xml:space="preserve"> </w:t>
      </w:r>
      <w:r w:rsidR="001F07DF" w:rsidRPr="001143D2">
        <w:rPr>
          <w:rFonts w:ascii="Times New Roman" w:hAnsi="Times New Roman" w:cs="Times New Roman"/>
          <w:sz w:val="28"/>
          <w:szCs w:val="28"/>
        </w:rPr>
        <w:t>базир</w:t>
      </w:r>
      <w:r w:rsidR="001F07DF">
        <w:rPr>
          <w:rFonts w:ascii="Times New Roman" w:hAnsi="Times New Roman" w:cs="Times New Roman"/>
          <w:sz w:val="28"/>
          <w:szCs w:val="28"/>
        </w:rPr>
        <w:t>уется</w:t>
      </w:r>
      <w:r w:rsidR="001F07DF" w:rsidRPr="001143D2">
        <w:rPr>
          <w:rFonts w:ascii="Times New Roman" w:hAnsi="Times New Roman" w:cs="Times New Roman"/>
          <w:sz w:val="28"/>
          <w:szCs w:val="28"/>
        </w:rPr>
        <w:t xml:space="preserve"> на положениях Федерального закона Российской Федерации «О физической культуре и спорте в Российской Федерации», Стратегии развития физической культуры и спорта в Российской Федерации на период до 2030 года,</w:t>
      </w:r>
      <w:r w:rsidR="001F07DF">
        <w:rPr>
          <w:rFonts w:ascii="Times New Roman" w:hAnsi="Times New Roman" w:cs="Times New Roman"/>
          <w:sz w:val="28"/>
          <w:szCs w:val="28"/>
        </w:rPr>
        <w:t xml:space="preserve"> </w:t>
      </w:r>
      <w:r w:rsidR="001F07DF" w:rsidRPr="00260CF6">
        <w:rPr>
          <w:rFonts w:ascii="Times New Roman" w:hAnsi="Times New Roman" w:cs="Times New Roman"/>
          <w:sz w:val="28"/>
          <w:szCs w:val="28"/>
        </w:rPr>
        <w:t xml:space="preserve">Целевой комплексной программы подготовки спортсменов к </w:t>
      </w:r>
      <w:r w:rsidR="001F07DF" w:rsidRPr="00260CF6">
        <w:rPr>
          <w:rFonts w:ascii="Times New Roman" w:hAnsi="Times New Roman" w:cs="Times New Roman"/>
          <w:sz w:val="28"/>
          <w:szCs w:val="28"/>
          <w:lang w:val="en-US"/>
        </w:rPr>
        <w:t>XIII</w:t>
      </w:r>
      <w:r w:rsidR="001F07DF" w:rsidRPr="00260CF6">
        <w:rPr>
          <w:rFonts w:ascii="Times New Roman" w:hAnsi="Times New Roman" w:cs="Times New Roman"/>
          <w:sz w:val="28"/>
          <w:szCs w:val="28"/>
        </w:rPr>
        <w:t xml:space="preserve"> Паралимпийским зимним играм 2022 года в г. Пекине (КНР) по спорту лиц с поражением ОДА</w:t>
      </w:r>
      <w:r w:rsidR="001F07DF">
        <w:rPr>
          <w:rFonts w:ascii="Times New Roman" w:hAnsi="Times New Roman" w:cs="Times New Roman"/>
          <w:sz w:val="28"/>
          <w:szCs w:val="28"/>
        </w:rPr>
        <w:t>,</w:t>
      </w:r>
      <w:r w:rsidR="001F07DF" w:rsidRPr="001143D2">
        <w:rPr>
          <w:rFonts w:ascii="Times New Roman" w:hAnsi="Times New Roman" w:cs="Times New Roman"/>
          <w:sz w:val="28"/>
          <w:szCs w:val="28"/>
        </w:rPr>
        <w:t xml:space="preserve"> </w:t>
      </w:r>
      <w:r w:rsidR="001F07DF" w:rsidRPr="00260CF6">
        <w:rPr>
          <w:rFonts w:ascii="Times New Roman" w:hAnsi="Times New Roman" w:cs="Times New Roman"/>
          <w:sz w:val="28"/>
          <w:szCs w:val="28"/>
        </w:rPr>
        <w:t xml:space="preserve">Целевой комплексной программы подготовки спортсменов по спорту лиц с поражением ОДА к </w:t>
      </w:r>
      <w:r w:rsidR="001F07DF" w:rsidRPr="00260CF6">
        <w:rPr>
          <w:rFonts w:ascii="Times New Roman" w:hAnsi="Times New Roman" w:cs="Times New Roman"/>
          <w:sz w:val="28"/>
        </w:rPr>
        <w:t>X</w:t>
      </w:r>
      <w:r w:rsidR="001F07DF" w:rsidRPr="00260CF6">
        <w:rPr>
          <w:rFonts w:ascii="Times New Roman" w:hAnsi="Times New Roman" w:cs="Times New Roman"/>
          <w:sz w:val="28"/>
          <w:lang w:val="en-US"/>
        </w:rPr>
        <w:t>VII</w:t>
      </w:r>
      <w:r w:rsidR="001F07DF" w:rsidRPr="00260CF6">
        <w:rPr>
          <w:rFonts w:ascii="Times New Roman" w:hAnsi="Times New Roman" w:cs="Times New Roman"/>
          <w:sz w:val="28"/>
        </w:rPr>
        <w:t xml:space="preserve"> Паралимпийским летним играм 2024 года в г. Париже (Франция), Программой развития вида спорта "Спорт лиц с поражением опорно-двигательного аппарата" в Российской Федерации на период 2021-2024 годы, </w:t>
      </w:r>
      <w:r w:rsidR="001F07DF" w:rsidRPr="00260CF6">
        <w:rPr>
          <w:rFonts w:ascii="Times New Roman" w:hAnsi="Times New Roman" w:cs="Times New Roman"/>
          <w:sz w:val="28"/>
          <w:szCs w:val="28"/>
        </w:rPr>
        <w:t>Уставом Федерации и других основополагающих документах в области паралимпийского спорта.</w:t>
      </w:r>
    </w:p>
    <w:p w14:paraId="6ACE64B9" w14:textId="68A4DEEC" w:rsidR="00D730D0" w:rsidRDefault="00D730D0" w:rsidP="00BF0F6D">
      <w:pPr>
        <w:pStyle w:val="a3"/>
        <w:jc w:val="both"/>
        <w:rPr>
          <w:rFonts w:ascii="Times New Roman" w:hAnsi="Times New Roman" w:cs="Times New Roman"/>
          <w:sz w:val="28"/>
        </w:rPr>
      </w:pPr>
    </w:p>
    <w:p w14:paraId="1808F64D" w14:textId="77777777" w:rsidR="00BC2492" w:rsidRDefault="00BC2492" w:rsidP="00BF0F6D">
      <w:pPr>
        <w:pStyle w:val="a3"/>
        <w:jc w:val="both"/>
        <w:rPr>
          <w:rFonts w:ascii="Times New Roman" w:hAnsi="Times New Roman" w:cs="Times New Roman"/>
          <w:sz w:val="28"/>
        </w:rPr>
      </w:pPr>
    </w:p>
    <w:p w14:paraId="0AFAF86F" w14:textId="77777777" w:rsidR="00D730D0" w:rsidRDefault="004F3B9E" w:rsidP="00D730D0">
      <w:pPr>
        <w:pStyle w:val="a3"/>
        <w:ind w:left="0"/>
        <w:jc w:val="center"/>
        <w:rPr>
          <w:rFonts w:ascii="Times New Roman" w:hAnsi="Times New Roman" w:cs="Times New Roman"/>
          <w:b/>
          <w:sz w:val="28"/>
        </w:rPr>
      </w:pPr>
      <w:r>
        <w:rPr>
          <w:rFonts w:ascii="Times New Roman" w:hAnsi="Times New Roman" w:cs="Times New Roman"/>
          <w:b/>
          <w:sz w:val="28"/>
        </w:rPr>
        <w:t xml:space="preserve">2. </w:t>
      </w:r>
      <w:r w:rsidR="00D730D0" w:rsidRPr="00D730D0">
        <w:rPr>
          <w:rFonts w:ascii="Times New Roman" w:hAnsi="Times New Roman" w:cs="Times New Roman"/>
          <w:b/>
          <w:sz w:val="28"/>
        </w:rPr>
        <w:t xml:space="preserve">Об итогах выступления спортивных сборных команд Российской Федерации по спорту лиц с поражением ОДА на </w:t>
      </w:r>
      <w:r w:rsidR="00D730D0" w:rsidRPr="00D730D0">
        <w:rPr>
          <w:rFonts w:ascii="Times New Roman" w:hAnsi="Times New Roman" w:cs="Times New Roman"/>
          <w:b/>
          <w:sz w:val="28"/>
          <w:lang w:val="en-US"/>
        </w:rPr>
        <w:t>XVI</w:t>
      </w:r>
      <w:r w:rsidR="00D730D0" w:rsidRPr="00D730D0">
        <w:rPr>
          <w:rFonts w:ascii="Times New Roman" w:hAnsi="Times New Roman" w:cs="Times New Roman"/>
          <w:b/>
          <w:sz w:val="28"/>
        </w:rPr>
        <w:t xml:space="preserve"> Паралимпийских летних игра</w:t>
      </w:r>
      <w:r w:rsidR="00D730D0">
        <w:rPr>
          <w:rFonts w:ascii="Times New Roman" w:hAnsi="Times New Roman" w:cs="Times New Roman"/>
          <w:b/>
          <w:sz w:val="28"/>
        </w:rPr>
        <w:t>х 2020 года в г. Токио (Япония)</w:t>
      </w:r>
    </w:p>
    <w:p w14:paraId="59196B1A" w14:textId="77777777" w:rsidR="00D730D0" w:rsidRDefault="00D730D0" w:rsidP="00D730D0">
      <w:pPr>
        <w:pStyle w:val="a3"/>
        <w:ind w:left="0"/>
        <w:jc w:val="center"/>
        <w:rPr>
          <w:rFonts w:ascii="Times New Roman" w:hAnsi="Times New Roman" w:cs="Times New Roman"/>
          <w:b/>
          <w:sz w:val="28"/>
        </w:rPr>
      </w:pPr>
    </w:p>
    <w:p w14:paraId="3F2EA7CD" w14:textId="3E8EE68F" w:rsidR="00D730D0" w:rsidRPr="00BC2492" w:rsidRDefault="00D730D0" w:rsidP="005E17B2">
      <w:pPr>
        <w:pStyle w:val="a3"/>
        <w:spacing w:line="276" w:lineRule="auto"/>
        <w:ind w:left="0" w:firstLine="708"/>
        <w:jc w:val="both"/>
        <w:rPr>
          <w:rFonts w:ascii="Times New Roman" w:hAnsi="Times New Roman" w:cs="Times New Roman"/>
          <w:sz w:val="28"/>
        </w:rPr>
      </w:pPr>
      <w:r w:rsidRPr="00D730D0">
        <w:rPr>
          <w:rFonts w:ascii="Times New Roman" w:hAnsi="Times New Roman" w:cs="Times New Roman"/>
          <w:sz w:val="28"/>
        </w:rPr>
        <w:t xml:space="preserve">В начале </w:t>
      </w:r>
      <w:r w:rsidR="00E66D63">
        <w:rPr>
          <w:rFonts w:ascii="Times New Roman" w:hAnsi="Times New Roman" w:cs="Times New Roman"/>
          <w:sz w:val="28"/>
        </w:rPr>
        <w:t>отчета</w:t>
      </w:r>
      <w:r>
        <w:rPr>
          <w:rFonts w:ascii="Times New Roman" w:hAnsi="Times New Roman" w:cs="Times New Roman"/>
          <w:sz w:val="28"/>
        </w:rPr>
        <w:t xml:space="preserve"> речь пойдет об итогах выступления спортивных сборных команд по спору лиц с ПОДА на паралимпийских играх, которые прошли в описываемый период</w:t>
      </w:r>
      <w:r w:rsidRPr="00BC2492">
        <w:rPr>
          <w:rFonts w:ascii="Times New Roman" w:hAnsi="Times New Roman" w:cs="Times New Roman"/>
          <w:sz w:val="28"/>
        </w:rPr>
        <w:t>. Хронологически, считаем необходимым начать с итогов выступления наших спортивных сборных на XVI Паралимпийских летних играх 2020 года, которые прошли летом прошлого года в г. Токио (Япония).</w:t>
      </w:r>
    </w:p>
    <w:p w14:paraId="7BE837C3" w14:textId="68730A45" w:rsidR="00D730D0" w:rsidRDefault="0069334E" w:rsidP="005E17B2">
      <w:pPr>
        <w:pStyle w:val="a3"/>
        <w:spacing w:line="276" w:lineRule="auto"/>
        <w:ind w:left="0" w:firstLine="708"/>
        <w:jc w:val="both"/>
        <w:rPr>
          <w:rFonts w:ascii="Times New Roman" w:hAnsi="Times New Roman" w:cs="Times New Roman"/>
          <w:sz w:val="28"/>
          <w:szCs w:val="28"/>
        </w:rPr>
      </w:pPr>
      <w:r w:rsidRPr="00D378E5">
        <w:rPr>
          <w:rFonts w:ascii="Times New Roman" w:hAnsi="Times New Roman" w:cs="Times New Roman"/>
          <w:sz w:val="28"/>
          <w:szCs w:val="28"/>
        </w:rPr>
        <w:lastRenderedPageBreak/>
        <w:t xml:space="preserve">7 сентября 2013 года в г. Буэнос-Айресе на 125-й сессии Международного олимпийского комитета (МОК) принято решение о проведении XVI Паралимпийских летних игр вслед за Играми XXXII Олимпиады в г. Токио, который ранее принимал II Паралимпийские летние игры 1964 </w:t>
      </w:r>
      <w:r w:rsidRPr="00467E35">
        <w:rPr>
          <w:rFonts w:ascii="Times New Roman" w:hAnsi="Times New Roman" w:cs="Times New Roman"/>
          <w:sz w:val="28"/>
          <w:szCs w:val="28"/>
        </w:rPr>
        <w:t xml:space="preserve">года. </w:t>
      </w:r>
      <w:r w:rsidR="00465058" w:rsidRPr="00467E35">
        <w:rPr>
          <w:rFonts w:ascii="Times New Roman" w:hAnsi="Times New Roman" w:cs="Times New Roman"/>
          <w:sz w:val="28"/>
          <w:szCs w:val="28"/>
        </w:rPr>
        <w:t>XVI Паралимпийские летние игры 2020 года в г. Токио (Япония) (далее – ПИ-2020) должны были состояться в период с 25 августа по 6 сентября 2020 года. Однако решением Международного олимпийского комитета, Организационного комитета «Токио-2020» и правительства Японии, по согласованию с Международным паралимпийским комитетом Игры, с целью предотвращения распространения новой коронавирусной инфекции COVID-19, были перенесены и состоялись в период с 24 августа по 5 сентября 2021 года. В Играх приняли участие 4527 спортсменов из 166 стран мира.</w:t>
      </w:r>
    </w:p>
    <w:p w14:paraId="16B0414F" w14:textId="77777777" w:rsidR="0069334E" w:rsidRDefault="0069334E" w:rsidP="005E17B2">
      <w:pPr>
        <w:pStyle w:val="a3"/>
        <w:spacing w:line="276"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Спортивные соревнования в рамках </w:t>
      </w:r>
      <w:r>
        <w:rPr>
          <w:rFonts w:ascii="Times New Roman" w:hAnsi="Times New Roman" w:cs="Times New Roman"/>
          <w:sz w:val="28"/>
        </w:rPr>
        <w:t>XVI Паралимпийских летних игр</w:t>
      </w:r>
      <w:r w:rsidRPr="0069334E">
        <w:rPr>
          <w:rFonts w:ascii="Times New Roman" w:hAnsi="Times New Roman" w:cs="Times New Roman"/>
          <w:sz w:val="28"/>
        </w:rPr>
        <w:t xml:space="preserve"> в Токио</w:t>
      </w:r>
      <w:r>
        <w:rPr>
          <w:rFonts w:ascii="Times New Roman" w:hAnsi="Times New Roman" w:cs="Times New Roman"/>
          <w:sz w:val="28"/>
          <w:szCs w:val="28"/>
        </w:rPr>
        <w:t xml:space="preserve"> прошли в период </w:t>
      </w:r>
      <w:r w:rsidRPr="0069334E">
        <w:rPr>
          <w:rFonts w:ascii="Times New Roman" w:hAnsi="Times New Roman" w:cs="Times New Roman"/>
          <w:sz w:val="28"/>
          <w:szCs w:val="28"/>
        </w:rPr>
        <w:t>с 24 августа по 5 сентября 2021 года</w:t>
      </w:r>
      <w:r>
        <w:rPr>
          <w:rFonts w:ascii="Times New Roman" w:hAnsi="Times New Roman" w:cs="Times New Roman"/>
          <w:sz w:val="28"/>
          <w:szCs w:val="28"/>
        </w:rPr>
        <w:t>.</w:t>
      </w:r>
    </w:p>
    <w:p w14:paraId="02C624C8" w14:textId="77777777" w:rsidR="0069334E" w:rsidRPr="00BC2492" w:rsidRDefault="0069334E" w:rsidP="005E17B2">
      <w:pPr>
        <w:pStyle w:val="a3"/>
        <w:spacing w:line="276" w:lineRule="auto"/>
        <w:ind w:left="0" w:firstLine="708"/>
        <w:jc w:val="both"/>
        <w:rPr>
          <w:rFonts w:ascii="Times New Roman" w:hAnsi="Times New Roman" w:cs="Times New Roman"/>
          <w:bCs/>
          <w:sz w:val="28"/>
          <w:szCs w:val="28"/>
        </w:rPr>
      </w:pPr>
      <w:r w:rsidRPr="00BC2492">
        <w:rPr>
          <w:rFonts w:ascii="Times New Roman" w:hAnsi="Times New Roman" w:cs="Times New Roman"/>
          <w:bCs/>
          <w:sz w:val="28"/>
        </w:rPr>
        <w:t xml:space="preserve">Главная задача, поставленная перед сборной командой России на XVI Паралимпийских летних играх в Токио (далее – ПИ 2020), выполнена. </w:t>
      </w:r>
    </w:p>
    <w:p w14:paraId="067DBF29" w14:textId="77777777" w:rsidR="0069334E" w:rsidRPr="00BC2492" w:rsidRDefault="0069334E" w:rsidP="005E17B2">
      <w:pPr>
        <w:pStyle w:val="a3"/>
        <w:spacing w:line="276" w:lineRule="auto"/>
        <w:ind w:left="0" w:firstLine="708"/>
        <w:jc w:val="both"/>
        <w:rPr>
          <w:rFonts w:ascii="Times New Roman" w:hAnsi="Times New Roman" w:cs="Times New Roman"/>
          <w:bCs/>
          <w:sz w:val="28"/>
        </w:rPr>
      </w:pPr>
      <w:r w:rsidRPr="00BC2492">
        <w:rPr>
          <w:rFonts w:ascii="Times New Roman" w:hAnsi="Times New Roman" w:cs="Times New Roman"/>
          <w:bCs/>
          <w:sz w:val="28"/>
        </w:rPr>
        <w:t>Каждый российский спортсмен выступил достойно, в честной борьбе стремился показать свой наилучший результат. Важно отметить, что в состав паралимпийской команды России были включены 243 спортсмена, из них 184 – по спорту лиц с ПОДА 75,7% от общего числа (ФСС 44 спортсмена – 18.1%; ЛИН 11 спортсменов – 4,5%, Тхэквондо 4 спортсмена – 1,65%).</w:t>
      </w:r>
    </w:p>
    <w:p w14:paraId="211B4BB6" w14:textId="2E398363" w:rsidR="005E17B2" w:rsidRPr="00BC2492" w:rsidRDefault="005E17B2" w:rsidP="005E17B2">
      <w:pPr>
        <w:ind w:firstLine="708"/>
        <w:jc w:val="both"/>
        <w:rPr>
          <w:rFonts w:ascii="Times New Roman" w:hAnsi="Times New Roman" w:cs="Times New Roman"/>
          <w:bCs/>
          <w:sz w:val="28"/>
          <w:szCs w:val="28"/>
        </w:rPr>
      </w:pPr>
      <w:r w:rsidRPr="00BC2492">
        <w:rPr>
          <w:rFonts w:ascii="Times New Roman" w:hAnsi="Times New Roman" w:cs="Times New Roman"/>
          <w:bCs/>
          <w:sz w:val="28"/>
          <w:szCs w:val="28"/>
        </w:rPr>
        <w:t>Спортсмены ПОДА приняли участие в соревнованиях в 16 видах спорта</w:t>
      </w:r>
      <w:r w:rsidR="00562559" w:rsidRPr="00BC2492">
        <w:rPr>
          <w:rFonts w:ascii="Times New Roman" w:hAnsi="Times New Roman" w:cs="Times New Roman"/>
          <w:bCs/>
          <w:sz w:val="28"/>
          <w:szCs w:val="28"/>
        </w:rPr>
        <w:t xml:space="preserve"> (из 22 входящих в программу</w:t>
      </w:r>
      <w:r w:rsidR="002F5A8B" w:rsidRPr="00BC2492">
        <w:rPr>
          <w:rFonts w:ascii="Times New Roman" w:hAnsi="Times New Roman" w:cs="Times New Roman"/>
          <w:bCs/>
          <w:sz w:val="28"/>
          <w:szCs w:val="28"/>
        </w:rPr>
        <w:t xml:space="preserve"> Паралимпийских игр</w:t>
      </w:r>
      <w:r w:rsidR="00562559" w:rsidRPr="00BC2492">
        <w:rPr>
          <w:rFonts w:ascii="Times New Roman" w:hAnsi="Times New Roman" w:cs="Times New Roman"/>
          <w:bCs/>
          <w:sz w:val="28"/>
          <w:szCs w:val="28"/>
        </w:rPr>
        <w:t>)</w:t>
      </w:r>
      <w:r w:rsidRPr="00BC2492">
        <w:rPr>
          <w:rFonts w:ascii="Times New Roman" w:hAnsi="Times New Roman" w:cs="Times New Roman"/>
          <w:bCs/>
          <w:sz w:val="28"/>
          <w:szCs w:val="28"/>
        </w:rPr>
        <w:t>:</w:t>
      </w:r>
    </w:p>
    <w:p w14:paraId="2F3437FC"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 xml:space="preserve">академическая гребля  </w:t>
      </w:r>
    </w:p>
    <w:p w14:paraId="015495F4"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 xml:space="preserve"> бадминтон</w:t>
      </w:r>
    </w:p>
    <w:p w14:paraId="250973D7"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 xml:space="preserve"> </w:t>
      </w:r>
      <w:proofErr w:type="spellStart"/>
      <w:r w:rsidRPr="00BE1C48">
        <w:rPr>
          <w:rFonts w:ascii="Times New Roman" w:hAnsi="Times New Roman" w:cs="Times New Roman"/>
          <w:sz w:val="28"/>
          <w:szCs w:val="28"/>
        </w:rPr>
        <w:t>бочча</w:t>
      </w:r>
      <w:proofErr w:type="spellEnd"/>
    </w:p>
    <w:p w14:paraId="76ADD828"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 xml:space="preserve"> велоспорт</w:t>
      </w:r>
    </w:p>
    <w:p w14:paraId="064A6A73"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 xml:space="preserve"> волейбол сидя</w:t>
      </w:r>
    </w:p>
    <w:p w14:paraId="6FE27140"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 xml:space="preserve"> гребля на байдарках и каноэ</w:t>
      </w:r>
    </w:p>
    <w:p w14:paraId="5D1F9C49"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конный спорт</w:t>
      </w:r>
    </w:p>
    <w:p w14:paraId="20BB7610"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 xml:space="preserve"> легкая атлетика</w:t>
      </w:r>
    </w:p>
    <w:p w14:paraId="52ACF99C"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 xml:space="preserve"> настольный теннис</w:t>
      </w:r>
    </w:p>
    <w:p w14:paraId="50F0BF8B"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пауэрлифтинг</w:t>
      </w:r>
    </w:p>
    <w:p w14:paraId="3EF12A96"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 xml:space="preserve"> плавание</w:t>
      </w:r>
    </w:p>
    <w:p w14:paraId="44FB9655"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 xml:space="preserve"> пулевая стрельба</w:t>
      </w:r>
    </w:p>
    <w:p w14:paraId="02C30C8E"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 xml:space="preserve"> стрельба из лука</w:t>
      </w:r>
    </w:p>
    <w:p w14:paraId="0FC5569E" w14:textId="77777777" w:rsidR="005E17B2" w:rsidRPr="00BE1C48"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теннис на колясках</w:t>
      </w:r>
    </w:p>
    <w:p w14:paraId="20989344" w14:textId="77777777" w:rsidR="005E17B2" w:rsidRDefault="005E17B2" w:rsidP="005E17B2">
      <w:pPr>
        <w:pStyle w:val="a3"/>
        <w:numPr>
          <w:ilvl w:val="0"/>
          <w:numId w:val="2"/>
        </w:numPr>
        <w:spacing w:after="200" w:line="240" w:lineRule="auto"/>
        <w:jc w:val="both"/>
        <w:rPr>
          <w:rFonts w:ascii="Times New Roman" w:hAnsi="Times New Roman" w:cs="Times New Roman"/>
          <w:sz w:val="28"/>
          <w:szCs w:val="28"/>
        </w:rPr>
      </w:pPr>
      <w:r w:rsidRPr="00BE1C48">
        <w:rPr>
          <w:rFonts w:ascii="Times New Roman" w:hAnsi="Times New Roman" w:cs="Times New Roman"/>
          <w:sz w:val="28"/>
          <w:szCs w:val="28"/>
        </w:rPr>
        <w:t>триатлон</w:t>
      </w:r>
    </w:p>
    <w:p w14:paraId="18565419" w14:textId="77777777" w:rsidR="005E17B2" w:rsidRPr="005E17B2" w:rsidRDefault="005E17B2" w:rsidP="005E17B2">
      <w:pPr>
        <w:pStyle w:val="a3"/>
        <w:numPr>
          <w:ilvl w:val="0"/>
          <w:numId w:val="2"/>
        </w:numPr>
        <w:spacing w:after="200" w:line="240" w:lineRule="auto"/>
        <w:jc w:val="both"/>
        <w:rPr>
          <w:rFonts w:ascii="Times New Roman" w:hAnsi="Times New Roman" w:cs="Times New Roman"/>
          <w:sz w:val="28"/>
          <w:szCs w:val="28"/>
        </w:rPr>
      </w:pPr>
      <w:r w:rsidRPr="005E17B2">
        <w:rPr>
          <w:rFonts w:ascii="Times New Roman" w:hAnsi="Times New Roman" w:cs="Times New Roman"/>
          <w:sz w:val="28"/>
          <w:szCs w:val="28"/>
        </w:rPr>
        <w:lastRenderedPageBreak/>
        <w:t>фехтование</w:t>
      </w:r>
    </w:p>
    <w:p w14:paraId="42E505FE" w14:textId="77777777" w:rsidR="005E17B2" w:rsidRDefault="005E17B2" w:rsidP="005E17B2">
      <w:pPr>
        <w:pStyle w:val="a3"/>
        <w:spacing w:line="276" w:lineRule="auto"/>
        <w:ind w:left="0" w:firstLine="708"/>
        <w:jc w:val="both"/>
        <w:rPr>
          <w:rFonts w:ascii="Times New Roman" w:hAnsi="Times New Roman" w:cs="Times New Roman"/>
          <w:sz w:val="28"/>
        </w:rPr>
      </w:pPr>
    </w:p>
    <w:p w14:paraId="6723C2FA" w14:textId="740CAFC2" w:rsidR="0069334E" w:rsidRDefault="0069334E" w:rsidP="004A2F67">
      <w:pPr>
        <w:pStyle w:val="a3"/>
        <w:spacing w:after="0" w:line="276" w:lineRule="auto"/>
        <w:ind w:left="0" w:firstLine="708"/>
        <w:jc w:val="both"/>
        <w:rPr>
          <w:rFonts w:ascii="Times New Roman" w:hAnsi="Times New Roman" w:cs="Times New Roman"/>
          <w:sz w:val="28"/>
        </w:rPr>
      </w:pPr>
      <w:r w:rsidRPr="00BC2492">
        <w:rPr>
          <w:rFonts w:ascii="Times New Roman" w:hAnsi="Times New Roman" w:cs="Times New Roman"/>
          <w:bCs/>
          <w:sz w:val="28"/>
        </w:rPr>
        <w:t>В Токио Российские атлеты превзошли итоги Паралимпиады в Лондоне, побили исторический рекорд, завоевав 118 медалей и установив 17 мировых рекордов – 1</w:t>
      </w:r>
      <w:r w:rsidR="00562559" w:rsidRPr="00BC2492">
        <w:rPr>
          <w:rFonts w:ascii="Times New Roman" w:hAnsi="Times New Roman" w:cs="Times New Roman"/>
          <w:bCs/>
          <w:sz w:val="28"/>
        </w:rPr>
        <w:t>5</w:t>
      </w:r>
      <w:r w:rsidRPr="00BC2492">
        <w:rPr>
          <w:rFonts w:ascii="Times New Roman" w:hAnsi="Times New Roman" w:cs="Times New Roman"/>
          <w:bCs/>
          <w:sz w:val="28"/>
        </w:rPr>
        <w:t xml:space="preserve"> из них установили спортсмены с ПОДА</w:t>
      </w:r>
      <w:r w:rsidRPr="0069334E">
        <w:rPr>
          <w:rFonts w:ascii="Times New Roman" w:hAnsi="Times New Roman" w:cs="Times New Roman"/>
          <w:sz w:val="28"/>
        </w:rPr>
        <w:t xml:space="preserve"> (Роман Жданов (плавание, три рекорда мира), Сафронов Дмитрий (легкая атлетика, два мировых рекорда), Прохоров Антон (легкая атлетика, два мировых рекорда), по одному рекорду становили, </w:t>
      </w:r>
      <w:proofErr w:type="spellStart"/>
      <w:r w:rsidRPr="0069334E">
        <w:rPr>
          <w:rFonts w:ascii="Times New Roman" w:hAnsi="Times New Roman" w:cs="Times New Roman"/>
          <w:sz w:val="28"/>
        </w:rPr>
        <w:t>Граничка</w:t>
      </w:r>
      <w:proofErr w:type="spellEnd"/>
      <w:r w:rsidRPr="0069334E">
        <w:rPr>
          <w:rFonts w:ascii="Times New Roman" w:hAnsi="Times New Roman" w:cs="Times New Roman"/>
          <w:sz w:val="28"/>
        </w:rPr>
        <w:t xml:space="preserve"> Андрей (плавание), Вдовин Андрей (легкая атлетика), Гнездилов Денис (легкая атлетика), Черняев Дмитрий (плавание), Мозговой Богдан (плавание), Свиридов Владимир (легкая атлетика), Таймазов Муса (легкая атлетика), </w:t>
      </w:r>
      <w:proofErr w:type="spellStart"/>
      <w:r w:rsidRPr="0069334E">
        <w:rPr>
          <w:rFonts w:ascii="Times New Roman" w:hAnsi="Times New Roman" w:cs="Times New Roman"/>
          <w:sz w:val="28"/>
        </w:rPr>
        <w:t>Сокульский</w:t>
      </w:r>
      <w:proofErr w:type="spellEnd"/>
      <w:r w:rsidRPr="0069334E">
        <w:rPr>
          <w:rFonts w:ascii="Times New Roman" w:hAnsi="Times New Roman" w:cs="Times New Roman"/>
          <w:sz w:val="28"/>
        </w:rPr>
        <w:t xml:space="preserve"> Сергей (легкая атлетика).).</w:t>
      </w:r>
    </w:p>
    <w:p w14:paraId="7FA034DA" w14:textId="77777777" w:rsidR="004A2F67" w:rsidRPr="00BC2492" w:rsidRDefault="004A2F67" w:rsidP="004A2F67">
      <w:pPr>
        <w:spacing w:after="0" w:line="276" w:lineRule="auto"/>
        <w:ind w:firstLine="708"/>
        <w:jc w:val="both"/>
        <w:rPr>
          <w:rFonts w:ascii="Times New Roman" w:hAnsi="Times New Roman" w:cs="Times New Roman"/>
          <w:sz w:val="28"/>
        </w:rPr>
      </w:pPr>
      <w:r w:rsidRPr="00BC2492">
        <w:rPr>
          <w:rFonts w:ascii="Times New Roman" w:hAnsi="Times New Roman" w:cs="Times New Roman"/>
          <w:sz w:val="28"/>
        </w:rPr>
        <w:t xml:space="preserve">В активе российской сборной - 36 золотых, 33 серебряных и 49 бронзовых наград. </w:t>
      </w:r>
    </w:p>
    <w:p w14:paraId="25BFA010" w14:textId="40189CF6" w:rsidR="004A2F67" w:rsidRPr="00BC2492" w:rsidRDefault="004A2F67" w:rsidP="004A2F67">
      <w:pPr>
        <w:pStyle w:val="a3"/>
        <w:spacing w:after="0" w:line="276" w:lineRule="auto"/>
        <w:ind w:left="0" w:firstLine="708"/>
        <w:jc w:val="both"/>
        <w:rPr>
          <w:rFonts w:ascii="Times New Roman" w:hAnsi="Times New Roman" w:cs="Times New Roman"/>
          <w:sz w:val="28"/>
        </w:rPr>
      </w:pPr>
      <w:r w:rsidRPr="00BC2492">
        <w:rPr>
          <w:rFonts w:ascii="Times New Roman" w:hAnsi="Times New Roman" w:cs="Times New Roman"/>
          <w:sz w:val="28"/>
        </w:rPr>
        <w:t>Из них 88 медалей (74,6% от общего количества медалей) в копилку сборной принесли спортсмены по спорту лиц с ПОДА (30 -золотых - 83,3%, 24 серебряных – 72,73%, 34 бронзовые – 69,4%)</w:t>
      </w:r>
    </w:p>
    <w:p w14:paraId="61FBEBA0" w14:textId="77777777" w:rsidR="000D247A" w:rsidRDefault="000D247A" w:rsidP="005E17B2">
      <w:pPr>
        <w:pStyle w:val="a3"/>
        <w:spacing w:line="276" w:lineRule="auto"/>
        <w:ind w:left="0" w:firstLine="708"/>
        <w:jc w:val="both"/>
        <w:rPr>
          <w:rFonts w:ascii="Times New Roman" w:hAnsi="Times New Roman" w:cs="Times New Roman"/>
          <w:sz w:val="28"/>
        </w:rPr>
      </w:pPr>
      <w:r w:rsidRPr="00BC2492">
        <w:rPr>
          <w:rFonts w:ascii="Times New Roman" w:hAnsi="Times New Roman" w:cs="Times New Roman"/>
          <w:sz w:val="28"/>
          <w:szCs w:val="28"/>
        </w:rPr>
        <w:t>Три золотые медали завоевали Жданов Роман и</w:t>
      </w:r>
      <w:r w:rsidRPr="00BE1C48">
        <w:rPr>
          <w:rFonts w:ascii="Times New Roman" w:hAnsi="Times New Roman" w:cs="Times New Roman"/>
          <w:sz w:val="28"/>
          <w:szCs w:val="28"/>
        </w:rPr>
        <w:t xml:space="preserve"> Калина Андрей в плавании. По две золотые медали завоевали Николаев Андрей (плавание), Асташов Михаил (велоспорт), </w:t>
      </w:r>
      <w:proofErr w:type="spellStart"/>
      <w:r w:rsidRPr="00BE1C48">
        <w:rPr>
          <w:rFonts w:ascii="Times New Roman" w:hAnsi="Times New Roman" w:cs="Times New Roman"/>
          <w:sz w:val="28"/>
          <w:szCs w:val="28"/>
        </w:rPr>
        <w:t>Кузюков</w:t>
      </w:r>
      <w:proofErr w:type="spellEnd"/>
      <w:r w:rsidRPr="00BE1C48">
        <w:rPr>
          <w:rFonts w:ascii="Times New Roman" w:hAnsi="Times New Roman" w:cs="Times New Roman"/>
          <w:sz w:val="28"/>
          <w:szCs w:val="28"/>
        </w:rPr>
        <w:t xml:space="preserve"> Александр (фехтование), Сафронов Дмитрий (легкая атлетика), Мозговой Богдан (плавание).</w:t>
      </w:r>
    </w:p>
    <w:p w14:paraId="188B4E2A" w14:textId="2ADDB766" w:rsidR="000E2F12" w:rsidRDefault="000D247A" w:rsidP="005E17B2">
      <w:pPr>
        <w:pStyle w:val="a3"/>
        <w:spacing w:line="276"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Pr="00BE1C48">
        <w:rPr>
          <w:rFonts w:ascii="Times New Roman" w:hAnsi="Times New Roman" w:cs="Times New Roman"/>
          <w:sz w:val="28"/>
          <w:szCs w:val="28"/>
        </w:rPr>
        <w:t xml:space="preserve">о одной победе: </w:t>
      </w:r>
      <w:proofErr w:type="spellStart"/>
      <w:r w:rsidRPr="00BE1C48">
        <w:rPr>
          <w:rFonts w:ascii="Times New Roman" w:hAnsi="Times New Roman" w:cs="Times New Roman"/>
          <w:sz w:val="28"/>
          <w:szCs w:val="28"/>
        </w:rPr>
        <w:t>Ищиулова</w:t>
      </w:r>
      <w:proofErr w:type="spellEnd"/>
      <w:r w:rsidRPr="00BE1C48">
        <w:rPr>
          <w:rFonts w:ascii="Times New Roman" w:hAnsi="Times New Roman" w:cs="Times New Roman"/>
          <w:sz w:val="28"/>
          <w:szCs w:val="28"/>
        </w:rPr>
        <w:t xml:space="preserve"> Виктория, </w:t>
      </w:r>
      <w:proofErr w:type="spellStart"/>
      <w:r w:rsidRPr="00BE1C48">
        <w:rPr>
          <w:rFonts w:ascii="Times New Roman" w:hAnsi="Times New Roman" w:cs="Times New Roman"/>
          <w:sz w:val="28"/>
          <w:szCs w:val="28"/>
        </w:rPr>
        <w:t>Граничка</w:t>
      </w:r>
      <w:proofErr w:type="spellEnd"/>
      <w:r w:rsidRPr="00BE1C48">
        <w:rPr>
          <w:rFonts w:ascii="Times New Roman" w:hAnsi="Times New Roman" w:cs="Times New Roman"/>
          <w:sz w:val="28"/>
          <w:szCs w:val="28"/>
        </w:rPr>
        <w:t xml:space="preserve"> Андрей, Гонтарь Анастасия, Тарасов Денис, Павлова Мария, Сотников Владимир, </w:t>
      </w:r>
      <w:proofErr w:type="spellStart"/>
      <w:r w:rsidRPr="00BE1C48">
        <w:rPr>
          <w:rFonts w:ascii="Times New Roman" w:hAnsi="Times New Roman" w:cs="Times New Roman"/>
          <w:sz w:val="28"/>
          <w:szCs w:val="28"/>
        </w:rPr>
        <w:t>Скалиух</w:t>
      </w:r>
      <w:proofErr w:type="spellEnd"/>
      <w:r w:rsidRPr="00BE1C48">
        <w:rPr>
          <w:rFonts w:ascii="Times New Roman" w:hAnsi="Times New Roman" w:cs="Times New Roman"/>
          <w:sz w:val="28"/>
          <w:szCs w:val="28"/>
        </w:rPr>
        <w:t xml:space="preserve"> Александр, Черняев Дмитрий, Гарипов </w:t>
      </w:r>
      <w:proofErr w:type="spellStart"/>
      <w:r w:rsidRPr="00BE1C48">
        <w:rPr>
          <w:rFonts w:ascii="Times New Roman" w:hAnsi="Times New Roman" w:cs="Times New Roman"/>
          <w:sz w:val="28"/>
          <w:szCs w:val="28"/>
        </w:rPr>
        <w:t>Ильнур</w:t>
      </w:r>
      <w:proofErr w:type="spellEnd"/>
      <w:r w:rsidRPr="00BE1C48">
        <w:rPr>
          <w:rFonts w:ascii="Times New Roman" w:hAnsi="Times New Roman" w:cs="Times New Roman"/>
          <w:sz w:val="28"/>
          <w:szCs w:val="28"/>
        </w:rPr>
        <w:t xml:space="preserve">, Гладков Андрей, Григорьев Дмитрий, Смирнов Даниил (плавание), Вдовин Андрей, </w:t>
      </w:r>
      <w:proofErr w:type="spellStart"/>
      <w:r w:rsidRPr="00BE1C48">
        <w:rPr>
          <w:rFonts w:ascii="Times New Roman" w:hAnsi="Times New Roman" w:cs="Times New Roman"/>
          <w:sz w:val="28"/>
          <w:szCs w:val="28"/>
        </w:rPr>
        <w:t>Хинчагов</w:t>
      </w:r>
      <w:proofErr w:type="spellEnd"/>
      <w:r w:rsidRPr="00BE1C48">
        <w:rPr>
          <w:rFonts w:ascii="Times New Roman" w:hAnsi="Times New Roman" w:cs="Times New Roman"/>
          <w:sz w:val="28"/>
          <w:szCs w:val="28"/>
        </w:rPr>
        <w:t xml:space="preserve"> Альберт, Яремчук Александр, Гнездилов Денис, Прохоров Антон, </w:t>
      </w:r>
      <w:proofErr w:type="spellStart"/>
      <w:r w:rsidRPr="00BE1C48">
        <w:rPr>
          <w:rFonts w:ascii="Times New Roman" w:hAnsi="Times New Roman" w:cs="Times New Roman"/>
          <w:sz w:val="28"/>
          <w:szCs w:val="28"/>
        </w:rPr>
        <w:t>Торсунов</w:t>
      </w:r>
      <w:proofErr w:type="spellEnd"/>
      <w:r w:rsidRPr="00BE1C48">
        <w:rPr>
          <w:rFonts w:ascii="Times New Roman" w:hAnsi="Times New Roman" w:cs="Times New Roman"/>
          <w:sz w:val="28"/>
          <w:szCs w:val="28"/>
        </w:rPr>
        <w:t xml:space="preserve"> Евгений, Свиридов Владимир, Таймазов Муса, </w:t>
      </w:r>
      <w:proofErr w:type="spellStart"/>
      <w:r w:rsidRPr="00BE1C48">
        <w:rPr>
          <w:rFonts w:ascii="Times New Roman" w:hAnsi="Times New Roman" w:cs="Times New Roman"/>
          <w:sz w:val="28"/>
          <w:szCs w:val="28"/>
        </w:rPr>
        <w:t>Липатникова</w:t>
      </w:r>
      <w:proofErr w:type="spellEnd"/>
      <w:r w:rsidRPr="00BE1C48">
        <w:rPr>
          <w:rFonts w:ascii="Times New Roman" w:hAnsi="Times New Roman" w:cs="Times New Roman"/>
          <w:sz w:val="28"/>
          <w:szCs w:val="28"/>
        </w:rPr>
        <w:t xml:space="preserve"> Галина (легкая атлетика), Шабуров Максим, Юсупов Артур (фехтование), Сидоренко Маргарита, Смирнов Кирилл (стрельба из лука), Прокофьева Елена (настольный теннис), Кузнецов Руслан (велоспорт).</w:t>
      </w:r>
    </w:p>
    <w:p w14:paraId="16D18C37" w14:textId="4C2F0C3C" w:rsidR="00BC2492" w:rsidRPr="005E17B2" w:rsidRDefault="00BC2492" w:rsidP="00BC2492">
      <w:pPr>
        <w:pStyle w:val="a3"/>
        <w:spacing w:line="276" w:lineRule="auto"/>
        <w:ind w:left="0" w:firstLine="708"/>
        <w:jc w:val="right"/>
        <w:rPr>
          <w:rFonts w:ascii="Times New Roman" w:hAnsi="Times New Roman" w:cs="Times New Roman"/>
          <w:sz w:val="28"/>
          <w:szCs w:val="28"/>
        </w:rPr>
      </w:pPr>
      <w:r>
        <w:rPr>
          <w:rFonts w:ascii="Times New Roman" w:hAnsi="Times New Roman" w:cs="Times New Roman"/>
          <w:sz w:val="28"/>
          <w:szCs w:val="28"/>
        </w:rPr>
        <w:t>Таблица №1</w:t>
      </w:r>
    </w:p>
    <w:tbl>
      <w:tblPr>
        <w:tblW w:w="6953" w:type="dxa"/>
        <w:jc w:val="center"/>
        <w:tblLook w:val="04A0" w:firstRow="1" w:lastRow="0" w:firstColumn="1" w:lastColumn="0" w:noHBand="0" w:noVBand="1"/>
      </w:tblPr>
      <w:tblGrid>
        <w:gridCol w:w="4264"/>
        <w:gridCol w:w="887"/>
        <w:gridCol w:w="950"/>
        <w:gridCol w:w="852"/>
      </w:tblGrid>
      <w:tr w:rsidR="000E2F12" w:rsidRPr="00CC34E1" w14:paraId="5380EC07" w14:textId="77777777" w:rsidTr="000E2F12">
        <w:trPr>
          <w:trHeight w:val="315"/>
          <w:jc w:val="center"/>
        </w:trPr>
        <w:tc>
          <w:tcPr>
            <w:tcW w:w="4264" w:type="dxa"/>
            <w:vMerge w:val="restart"/>
            <w:tcBorders>
              <w:top w:val="single" w:sz="8" w:space="0" w:color="auto"/>
              <w:left w:val="single" w:sz="8" w:space="0" w:color="auto"/>
              <w:bottom w:val="single" w:sz="8" w:space="0" w:color="000000"/>
              <w:right w:val="nil"/>
            </w:tcBorders>
            <w:shd w:val="clear" w:color="auto" w:fill="CCCCFF"/>
            <w:noWrap/>
            <w:vAlign w:val="center"/>
            <w:hideMark/>
          </w:tcPr>
          <w:p w14:paraId="33427075" w14:textId="77777777" w:rsidR="000E2F12" w:rsidRPr="00CC34E1" w:rsidRDefault="000E2F12" w:rsidP="00C87D61">
            <w:pPr>
              <w:spacing w:after="0" w:line="240" w:lineRule="auto"/>
              <w:ind w:left="216" w:hanging="216"/>
              <w:jc w:val="center"/>
              <w:rPr>
                <w:rFonts w:ascii="Times New Roman" w:eastAsia="Times New Roman" w:hAnsi="Times New Roman" w:cs="Times New Roman"/>
                <w:i/>
                <w:iCs/>
                <w:color w:val="000000"/>
                <w:lang w:eastAsia="ru-RU"/>
              </w:rPr>
            </w:pPr>
            <w:r w:rsidRPr="00CC34E1">
              <w:rPr>
                <w:rFonts w:ascii="Times New Roman" w:eastAsia="Times New Roman" w:hAnsi="Times New Roman" w:cs="Times New Roman"/>
                <w:i/>
                <w:iCs/>
                <w:color w:val="000000"/>
                <w:lang w:eastAsia="ru-RU"/>
              </w:rPr>
              <w:t>Дисциплина</w:t>
            </w:r>
          </w:p>
        </w:tc>
        <w:tc>
          <w:tcPr>
            <w:tcW w:w="2689" w:type="dxa"/>
            <w:gridSpan w:val="3"/>
            <w:tcBorders>
              <w:top w:val="single" w:sz="8" w:space="0" w:color="auto"/>
              <w:left w:val="single" w:sz="8" w:space="0" w:color="auto"/>
              <w:bottom w:val="single" w:sz="4" w:space="0" w:color="auto"/>
              <w:right w:val="single" w:sz="4" w:space="0" w:color="auto"/>
            </w:tcBorders>
            <w:shd w:val="clear" w:color="auto" w:fill="CCCCFF"/>
            <w:noWrap/>
            <w:vAlign w:val="center"/>
            <w:hideMark/>
          </w:tcPr>
          <w:p w14:paraId="16E1121F" w14:textId="77777777" w:rsidR="000E2F12" w:rsidRPr="00CC34E1" w:rsidRDefault="000E2F12" w:rsidP="00C87D61">
            <w:pPr>
              <w:spacing w:after="0" w:line="240" w:lineRule="auto"/>
              <w:jc w:val="center"/>
              <w:rPr>
                <w:rFonts w:ascii="Times New Roman" w:eastAsia="Times New Roman" w:hAnsi="Times New Roman" w:cs="Times New Roman"/>
                <w:i/>
                <w:iCs/>
                <w:color w:val="000000"/>
                <w:lang w:eastAsia="ru-RU"/>
              </w:rPr>
            </w:pPr>
            <w:r w:rsidRPr="00CC34E1">
              <w:rPr>
                <w:rFonts w:ascii="Times New Roman" w:eastAsia="Times New Roman" w:hAnsi="Times New Roman" w:cs="Times New Roman"/>
                <w:i/>
                <w:iCs/>
                <w:color w:val="000000"/>
                <w:lang w:eastAsia="ru-RU"/>
              </w:rPr>
              <w:t>ПОДА</w:t>
            </w:r>
          </w:p>
        </w:tc>
      </w:tr>
      <w:tr w:rsidR="000E2F12" w:rsidRPr="00CC34E1" w14:paraId="7D2F1273" w14:textId="77777777" w:rsidTr="000E2F12">
        <w:trPr>
          <w:trHeight w:val="300"/>
          <w:jc w:val="center"/>
        </w:trPr>
        <w:tc>
          <w:tcPr>
            <w:tcW w:w="4264" w:type="dxa"/>
            <w:vMerge/>
            <w:tcBorders>
              <w:top w:val="single" w:sz="8" w:space="0" w:color="auto"/>
              <w:left w:val="single" w:sz="8" w:space="0" w:color="auto"/>
              <w:bottom w:val="single" w:sz="8" w:space="0" w:color="000000"/>
              <w:right w:val="nil"/>
            </w:tcBorders>
            <w:shd w:val="clear" w:color="auto" w:fill="CCCCFF"/>
            <w:vAlign w:val="center"/>
            <w:hideMark/>
          </w:tcPr>
          <w:p w14:paraId="13EBAE4C" w14:textId="77777777" w:rsidR="000E2F12" w:rsidRPr="00CC34E1" w:rsidRDefault="000E2F12" w:rsidP="00C87D61">
            <w:pPr>
              <w:spacing w:after="0" w:line="240" w:lineRule="auto"/>
              <w:rPr>
                <w:rFonts w:ascii="Times New Roman" w:eastAsia="Times New Roman" w:hAnsi="Times New Roman" w:cs="Times New Roman"/>
                <w:i/>
                <w:iCs/>
                <w:color w:val="000000"/>
                <w:lang w:eastAsia="ru-RU"/>
              </w:rPr>
            </w:pPr>
          </w:p>
        </w:tc>
        <w:tc>
          <w:tcPr>
            <w:tcW w:w="887" w:type="dxa"/>
            <w:tcBorders>
              <w:top w:val="nil"/>
              <w:left w:val="single" w:sz="8" w:space="0" w:color="auto"/>
              <w:bottom w:val="single" w:sz="8" w:space="0" w:color="auto"/>
              <w:right w:val="single" w:sz="4" w:space="0" w:color="auto"/>
            </w:tcBorders>
            <w:shd w:val="clear" w:color="auto" w:fill="CCCCFF"/>
            <w:noWrap/>
            <w:vAlign w:val="center"/>
            <w:hideMark/>
          </w:tcPr>
          <w:p w14:paraId="538A66B6" w14:textId="77777777" w:rsidR="000E2F12" w:rsidRPr="00CC34E1" w:rsidRDefault="000E2F12" w:rsidP="00C87D61">
            <w:pPr>
              <w:spacing w:after="0" w:line="240" w:lineRule="auto"/>
              <w:jc w:val="center"/>
              <w:rPr>
                <w:rFonts w:ascii="Times New Roman" w:eastAsia="Times New Roman" w:hAnsi="Times New Roman" w:cs="Times New Roman"/>
                <w:i/>
                <w:iCs/>
                <w:color w:val="000000"/>
                <w:lang w:eastAsia="ru-RU"/>
              </w:rPr>
            </w:pPr>
            <w:r w:rsidRPr="00CC34E1">
              <w:rPr>
                <w:rFonts w:ascii="Times New Roman" w:eastAsia="Times New Roman" w:hAnsi="Times New Roman" w:cs="Times New Roman"/>
                <w:i/>
                <w:iCs/>
                <w:color w:val="000000"/>
                <w:lang w:eastAsia="ru-RU"/>
              </w:rPr>
              <w:t>золото</w:t>
            </w:r>
          </w:p>
        </w:tc>
        <w:tc>
          <w:tcPr>
            <w:tcW w:w="950" w:type="dxa"/>
            <w:tcBorders>
              <w:top w:val="nil"/>
              <w:left w:val="nil"/>
              <w:bottom w:val="single" w:sz="8" w:space="0" w:color="auto"/>
              <w:right w:val="single" w:sz="4" w:space="0" w:color="auto"/>
            </w:tcBorders>
            <w:shd w:val="clear" w:color="auto" w:fill="CCCCFF"/>
            <w:noWrap/>
            <w:vAlign w:val="center"/>
            <w:hideMark/>
          </w:tcPr>
          <w:p w14:paraId="7F932A6E" w14:textId="77777777" w:rsidR="000E2F12" w:rsidRPr="00CC34E1" w:rsidRDefault="000E2F12" w:rsidP="00C87D61">
            <w:pPr>
              <w:spacing w:after="0" w:line="240" w:lineRule="auto"/>
              <w:jc w:val="center"/>
              <w:rPr>
                <w:rFonts w:ascii="Times New Roman" w:eastAsia="Times New Roman" w:hAnsi="Times New Roman" w:cs="Times New Roman"/>
                <w:i/>
                <w:iCs/>
                <w:color w:val="000000"/>
                <w:lang w:eastAsia="ru-RU"/>
              </w:rPr>
            </w:pPr>
            <w:r w:rsidRPr="00CC34E1">
              <w:rPr>
                <w:rFonts w:ascii="Times New Roman" w:eastAsia="Times New Roman" w:hAnsi="Times New Roman" w:cs="Times New Roman"/>
                <w:i/>
                <w:iCs/>
                <w:color w:val="000000"/>
                <w:lang w:eastAsia="ru-RU"/>
              </w:rPr>
              <w:t>серебро</w:t>
            </w:r>
          </w:p>
        </w:tc>
        <w:tc>
          <w:tcPr>
            <w:tcW w:w="852" w:type="dxa"/>
            <w:tcBorders>
              <w:top w:val="nil"/>
              <w:left w:val="nil"/>
              <w:bottom w:val="single" w:sz="8" w:space="0" w:color="auto"/>
              <w:right w:val="single" w:sz="4" w:space="0" w:color="auto"/>
            </w:tcBorders>
            <w:shd w:val="clear" w:color="auto" w:fill="CCCCFF"/>
            <w:noWrap/>
            <w:vAlign w:val="center"/>
            <w:hideMark/>
          </w:tcPr>
          <w:p w14:paraId="4BCFC7C1" w14:textId="77777777" w:rsidR="000E2F12" w:rsidRPr="00CC34E1" w:rsidRDefault="000E2F12" w:rsidP="00C87D61">
            <w:pPr>
              <w:spacing w:after="0" w:line="240" w:lineRule="auto"/>
              <w:jc w:val="center"/>
              <w:rPr>
                <w:rFonts w:ascii="Times New Roman" w:eastAsia="Times New Roman" w:hAnsi="Times New Roman" w:cs="Times New Roman"/>
                <w:i/>
                <w:iCs/>
                <w:color w:val="000000"/>
                <w:lang w:eastAsia="ru-RU"/>
              </w:rPr>
            </w:pPr>
            <w:r w:rsidRPr="00CC34E1">
              <w:rPr>
                <w:rFonts w:ascii="Times New Roman" w:eastAsia="Times New Roman" w:hAnsi="Times New Roman" w:cs="Times New Roman"/>
                <w:i/>
                <w:iCs/>
                <w:color w:val="000000"/>
                <w:lang w:eastAsia="ru-RU"/>
              </w:rPr>
              <w:t>бронза</w:t>
            </w:r>
          </w:p>
        </w:tc>
      </w:tr>
      <w:tr w:rsidR="000E2F12" w:rsidRPr="00CC34E1" w14:paraId="7ACFB16D" w14:textId="77777777" w:rsidTr="000E2F12">
        <w:trPr>
          <w:trHeight w:val="290"/>
          <w:jc w:val="center"/>
        </w:trPr>
        <w:tc>
          <w:tcPr>
            <w:tcW w:w="4264" w:type="dxa"/>
            <w:tcBorders>
              <w:top w:val="single" w:sz="4" w:space="0" w:color="auto"/>
              <w:left w:val="single" w:sz="4" w:space="0" w:color="auto"/>
              <w:bottom w:val="single" w:sz="4" w:space="0" w:color="auto"/>
              <w:right w:val="nil"/>
            </w:tcBorders>
            <w:shd w:val="clear" w:color="auto" w:fill="auto"/>
            <w:noWrap/>
            <w:vAlign w:val="center"/>
            <w:hideMark/>
          </w:tcPr>
          <w:p w14:paraId="11E3AFBB"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proofErr w:type="spellStart"/>
            <w:r w:rsidRPr="00CC34E1">
              <w:rPr>
                <w:rFonts w:ascii="Times New Roman" w:eastAsia="Times New Roman" w:hAnsi="Times New Roman" w:cs="Times New Roman"/>
                <w:color w:val="000000"/>
                <w:lang w:eastAsia="ru-RU"/>
              </w:rPr>
              <w:t>Бочча</w:t>
            </w:r>
            <w:proofErr w:type="spellEnd"/>
          </w:p>
        </w:tc>
        <w:tc>
          <w:tcPr>
            <w:tcW w:w="8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D9466A"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386F342A"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14:paraId="1D30F911"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1</w:t>
            </w:r>
          </w:p>
        </w:tc>
      </w:tr>
      <w:tr w:rsidR="000E2F12" w:rsidRPr="00CC34E1" w14:paraId="22F1EAD7" w14:textId="77777777" w:rsidTr="000E2F12">
        <w:trPr>
          <w:trHeight w:val="290"/>
          <w:jc w:val="center"/>
        </w:trPr>
        <w:tc>
          <w:tcPr>
            <w:tcW w:w="4264" w:type="dxa"/>
            <w:tcBorders>
              <w:top w:val="nil"/>
              <w:left w:val="single" w:sz="4" w:space="0" w:color="auto"/>
              <w:bottom w:val="single" w:sz="4" w:space="0" w:color="auto"/>
              <w:right w:val="nil"/>
            </w:tcBorders>
            <w:shd w:val="clear" w:color="auto" w:fill="auto"/>
            <w:noWrap/>
            <w:vAlign w:val="center"/>
            <w:hideMark/>
          </w:tcPr>
          <w:p w14:paraId="0CD6A1E7"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Велоспорт</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210DE5C6"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3</w:t>
            </w:r>
          </w:p>
        </w:tc>
        <w:tc>
          <w:tcPr>
            <w:tcW w:w="950" w:type="dxa"/>
            <w:tcBorders>
              <w:top w:val="nil"/>
              <w:left w:val="nil"/>
              <w:bottom w:val="single" w:sz="4" w:space="0" w:color="auto"/>
              <w:right w:val="single" w:sz="4" w:space="0" w:color="auto"/>
            </w:tcBorders>
            <w:shd w:val="clear" w:color="auto" w:fill="auto"/>
            <w:noWrap/>
            <w:vAlign w:val="center"/>
            <w:hideMark/>
          </w:tcPr>
          <w:p w14:paraId="2D34A204"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2" w:type="dxa"/>
            <w:tcBorders>
              <w:top w:val="nil"/>
              <w:left w:val="nil"/>
              <w:bottom w:val="single" w:sz="4" w:space="0" w:color="auto"/>
              <w:right w:val="single" w:sz="4" w:space="0" w:color="auto"/>
            </w:tcBorders>
            <w:shd w:val="clear" w:color="auto" w:fill="auto"/>
            <w:noWrap/>
            <w:vAlign w:val="center"/>
            <w:hideMark/>
          </w:tcPr>
          <w:p w14:paraId="5738390F"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0E2F12" w:rsidRPr="00CC34E1" w14:paraId="0B33DADF" w14:textId="77777777" w:rsidTr="000E2F12">
        <w:trPr>
          <w:trHeight w:val="290"/>
          <w:jc w:val="center"/>
        </w:trPr>
        <w:tc>
          <w:tcPr>
            <w:tcW w:w="4264" w:type="dxa"/>
            <w:tcBorders>
              <w:top w:val="nil"/>
              <w:left w:val="single" w:sz="4" w:space="0" w:color="auto"/>
              <w:bottom w:val="single" w:sz="4" w:space="0" w:color="auto"/>
              <w:right w:val="nil"/>
            </w:tcBorders>
            <w:shd w:val="clear" w:color="auto" w:fill="auto"/>
            <w:noWrap/>
            <w:vAlign w:val="center"/>
            <w:hideMark/>
          </w:tcPr>
          <w:p w14:paraId="35CAED48"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Волейбол сидя</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44FDBF51"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14:paraId="55A1704C"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1</w:t>
            </w:r>
          </w:p>
        </w:tc>
        <w:tc>
          <w:tcPr>
            <w:tcW w:w="852" w:type="dxa"/>
            <w:tcBorders>
              <w:top w:val="nil"/>
              <w:left w:val="nil"/>
              <w:bottom w:val="single" w:sz="4" w:space="0" w:color="auto"/>
              <w:right w:val="single" w:sz="4" w:space="0" w:color="auto"/>
            </w:tcBorders>
            <w:shd w:val="clear" w:color="auto" w:fill="auto"/>
            <w:noWrap/>
            <w:vAlign w:val="center"/>
            <w:hideMark/>
          </w:tcPr>
          <w:p w14:paraId="2D5E06B3"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0E2F12" w:rsidRPr="00CC34E1" w14:paraId="71FC9C86" w14:textId="77777777" w:rsidTr="000E2F12">
        <w:trPr>
          <w:trHeight w:val="290"/>
          <w:jc w:val="center"/>
        </w:trPr>
        <w:tc>
          <w:tcPr>
            <w:tcW w:w="4264" w:type="dxa"/>
            <w:tcBorders>
              <w:top w:val="nil"/>
              <w:left w:val="single" w:sz="4" w:space="0" w:color="auto"/>
              <w:bottom w:val="single" w:sz="4" w:space="0" w:color="auto"/>
              <w:right w:val="nil"/>
            </w:tcBorders>
            <w:shd w:val="clear" w:color="auto" w:fill="auto"/>
            <w:noWrap/>
            <w:vAlign w:val="center"/>
            <w:hideMark/>
          </w:tcPr>
          <w:p w14:paraId="5F604852"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Гребля на байдарках и каноэ</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BC34B2F"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14:paraId="5E27F1EF"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1</w:t>
            </w:r>
          </w:p>
        </w:tc>
        <w:tc>
          <w:tcPr>
            <w:tcW w:w="852" w:type="dxa"/>
            <w:tcBorders>
              <w:top w:val="nil"/>
              <w:left w:val="nil"/>
              <w:bottom w:val="single" w:sz="4" w:space="0" w:color="auto"/>
              <w:right w:val="single" w:sz="4" w:space="0" w:color="auto"/>
            </w:tcBorders>
            <w:shd w:val="clear" w:color="auto" w:fill="auto"/>
            <w:noWrap/>
            <w:vAlign w:val="center"/>
            <w:hideMark/>
          </w:tcPr>
          <w:p w14:paraId="3D794FF1"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0E2F12" w:rsidRPr="00CC34E1" w14:paraId="5A379264" w14:textId="77777777" w:rsidTr="000E2F12">
        <w:trPr>
          <w:trHeight w:val="290"/>
          <w:jc w:val="center"/>
        </w:trPr>
        <w:tc>
          <w:tcPr>
            <w:tcW w:w="4264" w:type="dxa"/>
            <w:tcBorders>
              <w:top w:val="nil"/>
              <w:left w:val="single" w:sz="4" w:space="0" w:color="auto"/>
              <w:bottom w:val="single" w:sz="4" w:space="0" w:color="auto"/>
              <w:right w:val="nil"/>
            </w:tcBorders>
            <w:shd w:val="clear" w:color="auto" w:fill="auto"/>
            <w:noWrap/>
            <w:vAlign w:val="center"/>
            <w:hideMark/>
          </w:tcPr>
          <w:p w14:paraId="030DC7EE"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Дзюдо</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42BBA3B1"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0" w:type="dxa"/>
            <w:tcBorders>
              <w:top w:val="nil"/>
              <w:left w:val="nil"/>
              <w:bottom w:val="single" w:sz="4" w:space="0" w:color="auto"/>
              <w:right w:val="single" w:sz="4" w:space="0" w:color="auto"/>
            </w:tcBorders>
            <w:shd w:val="clear" w:color="auto" w:fill="auto"/>
            <w:noWrap/>
            <w:vAlign w:val="center"/>
            <w:hideMark/>
          </w:tcPr>
          <w:p w14:paraId="338399EA"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52" w:type="dxa"/>
            <w:tcBorders>
              <w:top w:val="nil"/>
              <w:left w:val="nil"/>
              <w:bottom w:val="single" w:sz="4" w:space="0" w:color="auto"/>
              <w:right w:val="single" w:sz="4" w:space="0" w:color="auto"/>
            </w:tcBorders>
            <w:shd w:val="clear" w:color="auto" w:fill="auto"/>
            <w:noWrap/>
            <w:vAlign w:val="center"/>
            <w:hideMark/>
          </w:tcPr>
          <w:p w14:paraId="5AB483F7"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0E2F12" w:rsidRPr="00CC34E1" w14:paraId="78861D01" w14:textId="77777777" w:rsidTr="000E2F12">
        <w:trPr>
          <w:trHeight w:val="290"/>
          <w:jc w:val="center"/>
        </w:trPr>
        <w:tc>
          <w:tcPr>
            <w:tcW w:w="4264" w:type="dxa"/>
            <w:tcBorders>
              <w:top w:val="nil"/>
              <w:left w:val="single" w:sz="4" w:space="0" w:color="auto"/>
              <w:bottom w:val="single" w:sz="4" w:space="0" w:color="auto"/>
              <w:right w:val="nil"/>
            </w:tcBorders>
            <w:shd w:val="clear" w:color="auto" w:fill="auto"/>
            <w:noWrap/>
            <w:vAlign w:val="center"/>
            <w:hideMark/>
          </w:tcPr>
          <w:p w14:paraId="20F7E33E"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Легкая атлетика</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60D57DFD"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11</w:t>
            </w:r>
          </w:p>
        </w:tc>
        <w:tc>
          <w:tcPr>
            <w:tcW w:w="950" w:type="dxa"/>
            <w:tcBorders>
              <w:top w:val="nil"/>
              <w:left w:val="nil"/>
              <w:bottom w:val="single" w:sz="4" w:space="0" w:color="auto"/>
              <w:right w:val="single" w:sz="4" w:space="0" w:color="auto"/>
            </w:tcBorders>
            <w:shd w:val="clear" w:color="auto" w:fill="auto"/>
            <w:noWrap/>
            <w:vAlign w:val="center"/>
            <w:hideMark/>
          </w:tcPr>
          <w:p w14:paraId="794F4326"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10</w:t>
            </w:r>
          </w:p>
        </w:tc>
        <w:tc>
          <w:tcPr>
            <w:tcW w:w="852" w:type="dxa"/>
            <w:tcBorders>
              <w:top w:val="nil"/>
              <w:left w:val="nil"/>
              <w:bottom w:val="single" w:sz="4" w:space="0" w:color="auto"/>
              <w:right w:val="single" w:sz="4" w:space="0" w:color="auto"/>
            </w:tcBorders>
            <w:shd w:val="clear" w:color="auto" w:fill="auto"/>
            <w:noWrap/>
            <w:vAlign w:val="center"/>
            <w:hideMark/>
          </w:tcPr>
          <w:p w14:paraId="70D00CC0"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9</w:t>
            </w:r>
          </w:p>
        </w:tc>
      </w:tr>
      <w:tr w:rsidR="000E2F12" w:rsidRPr="00CC34E1" w14:paraId="59E07BB7" w14:textId="77777777" w:rsidTr="000E2F12">
        <w:trPr>
          <w:trHeight w:val="290"/>
          <w:jc w:val="center"/>
        </w:trPr>
        <w:tc>
          <w:tcPr>
            <w:tcW w:w="4264" w:type="dxa"/>
            <w:tcBorders>
              <w:top w:val="nil"/>
              <w:left w:val="single" w:sz="4" w:space="0" w:color="auto"/>
              <w:bottom w:val="single" w:sz="4" w:space="0" w:color="auto"/>
              <w:right w:val="nil"/>
            </w:tcBorders>
            <w:shd w:val="clear" w:color="auto" w:fill="auto"/>
            <w:noWrap/>
            <w:vAlign w:val="center"/>
            <w:hideMark/>
          </w:tcPr>
          <w:p w14:paraId="4C13A7EC"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Настольный теннис</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291DEC9E"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14:paraId="7C0B21BE"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2</w:t>
            </w:r>
          </w:p>
        </w:tc>
        <w:tc>
          <w:tcPr>
            <w:tcW w:w="852" w:type="dxa"/>
            <w:tcBorders>
              <w:top w:val="nil"/>
              <w:left w:val="nil"/>
              <w:bottom w:val="single" w:sz="4" w:space="0" w:color="auto"/>
              <w:right w:val="single" w:sz="4" w:space="0" w:color="auto"/>
            </w:tcBorders>
            <w:shd w:val="clear" w:color="auto" w:fill="auto"/>
            <w:noWrap/>
            <w:vAlign w:val="center"/>
            <w:hideMark/>
          </w:tcPr>
          <w:p w14:paraId="521A66A4"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4</w:t>
            </w:r>
          </w:p>
        </w:tc>
      </w:tr>
      <w:tr w:rsidR="000E2F12" w:rsidRPr="00CC34E1" w14:paraId="1C23D6B1" w14:textId="77777777" w:rsidTr="000E2F12">
        <w:trPr>
          <w:trHeight w:val="290"/>
          <w:jc w:val="center"/>
        </w:trPr>
        <w:tc>
          <w:tcPr>
            <w:tcW w:w="4264" w:type="dxa"/>
            <w:tcBorders>
              <w:top w:val="nil"/>
              <w:left w:val="single" w:sz="4" w:space="0" w:color="auto"/>
              <w:bottom w:val="single" w:sz="4" w:space="0" w:color="auto"/>
              <w:right w:val="nil"/>
            </w:tcBorders>
            <w:shd w:val="clear" w:color="auto" w:fill="auto"/>
            <w:noWrap/>
            <w:vAlign w:val="center"/>
            <w:hideMark/>
          </w:tcPr>
          <w:p w14:paraId="13F70907"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lastRenderedPageBreak/>
              <w:t>Пауэрлифтинг</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7221A74"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14:paraId="425D7D80"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2" w:type="dxa"/>
            <w:tcBorders>
              <w:top w:val="nil"/>
              <w:left w:val="nil"/>
              <w:bottom w:val="single" w:sz="4" w:space="0" w:color="auto"/>
              <w:right w:val="single" w:sz="4" w:space="0" w:color="auto"/>
            </w:tcBorders>
            <w:shd w:val="clear" w:color="auto" w:fill="auto"/>
            <w:noWrap/>
            <w:vAlign w:val="center"/>
            <w:hideMark/>
          </w:tcPr>
          <w:p w14:paraId="17A47B88"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1</w:t>
            </w:r>
          </w:p>
        </w:tc>
      </w:tr>
      <w:tr w:rsidR="000E2F12" w:rsidRPr="00CC34E1" w14:paraId="3031DEC0" w14:textId="77777777" w:rsidTr="000E2F12">
        <w:trPr>
          <w:trHeight w:val="290"/>
          <w:jc w:val="center"/>
        </w:trPr>
        <w:tc>
          <w:tcPr>
            <w:tcW w:w="4264" w:type="dxa"/>
            <w:tcBorders>
              <w:top w:val="nil"/>
              <w:left w:val="single" w:sz="4" w:space="0" w:color="auto"/>
              <w:bottom w:val="single" w:sz="4" w:space="0" w:color="auto"/>
              <w:right w:val="nil"/>
            </w:tcBorders>
            <w:shd w:val="clear" w:color="auto" w:fill="auto"/>
            <w:noWrap/>
            <w:vAlign w:val="center"/>
            <w:hideMark/>
          </w:tcPr>
          <w:p w14:paraId="25F00651"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Плавание</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42F05E1"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13</w:t>
            </w:r>
          </w:p>
        </w:tc>
        <w:tc>
          <w:tcPr>
            <w:tcW w:w="950" w:type="dxa"/>
            <w:tcBorders>
              <w:top w:val="nil"/>
              <w:left w:val="nil"/>
              <w:bottom w:val="single" w:sz="4" w:space="0" w:color="auto"/>
              <w:right w:val="single" w:sz="4" w:space="0" w:color="auto"/>
            </w:tcBorders>
            <w:shd w:val="clear" w:color="auto" w:fill="auto"/>
            <w:noWrap/>
            <w:vAlign w:val="center"/>
            <w:hideMark/>
          </w:tcPr>
          <w:p w14:paraId="1B0141E9"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8</w:t>
            </w:r>
          </w:p>
        </w:tc>
        <w:tc>
          <w:tcPr>
            <w:tcW w:w="852" w:type="dxa"/>
            <w:tcBorders>
              <w:top w:val="nil"/>
              <w:left w:val="nil"/>
              <w:bottom w:val="single" w:sz="4" w:space="0" w:color="auto"/>
              <w:right w:val="single" w:sz="4" w:space="0" w:color="auto"/>
            </w:tcBorders>
            <w:shd w:val="clear" w:color="auto" w:fill="auto"/>
            <w:noWrap/>
            <w:vAlign w:val="center"/>
            <w:hideMark/>
          </w:tcPr>
          <w:p w14:paraId="1A4A51D3"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13</w:t>
            </w:r>
          </w:p>
        </w:tc>
      </w:tr>
      <w:tr w:rsidR="000E2F12" w:rsidRPr="00CC34E1" w14:paraId="25CC2CD1" w14:textId="77777777" w:rsidTr="000E2F12">
        <w:trPr>
          <w:trHeight w:val="290"/>
          <w:jc w:val="center"/>
        </w:trPr>
        <w:tc>
          <w:tcPr>
            <w:tcW w:w="4264" w:type="dxa"/>
            <w:tcBorders>
              <w:top w:val="nil"/>
              <w:left w:val="single" w:sz="4" w:space="0" w:color="auto"/>
              <w:bottom w:val="single" w:sz="4" w:space="0" w:color="auto"/>
              <w:right w:val="nil"/>
            </w:tcBorders>
            <w:shd w:val="clear" w:color="auto" w:fill="auto"/>
            <w:noWrap/>
            <w:vAlign w:val="center"/>
            <w:hideMark/>
          </w:tcPr>
          <w:p w14:paraId="043B3017"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Пулевая стрельба</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6DB088A4"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14:paraId="2876F4D0"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2" w:type="dxa"/>
            <w:tcBorders>
              <w:top w:val="nil"/>
              <w:left w:val="nil"/>
              <w:bottom w:val="single" w:sz="4" w:space="0" w:color="auto"/>
              <w:right w:val="single" w:sz="4" w:space="0" w:color="auto"/>
            </w:tcBorders>
            <w:shd w:val="clear" w:color="auto" w:fill="auto"/>
            <w:noWrap/>
            <w:vAlign w:val="center"/>
            <w:hideMark/>
          </w:tcPr>
          <w:p w14:paraId="769AA581"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1</w:t>
            </w:r>
          </w:p>
        </w:tc>
      </w:tr>
      <w:tr w:rsidR="000E2F12" w:rsidRPr="00CC34E1" w14:paraId="0E1EEA04" w14:textId="77777777" w:rsidTr="000E2F12">
        <w:trPr>
          <w:trHeight w:val="290"/>
          <w:jc w:val="center"/>
        </w:trPr>
        <w:tc>
          <w:tcPr>
            <w:tcW w:w="4264" w:type="dxa"/>
            <w:tcBorders>
              <w:top w:val="nil"/>
              <w:left w:val="single" w:sz="4" w:space="0" w:color="auto"/>
              <w:bottom w:val="single" w:sz="4" w:space="0" w:color="auto"/>
              <w:right w:val="nil"/>
            </w:tcBorders>
            <w:shd w:val="clear" w:color="auto" w:fill="auto"/>
            <w:noWrap/>
            <w:vAlign w:val="center"/>
            <w:hideMark/>
          </w:tcPr>
          <w:p w14:paraId="24E01795"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Стрельба из лука</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43F577CF"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1</w:t>
            </w:r>
          </w:p>
        </w:tc>
        <w:tc>
          <w:tcPr>
            <w:tcW w:w="950" w:type="dxa"/>
            <w:tcBorders>
              <w:top w:val="nil"/>
              <w:left w:val="nil"/>
              <w:bottom w:val="single" w:sz="4" w:space="0" w:color="auto"/>
              <w:right w:val="single" w:sz="4" w:space="0" w:color="auto"/>
            </w:tcBorders>
            <w:shd w:val="clear" w:color="auto" w:fill="auto"/>
            <w:noWrap/>
            <w:vAlign w:val="center"/>
            <w:hideMark/>
          </w:tcPr>
          <w:p w14:paraId="3B022162"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2" w:type="dxa"/>
            <w:tcBorders>
              <w:top w:val="nil"/>
              <w:left w:val="nil"/>
              <w:bottom w:val="single" w:sz="4" w:space="0" w:color="auto"/>
              <w:right w:val="single" w:sz="4" w:space="0" w:color="auto"/>
            </w:tcBorders>
            <w:shd w:val="clear" w:color="auto" w:fill="auto"/>
            <w:noWrap/>
            <w:vAlign w:val="center"/>
            <w:hideMark/>
          </w:tcPr>
          <w:p w14:paraId="5BC776A1"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2</w:t>
            </w:r>
          </w:p>
        </w:tc>
      </w:tr>
      <w:tr w:rsidR="000E2F12" w:rsidRPr="00CC34E1" w14:paraId="322598C4" w14:textId="77777777" w:rsidTr="000E2F12">
        <w:trPr>
          <w:trHeight w:val="290"/>
          <w:jc w:val="center"/>
        </w:trPr>
        <w:tc>
          <w:tcPr>
            <w:tcW w:w="4264" w:type="dxa"/>
            <w:tcBorders>
              <w:top w:val="nil"/>
              <w:left w:val="single" w:sz="4" w:space="0" w:color="auto"/>
              <w:bottom w:val="single" w:sz="4" w:space="0" w:color="auto"/>
              <w:right w:val="nil"/>
            </w:tcBorders>
            <w:shd w:val="clear" w:color="auto" w:fill="auto"/>
            <w:noWrap/>
            <w:vAlign w:val="center"/>
            <w:hideMark/>
          </w:tcPr>
          <w:p w14:paraId="530441AA"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Тхэквондо</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65580906"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0" w:type="dxa"/>
            <w:tcBorders>
              <w:top w:val="nil"/>
              <w:left w:val="nil"/>
              <w:bottom w:val="single" w:sz="4" w:space="0" w:color="auto"/>
              <w:right w:val="single" w:sz="4" w:space="0" w:color="auto"/>
            </w:tcBorders>
            <w:shd w:val="clear" w:color="auto" w:fill="auto"/>
            <w:noWrap/>
            <w:vAlign w:val="center"/>
            <w:hideMark/>
          </w:tcPr>
          <w:p w14:paraId="7D5F0517"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52" w:type="dxa"/>
            <w:tcBorders>
              <w:top w:val="nil"/>
              <w:left w:val="nil"/>
              <w:bottom w:val="single" w:sz="4" w:space="0" w:color="auto"/>
              <w:right w:val="single" w:sz="4" w:space="0" w:color="auto"/>
            </w:tcBorders>
            <w:shd w:val="clear" w:color="auto" w:fill="auto"/>
            <w:noWrap/>
            <w:vAlign w:val="center"/>
            <w:hideMark/>
          </w:tcPr>
          <w:p w14:paraId="4153425C"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0E2F12" w:rsidRPr="00CC34E1" w14:paraId="583E11A5" w14:textId="77777777" w:rsidTr="000E2F12">
        <w:trPr>
          <w:trHeight w:val="300"/>
          <w:jc w:val="center"/>
        </w:trPr>
        <w:tc>
          <w:tcPr>
            <w:tcW w:w="4264" w:type="dxa"/>
            <w:tcBorders>
              <w:top w:val="nil"/>
              <w:left w:val="single" w:sz="4" w:space="0" w:color="auto"/>
              <w:bottom w:val="nil"/>
              <w:right w:val="nil"/>
            </w:tcBorders>
            <w:shd w:val="clear" w:color="auto" w:fill="auto"/>
            <w:noWrap/>
            <w:vAlign w:val="center"/>
            <w:hideMark/>
          </w:tcPr>
          <w:p w14:paraId="67626CC5"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Фехтование</w:t>
            </w:r>
          </w:p>
        </w:tc>
        <w:tc>
          <w:tcPr>
            <w:tcW w:w="887" w:type="dxa"/>
            <w:tcBorders>
              <w:top w:val="nil"/>
              <w:left w:val="single" w:sz="8" w:space="0" w:color="auto"/>
              <w:bottom w:val="nil"/>
              <w:right w:val="single" w:sz="4" w:space="0" w:color="auto"/>
            </w:tcBorders>
            <w:shd w:val="clear" w:color="auto" w:fill="auto"/>
            <w:noWrap/>
            <w:vAlign w:val="center"/>
            <w:hideMark/>
          </w:tcPr>
          <w:p w14:paraId="45F3AC0A"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2</w:t>
            </w:r>
          </w:p>
        </w:tc>
        <w:tc>
          <w:tcPr>
            <w:tcW w:w="950" w:type="dxa"/>
            <w:tcBorders>
              <w:top w:val="nil"/>
              <w:left w:val="nil"/>
              <w:bottom w:val="nil"/>
              <w:right w:val="single" w:sz="4" w:space="0" w:color="auto"/>
            </w:tcBorders>
            <w:shd w:val="clear" w:color="auto" w:fill="auto"/>
            <w:noWrap/>
            <w:vAlign w:val="center"/>
            <w:hideMark/>
          </w:tcPr>
          <w:p w14:paraId="301BD9BE"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2</w:t>
            </w:r>
          </w:p>
        </w:tc>
        <w:tc>
          <w:tcPr>
            <w:tcW w:w="852" w:type="dxa"/>
            <w:tcBorders>
              <w:top w:val="nil"/>
              <w:left w:val="nil"/>
              <w:bottom w:val="nil"/>
              <w:right w:val="single" w:sz="4" w:space="0" w:color="auto"/>
            </w:tcBorders>
            <w:shd w:val="clear" w:color="auto" w:fill="auto"/>
            <w:noWrap/>
            <w:vAlign w:val="center"/>
            <w:hideMark/>
          </w:tcPr>
          <w:p w14:paraId="377D2D42" w14:textId="77777777" w:rsidR="000E2F12" w:rsidRPr="00CC34E1" w:rsidRDefault="000E2F12" w:rsidP="00C87D61">
            <w:pPr>
              <w:spacing w:after="0" w:line="240" w:lineRule="auto"/>
              <w:jc w:val="center"/>
              <w:rPr>
                <w:rFonts w:ascii="Times New Roman" w:eastAsia="Times New Roman" w:hAnsi="Times New Roman" w:cs="Times New Roman"/>
                <w:color w:val="000000"/>
                <w:lang w:eastAsia="ru-RU"/>
              </w:rPr>
            </w:pPr>
            <w:r w:rsidRPr="00CC34E1">
              <w:rPr>
                <w:rFonts w:ascii="Times New Roman" w:eastAsia="Times New Roman" w:hAnsi="Times New Roman" w:cs="Times New Roman"/>
                <w:color w:val="000000"/>
                <w:lang w:eastAsia="ru-RU"/>
              </w:rPr>
              <w:t>3</w:t>
            </w:r>
          </w:p>
        </w:tc>
      </w:tr>
      <w:tr w:rsidR="000E2F12" w:rsidRPr="00CC34E1" w14:paraId="371687F3" w14:textId="77777777" w:rsidTr="000E2F12">
        <w:trPr>
          <w:trHeight w:val="360"/>
          <w:jc w:val="center"/>
        </w:trPr>
        <w:tc>
          <w:tcPr>
            <w:tcW w:w="4264" w:type="dxa"/>
            <w:vMerge w:val="restart"/>
            <w:tcBorders>
              <w:top w:val="single" w:sz="8" w:space="0" w:color="auto"/>
              <w:left w:val="single" w:sz="8" w:space="0" w:color="auto"/>
              <w:bottom w:val="single" w:sz="8" w:space="0" w:color="000000"/>
              <w:right w:val="single" w:sz="8" w:space="0" w:color="auto"/>
            </w:tcBorders>
            <w:shd w:val="clear" w:color="auto" w:fill="CCCCFF"/>
            <w:noWrap/>
            <w:vAlign w:val="center"/>
            <w:hideMark/>
          </w:tcPr>
          <w:p w14:paraId="6037CA85" w14:textId="77777777" w:rsidR="000E2F12" w:rsidRPr="00CC34E1" w:rsidRDefault="000E2F12" w:rsidP="00C87D61">
            <w:pPr>
              <w:spacing w:after="0" w:line="240" w:lineRule="auto"/>
              <w:jc w:val="center"/>
              <w:rPr>
                <w:rFonts w:ascii="Times New Roman" w:eastAsia="Times New Roman" w:hAnsi="Times New Roman" w:cs="Times New Roman"/>
                <w:b/>
                <w:bCs/>
                <w:color w:val="000000"/>
                <w:sz w:val="28"/>
                <w:szCs w:val="28"/>
                <w:lang w:eastAsia="ru-RU"/>
              </w:rPr>
            </w:pPr>
            <w:r w:rsidRPr="00CC34E1">
              <w:rPr>
                <w:rFonts w:ascii="Times New Roman" w:eastAsia="Times New Roman" w:hAnsi="Times New Roman" w:cs="Times New Roman"/>
                <w:b/>
                <w:bCs/>
                <w:color w:val="000000"/>
                <w:sz w:val="28"/>
                <w:szCs w:val="28"/>
                <w:lang w:eastAsia="ru-RU"/>
              </w:rPr>
              <w:t>ИТОГО:</w:t>
            </w:r>
          </w:p>
        </w:tc>
        <w:tc>
          <w:tcPr>
            <w:tcW w:w="887" w:type="dxa"/>
            <w:tcBorders>
              <w:top w:val="single" w:sz="8" w:space="0" w:color="auto"/>
              <w:left w:val="nil"/>
              <w:bottom w:val="single" w:sz="8" w:space="0" w:color="auto"/>
              <w:right w:val="single" w:sz="4" w:space="0" w:color="auto"/>
            </w:tcBorders>
            <w:shd w:val="clear" w:color="auto" w:fill="CCCCFF"/>
            <w:noWrap/>
            <w:vAlign w:val="center"/>
            <w:hideMark/>
          </w:tcPr>
          <w:p w14:paraId="57613984" w14:textId="77777777" w:rsidR="000E2F12" w:rsidRPr="00CC34E1" w:rsidRDefault="000E2F12" w:rsidP="00C87D61">
            <w:pPr>
              <w:spacing w:after="0" w:line="240" w:lineRule="auto"/>
              <w:jc w:val="center"/>
              <w:rPr>
                <w:rFonts w:ascii="Times New Roman" w:eastAsia="Times New Roman" w:hAnsi="Times New Roman" w:cs="Times New Roman"/>
                <w:b/>
                <w:bCs/>
                <w:color w:val="000000"/>
                <w:sz w:val="28"/>
                <w:szCs w:val="28"/>
                <w:lang w:eastAsia="ru-RU"/>
              </w:rPr>
            </w:pPr>
            <w:r w:rsidRPr="00CC34E1">
              <w:rPr>
                <w:rFonts w:ascii="Times New Roman" w:eastAsia="Times New Roman" w:hAnsi="Times New Roman" w:cs="Times New Roman"/>
                <w:b/>
                <w:bCs/>
                <w:color w:val="000000"/>
                <w:sz w:val="28"/>
                <w:szCs w:val="28"/>
                <w:lang w:eastAsia="ru-RU"/>
              </w:rPr>
              <w:t>30</w:t>
            </w:r>
          </w:p>
        </w:tc>
        <w:tc>
          <w:tcPr>
            <w:tcW w:w="950" w:type="dxa"/>
            <w:tcBorders>
              <w:top w:val="single" w:sz="8" w:space="0" w:color="auto"/>
              <w:left w:val="nil"/>
              <w:bottom w:val="single" w:sz="8" w:space="0" w:color="auto"/>
              <w:right w:val="single" w:sz="4" w:space="0" w:color="auto"/>
            </w:tcBorders>
            <w:shd w:val="clear" w:color="auto" w:fill="CCCCFF"/>
            <w:noWrap/>
            <w:vAlign w:val="center"/>
            <w:hideMark/>
          </w:tcPr>
          <w:p w14:paraId="47E857B1" w14:textId="77777777" w:rsidR="000E2F12" w:rsidRPr="00CC34E1" w:rsidRDefault="000E2F12" w:rsidP="00C87D61">
            <w:pPr>
              <w:spacing w:after="0" w:line="240" w:lineRule="auto"/>
              <w:jc w:val="center"/>
              <w:rPr>
                <w:rFonts w:ascii="Times New Roman" w:eastAsia="Times New Roman" w:hAnsi="Times New Roman" w:cs="Times New Roman"/>
                <w:b/>
                <w:bCs/>
                <w:color w:val="000000"/>
                <w:sz w:val="28"/>
                <w:szCs w:val="28"/>
                <w:lang w:eastAsia="ru-RU"/>
              </w:rPr>
            </w:pPr>
            <w:r w:rsidRPr="00CC34E1">
              <w:rPr>
                <w:rFonts w:ascii="Times New Roman" w:eastAsia="Times New Roman" w:hAnsi="Times New Roman" w:cs="Times New Roman"/>
                <w:b/>
                <w:bCs/>
                <w:color w:val="000000"/>
                <w:sz w:val="28"/>
                <w:szCs w:val="28"/>
                <w:lang w:eastAsia="ru-RU"/>
              </w:rPr>
              <w:t>24</w:t>
            </w:r>
          </w:p>
        </w:tc>
        <w:tc>
          <w:tcPr>
            <w:tcW w:w="852" w:type="dxa"/>
            <w:tcBorders>
              <w:top w:val="single" w:sz="8" w:space="0" w:color="auto"/>
              <w:left w:val="nil"/>
              <w:bottom w:val="single" w:sz="8" w:space="0" w:color="auto"/>
              <w:right w:val="single" w:sz="4" w:space="0" w:color="auto"/>
            </w:tcBorders>
            <w:shd w:val="clear" w:color="auto" w:fill="CCCCFF"/>
            <w:noWrap/>
            <w:vAlign w:val="bottom"/>
            <w:hideMark/>
          </w:tcPr>
          <w:p w14:paraId="3778F9DE" w14:textId="77777777" w:rsidR="000E2F12" w:rsidRPr="00CC34E1" w:rsidRDefault="000E2F12" w:rsidP="00C87D61">
            <w:pPr>
              <w:spacing w:after="0" w:line="240" w:lineRule="auto"/>
              <w:jc w:val="center"/>
              <w:rPr>
                <w:rFonts w:ascii="Times New Roman" w:eastAsia="Times New Roman" w:hAnsi="Times New Roman" w:cs="Times New Roman"/>
                <w:b/>
                <w:bCs/>
                <w:color w:val="000000"/>
                <w:sz w:val="28"/>
                <w:szCs w:val="28"/>
                <w:lang w:eastAsia="ru-RU"/>
              </w:rPr>
            </w:pPr>
            <w:r w:rsidRPr="00CC34E1">
              <w:rPr>
                <w:rFonts w:ascii="Times New Roman" w:eastAsia="Times New Roman" w:hAnsi="Times New Roman" w:cs="Times New Roman"/>
                <w:b/>
                <w:bCs/>
                <w:color w:val="000000"/>
                <w:sz w:val="28"/>
                <w:szCs w:val="28"/>
                <w:lang w:eastAsia="ru-RU"/>
              </w:rPr>
              <w:t>34</w:t>
            </w:r>
          </w:p>
        </w:tc>
      </w:tr>
      <w:tr w:rsidR="000E2F12" w:rsidRPr="00CC34E1" w14:paraId="7CF685E3" w14:textId="77777777" w:rsidTr="000E2F12">
        <w:trPr>
          <w:trHeight w:val="360"/>
          <w:jc w:val="center"/>
        </w:trPr>
        <w:tc>
          <w:tcPr>
            <w:tcW w:w="4264" w:type="dxa"/>
            <w:vMerge/>
            <w:tcBorders>
              <w:top w:val="single" w:sz="8" w:space="0" w:color="auto"/>
              <w:left w:val="single" w:sz="8" w:space="0" w:color="auto"/>
              <w:bottom w:val="single" w:sz="8" w:space="0" w:color="000000"/>
              <w:right w:val="single" w:sz="8" w:space="0" w:color="auto"/>
            </w:tcBorders>
            <w:shd w:val="clear" w:color="auto" w:fill="CCCCFF"/>
            <w:vAlign w:val="center"/>
            <w:hideMark/>
          </w:tcPr>
          <w:p w14:paraId="766A47FF" w14:textId="77777777" w:rsidR="000E2F12" w:rsidRPr="00CC34E1" w:rsidRDefault="000E2F12" w:rsidP="00C87D61">
            <w:pPr>
              <w:spacing w:after="0" w:line="240" w:lineRule="auto"/>
              <w:rPr>
                <w:rFonts w:ascii="Times New Roman" w:eastAsia="Times New Roman" w:hAnsi="Times New Roman" w:cs="Times New Roman"/>
                <w:b/>
                <w:bCs/>
                <w:color w:val="000000"/>
                <w:sz w:val="28"/>
                <w:szCs w:val="28"/>
                <w:lang w:eastAsia="ru-RU"/>
              </w:rPr>
            </w:pPr>
          </w:p>
        </w:tc>
        <w:tc>
          <w:tcPr>
            <w:tcW w:w="2689" w:type="dxa"/>
            <w:gridSpan w:val="3"/>
            <w:tcBorders>
              <w:top w:val="single" w:sz="8" w:space="0" w:color="auto"/>
              <w:left w:val="nil"/>
              <w:bottom w:val="single" w:sz="8" w:space="0" w:color="auto"/>
              <w:right w:val="single" w:sz="4" w:space="0" w:color="auto"/>
            </w:tcBorders>
            <w:shd w:val="clear" w:color="auto" w:fill="CCCCFF"/>
            <w:noWrap/>
            <w:vAlign w:val="center"/>
            <w:hideMark/>
          </w:tcPr>
          <w:p w14:paraId="6658EFDB" w14:textId="77777777" w:rsidR="000E2F12" w:rsidRPr="00CC34E1" w:rsidRDefault="000E2F12" w:rsidP="00C87D61">
            <w:pPr>
              <w:spacing w:after="0" w:line="240" w:lineRule="auto"/>
              <w:jc w:val="center"/>
              <w:rPr>
                <w:rFonts w:ascii="Times New Roman" w:eastAsia="Times New Roman" w:hAnsi="Times New Roman" w:cs="Times New Roman"/>
                <w:b/>
                <w:bCs/>
                <w:color w:val="000000"/>
                <w:sz w:val="28"/>
                <w:szCs w:val="28"/>
                <w:lang w:eastAsia="ru-RU"/>
              </w:rPr>
            </w:pPr>
            <w:r w:rsidRPr="00CC34E1">
              <w:rPr>
                <w:rFonts w:ascii="Times New Roman" w:eastAsia="Times New Roman" w:hAnsi="Times New Roman" w:cs="Times New Roman"/>
                <w:b/>
                <w:bCs/>
                <w:color w:val="000000"/>
                <w:sz w:val="28"/>
                <w:szCs w:val="28"/>
                <w:lang w:eastAsia="ru-RU"/>
              </w:rPr>
              <w:t>88</w:t>
            </w:r>
          </w:p>
        </w:tc>
      </w:tr>
    </w:tbl>
    <w:p w14:paraId="187B53CC" w14:textId="77777777" w:rsidR="000E2F12" w:rsidRDefault="000E2F12" w:rsidP="00EF6141">
      <w:pPr>
        <w:pStyle w:val="a3"/>
        <w:ind w:left="0" w:firstLine="708"/>
        <w:jc w:val="both"/>
        <w:rPr>
          <w:rFonts w:ascii="Times New Roman" w:hAnsi="Times New Roman" w:cs="Times New Roman"/>
          <w:sz w:val="28"/>
          <w:szCs w:val="28"/>
        </w:rPr>
      </w:pPr>
    </w:p>
    <w:p w14:paraId="4E4A762D" w14:textId="77777777" w:rsidR="00EF6141" w:rsidRPr="00BC2492" w:rsidRDefault="00EF6141" w:rsidP="005E17B2">
      <w:pPr>
        <w:pStyle w:val="a3"/>
        <w:spacing w:line="276" w:lineRule="auto"/>
        <w:ind w:left="0" w:firstLine="708"/>
        <w:jc w:val="both"/>
        <w:rPr>
          <w:rFonts w:ascii="Times New Roman" w:hAnsi="Times New Roman" w:cs="Times New Roman"/>
          <w:sz w:val="28"/>
          <w:szCs w:val="28"/>
        </w:rPr>
      </w:pPr>
      <w:r w:rsidRPr="00BC2492">
        <w:rPr>
          <w:rFonts w:ascii="Times New Roman" w:hAnsi="Times New Roman" w:cs="Times New Roman"/>
          <w:sz w:val="28"/>
        </w:rPr>
        <w:t>Наши спортсмены впервые завоевали золотые медали в фехтовании на колясках и велоспорте. Вместе с тем медали по фехтованию стали первыми в истории выступления Российских фехтовальщиков на паралимпийских играх.</w:t>
      </w:r>
    </w:p>
    <w:p w14:paraId="19A4779D" w14:textId="77777777" w:rsidR="00EF6141" w:rsidRPr="00BC2492" w:rsidRDefault="00EF6141" w:rsidP="005E17B2">
      <w:pPr>
        <w:pStyle w:val="a3"/>
        <w:spacing w:line="276" w:lineRule="auto"/>
        <w:ind w:left="0" w:firstLine="708"/>
        <w:jc w:val="both"/>
        <w:rPr>
          <w:rFonts w:ascii="Times New Roman" w:hAnsi="Times New Roman" w:cs="Times New Roman"/>
          <w:sz w:val="28"/>
        </w:rPr>
      </w:pPr>
      <w:r w:rsidRPr="00BC2492">
        <w:rPr>
          <w:rFonts w:ascii="Times New Roman" w:hAnsi="Times New Roman" w:cs="Times New Roman"/>
          <w:sz w:val="28"/>
        </w:rPr>
        <w:t>Мужская сборная команда России по волейболу сидя впервые стала серебряным призером Паралимпийских игр.</w:t>
      </w:r>
    </w:p>
    <w:p w14:paraId="558D7EA7" w14:textId="77777777" w:rsidR="00EF6141" w:rsidRPr="00BC2492" w:rsidRDefault="00EF6141" w:rsidP="005E17B2">
      <w:pPr>
        <w:pStyle w:val="a3"/>
        <w:spacing w:line="276" w:lineRule="auto"/>
        <w:ind w:left="0" w:firstLine="708"/>
        <w:jc w:val="both"/>
        <w:rPr>
          <w:rFonts w:ascii="Times New Roman" w:hAnsi="Times New Roman" w:cs="Times New Roman"/>
          <w:sz w:val="28"/>
        </w:rPr>
      </w:pPr>
      <w:r w:rsidRPr="00BC2492">
        <w:rPr>
          <w:rFonts w:ascii="Times New Roman" w:hAnsi="Times New Roman" w:cs="Times New Roman"/>
          <w:sz w:val="28"/>
        </w:rPr>
        <w:t xml:space="preserve">Важно отметить, что на играх в Токио, по сравнению с играми в Лондоне в 2012 году, спортсмены ПОДА впервые приняли участие в пяти спортивных дисциплинах: бадминтон, </w:t>
      </w:r>
      <w:proofErr w:type="spellStart"/>
      <w:r w:rsidRPr="00BC2492">
        <w:rPr>
          <w:rFonts w:ascii="Times New Roman" w:hAnsi="Times New Roman" w:cs="Times New Roman"/>
          <w:sz w:val="28"/>
        </w:rPr>
        <w:t>бочча</w:t>
      </w:r>
      <w:proofErr w:type="spellEnd"/>
      <w:r w:rsidRPr="00BC2492">
        <w:rPr>
          <w:rFonts w:ascii="Times New Roman" w:hAnsi="Times New Roman" w:cs="Times New Roman"/>
          <w:sz w:val="28"/>
        </w:rPr>
        <w:t xml:space="preserve">, гребле на байдарках и каноэ, волейбол сидя среди женских команд, триатлон. По итогам выступления, можно сделать вывод, что выступление этих команд было весьма успешным: в </w:t>
      </w:r>
      <w:proofErr w:type="spellStart"/>
      <w:r w:rsidRPr="00BC2492">
        <w:rPr>
          <w:rFonts w:ascii="Times New Roman" w:hAnsi="Times New Roman" w:cs="Times New Roman"/>
          <w:sz w:val="28"/>
        </w:rPr>
        <w:t>бочче</w:t>
      </w:r>
      <w:proofErr w:type="spellEnd"/>
      <w:r w:rsidRPr="00BC2492">
        <w:rPr>
          <w:rFonts w:ascii="Times New Roman" w:hAnsi="Times New Roman" w:cs="Times New Roman"/>
          <w:sz w:val="28"/>
        </w:rPr>
        <w:t xml:space="preserve"> команда в составе </w:t>
      </w:r>
      <w:proofErr w:type="spellStart"/>
      <w:r w:rsidRPr="00BC2492">
        <w:rPr>
          <w:rFonts w:ascii="Times New Roman" w:hAnsi="Times New Roman" w:cs="Times New Roman"/>
          <w:sz w:val="28"/>
        </w:rPr>
        <w:t>Адонина</w:t>
      </w:r>
      <w:proofErr w:type="spellEnd"/>
      <w:r w:rsidRPr="00BC2492">
        <w:rPr>
          <w:rFonts w:ascii="Times New Roman" w:hAnsi="Times New Roman" w:cs="Times New Roman"/>
          <w:sz w:val="28"/>
        </w:rPr>
        <w:t xml:space="preserve"> Дарья, Сафин Сергей и Фролов Иван завоевала бронзовую медаль, а </w:t>
      </w:r>
      <w:proofErr w:type="spellStart"/>
      <w:r w:rsidRPr="00BC2492">
        <w:rPr>
          <w:rFonts w:ascii="Times New Roman" w:hAnsi="Times New Roman" w:cs="Times New Roman"/>
          <w:sz w:val="28"/>
        </w:rPr>
        <w:t>Леониод</w:t>
      </w:r>
      <w:proofErr w:type="spellEnd"/>
      <w:r w:rsidRPr="00BC2492">
        <w:rPr>
          <w:rFonts w:ascii="Times New Roman" w:hAnsi="Times New Roman" w:cs="Times New Roman"/>
          <w:sz w:val="28"/>
        </w:rPr>
        <w:t xml:space="preserve"> Крылов завоевал серебро в соревнованиях по гребле на байдарках и каноэ.</w:t>
      </w:r>
    </w:p>
    <w:p w14:paraId="3040A47C" w14:textId="77777777" w:rsidR="00EF6141" w:rsidRPr="00BC2492" w:rsidRDefault="00EF6141" w:rsidP="005E17B2">
      <w:pPr>
        <w:pStyle w:val="a3"/>
        <w:spacing w:line="276" w:lineRule="auto"/>
        <w:ind w:left="0" w:firstLine="708"/>
        <w:jc w:val="both"/>
        <w:rPr>
          <w:rFonts w:ascii="Times New Roman" w:hAnsi="Times New Roman" w:cs="Times New Roman"/>
          <w:sz w:val="28"/>
        </w:rPr>
      </w:pPr>
      <w:r w:rsidRPr="00BC2492">
        <w:rPr>
          <w:rFonts w:ascii="Times New Roman" w:hAnsi="Times New Roman" w:cs="Times New Roman"/>
          <w:sz w:val="28"/>
        </w:rPr>
        <w:t>Безусловно, это показатель всесторонней поддержки Государства. Это является следствием принятия стратегических решений по развитию адаптивного спорта как на законодательном и федеральном уровнях, так и на уровне субъектов Российской Федерации, а также скоординированной работы Федерации, Паралимпийского комитета России, Минспорта России, Центра сборных команд, ФМБА, РУСАДА, Органов исполнительной власти в сфере физической культуры и спорта в субъектах РФ и Региональных отделений Федерации.</w:t>
      </w:r>
    </w:p>
    <w:p w14:paraId="3AF2FE64" w14:textId="77777777" w:rsidR="00EF6141" w:rsidRPr="00BC2492" w:rsidRDefault="00EF6141" w:rsidP="005E17B2">
      <w:pPr>
        <w:pStyle w:val="a3"/>
        <w:spacing w:line="276" w:lineRule="auto"/>
        <w:ind w:left="0" w:firstLine="708"/>
        <w:jc w:val="both"/>
        <w:rPr>
          <w:rFonts w:ascii="Times New Roman" w:hAnsi="Times New Roman" w:cs="Times New Roman"/>
          <w:sz w:val="28"/>
        </w:rPr>
      </w:pPr>
      <w:r w:rsidRPr="00BC2492">
        <w:rPr>
          <w:rFonts w:ascii="Times New Roman" w:hAnsi="Times New Roman" w:cs="Times New Roman"/>
          <w:sz w:val="28"/>
        </w:rPr>
        <w:t xml:space="preserve">Большой вклад в успешное выступление нашей сборной внесли субъекты Российской Федерации. Из 85 регионов 44 делегировали своих представителей в состав национальной сборной спортсменов по спорту лиц с ПОДА. </w:t>
      </w:r>
    </w:p>
    <w:p w14:paraId="171617E6" w14:textId="77777777" w:rsidR="00EF6141" w:rsidRPr="00BC2492" w:rsidRDefault="00EF6141" w:rsidP="005E17B2">
      <w:pPr>
        <w:pStyle w:val="a3"/>
        <w:spacing w:line="276" w:lineRule="auto"/>
        <w:ind w:left="0" w:firstLine="708"/>
        <w:jc w:val="both"/>
        <w:rPr>
          <w:rFonts w:ascii="Times New Roman" w:hAnsi="Times New Roman" w:cs="Times New Roman"/>
          <w:sz w:val="28"/>
        </w:rPr>
      </w:pPr>
      <w:r w:rsidRPr="00BC2492">
        <w:rPr>
          <w:rFonts w:ascii="Times New Roman" w:hAnsi="Times New Roman" w:cs="Times New Roman"/>
          <w:sz w:val="28"/>
        </w:rPr>
        <w:t>Спортсмены по спорту лиц с ПОДА из 35 субъектов Российской Федерации завоевали медали разного достоинства:</w:t>
      </w:r>
    </w:p>
    <w:p w14:paraId="459F96AA" w14:textId="77777777" w:rsidR="00EF6141" w:rsidRPr="00BC2492" w:rsidRDefault="00EF6141" w:rsidP="005E17B2">
      <w:pPr>
        <w:pStyle w:val="a3"/>
        <w:spacing w:line="276" w:lineRule="auto"/>
        <w:ind w:left="0" w:firstLine="708"/>
        <w:jc w:val="both"/>
        <w:rPr>
          <w:rFonts w:ascii="Times New Roman" w:hAnsi="Times New Roman" w:cs="Times New Roman"/>
          <w:sz w:val="28"/>
        </w:rPr>
      </w:pPr>
      <w:r w:rsidRPr="00BC2492">
        <w:rPr>
          <w:rFonts w:ascii="Times New Roman" w:hAnsi="Times New Roman" w:cs="Times New Roman"/>
          <w:sz w:val="28"/>
        </w:rPr>
        <w:t>- лидером является Нижегородская область: 4 золоты</w:t>
      </w:r>
      <w:r w:rsidR="001E2397" w:rsidRPr="00BC2492">
        <w:rPr>
          <w:rFonts w:ascii="Times New Roman" w:hAnsi="Times New Roman" w:cs="Times New Roman"/>
          <w:sz w:val="28"/>
        </w:rPr>
        <w:t>е</w:t>
      </w:r>
      <w:r w:rsidRPr="00BC2492">
        <w:rPr>
          <w:rFonts w:ascii="Times New Roman" w:hAnsi="Times New Roman" w:cs="Times New Roman"/>
          <w:sz w:val="28"/>
        </w:rPr>
        <w:t xml:space="preserve"> наград</w:t>
      </w:r>
      <w:r w:rsidR="001E2397" w:rsidRPr="00BC2492">
        <w:rPr>
          <w:rFonts w:ascii="Times New Roman" w:hAnsi="Times New Roman" w:cs="Times New Roman"/>
          <w:sz w:val="28"/>
        </w:rPr>
        <w:t>ы</w:t>
      </w:r>
      <w:r w:rsidRPr="00BC2492">
        <w:rPr>
          <w:rFonts w:ascii="Times New Roman" w:hAnsi="Times New Roman" w:cs="Times New Roman"/>
          <w:sz w:val="28"/>
        </w:rPr>
        <w:t xml:space="preserve">; </w:t>
      </w:r>
    </w:p>
    <w:p w14:paraId="1663D5DF" w14:textId="77777777" w:rsidR="000A7E22" w:rsidRPr="00BC2492" w:rsidRDefault="00EF6141" w:rsidP="005E17B2">
      <w:pPr>
        <w:pStyle w:val="a3"/>
        <w:spacing w:line="276" w:lineRule="auto"/>
        <w:ind w:left="0" w:firstLine="708"/>
        <w:jc w:val="both"/>
        <w:rPr>
          <w:rFonts w:ascii="Times New Roman" w:hAnsi="Times New Roman" w:cs="Times New Roman"/>
          <w:sz w:val="28"/>
        </w:rPr>
      </w:pPr>
      <w:r w:rsidRPr="00BC2492">
        <w:rPr>
          <w:rFonts w:ascii="Times New Roman" w:hAnsi="Times New Roman" w:cs="Times New Roman"/>
          <w:sz w:val="28"/>
        </w:rPr>
        <w:t>- по 3 золотые награды завоевали представители, республика Башкортостан, Алтайского края, г. Санкт-Петербурга и г. Москвы</w:t>
      </w:r>
      <w:r w:rsidR="000A7E22" w:rsidRPr="00BC2492">
        <w:rPr>
          <w:rFonts w:ascii="Times New Roman" w:hAnsi="Times New Roman" w:cs="Times New Roman"/>
          <w:sz w:val="28"/>
        </w:rPr>
        <w:t>.</w:t>
      </w:r>
    </w:p>
    <w:p w14:paraId="0F1084E3" w14:textId="77777777" w:rsidR="000A7E22" w:rsidRDefault="000A7E22" w:rsidP="005E17B2">
      <w:pPr>
        <w:pStyle w:val="a3"/>
        <w:spacing w:line="276" w:lineRule="auto"/>
        <w:ind w:left="0" w:firstLine="708"/>
        <w:jc w:val="both"/>
        <w:rPr>
          <w:rFonts w:ascii="Times New Roman" w:hAnsi="Times New Roman" w:cs="Times New Roman"/>
          <w:sz w:val="28"/>
        </w:rPr>
      </w:pPr>
      <w:r w:rsidRPr="000A7E22">
        <w:rPr>
          <w:rFonts w:ascii="Times New Roman" w:hAnsi="Times New Roman" w:cs="Times New Roman"/>
          <w:sz w:val="28"/>
        </w:rPr>
        <w:lastRenderedPageBreak/>
        <w:t>Также стоит помнить о том, что подготовка спортивных сборных команд России по спорту лиц с ПОДА к международным соревнованиям, в том числе и к ПИ-202</w:t>
      </w:r>
      <w:r>
        <w:rPr>
          <w:rFonts w:ascii="Times New Roman" w:hAnsi="Times New Roman" w:cs="Times New Roman"/>
          <w:sz w:val="28"/>
        </w:rPr>
        <w:t>0</w:t>
      </w:r>
      <w:r w:rsidRPr="000A7E22">
        <w:rPr>
          <w:rFonts w:ascii="Times New Roman" w:hAnsi="Times New Roman" w:cs="Times New Roman"/>
          <w:sz w:val="28"/>
        </w:rPr>
        <w:t xml:space="preserve"> проходи</w:t>
      </w:r>
      <w:r>
        <w:rPr>
          <w:rFonts w:ascii="Times New Roman" w:hAnsi="Times New Roman" w:cs="Times New Roman"/>
          <w:sz w:val="28"/>
        </w:rPr>
        <w:t>ла</w:t>
      </w:r>
      <w:r w:rsidRPr="000A7E22">
        <w:rPr>
          <w:rFonts w:ascii="Times New Roman" w:hAnsi="Times New Roman" w:cs="Times New Roman"/>
          <w:sz w:val="28"/>
        </w:rPr>
        <w:t xml:space="preserve"> в соответствии с «Пост-восстановительными критериями МПК» от 8 февраля 2021 г. и решением суда CAS от 17 декабря </w:t>
      </w:r>
      <w:r>
        <w:rPr>
          <w:rFonts w:ascii="Times New Roman" w:hAnsi="Times New Roman" w:cs="Times New Roman"/>
          <w:sz w:val="28"/>
        </w:rPr>
        <w:t xml:space="preserve">2020 года по делу между РУСАДА </w:t>
      </w:r>
      <w:r w:rsidRPr="000A7E22">
        <w:rPr>
          <w:rFonts w:ascii="Times New Roman" w:hAnsi="Times New Roman" w:cs="Times New Roman"/>
          <w:sz w:val="28"/>
        </w:rPr>
        <w:t>и ВАДА.</w:t>
      </w:r>
    </w:p>
    <w:p w14:paraId="07C6A6C6" w14:textId="77777777" w:rsidR="000A7E22" w:rsidRDefault="000A7E22" w:rsidP="005E17B2">
      <w:pPr>
        <w:pStyle w:val="a3"/>
        <w:spacing w:line="276" w:lineRule="auto"/>
        <w:ind w:left="0" w:firstLine="708"/>
        <w:jc w:val="both"/>
        <w:rPr>
          <w:rFonts w:ascii="Times New Roman" w:hAnsi="Times New Roman" w:cs="Times New Roman"/>
          <w:sz w:val="28"/>
        </w:rPr>
      </w:pPr>
      <w:r>
        <w:rPr>
          <w:rFonts w:ascii="Times New Roman" w:hAnsi="Times New Roman" w:cs="Times New Roman"/>
          <w:sz w:val="28"/>
        </w:rPr>
        <w:t xml:space="preserve">Таким образом, каждый спортсмен, принимавший участие в соревнованиях выполняли определенные </w:t>
      </w:r>
      <w:r w:rsidRPr="000A7E22">
        <w:rPr>
          <w:rFonts w:ascii="Times New Roman" w:hAnsi="Times New Roman" w:cs="Times New Roman"/>
          <w:sz w:val="28"/>
        </w:rPr>
        <w:t xml:space="preserve">минимальные требования по </w:t>
      </w:r>
      <w:r>
        <w:rPr>
          <w:rFonts w:ascii="Times New Roman" w:hAnsi="Times New Roman" w:cs="Times New Roman"/>
          <w:sz w:val="28"/>
        </w:rPr>
        <w:t>антидопинговому тестированию.</w:t>
      </w:r>
    </w:p>
    <w:p w14:paraId="6AF8B725" w14:textId="77777777" w:rsidR="000A7E22" w:rsidRPr="000A7E22" w:rsidRDefault="000A7E22" w:rsidP="005E17B2">
      <w:pPr>
        <w:pStyle w:val="a3"/>
        <w:spacing w:line="276" w:lineRule="auto"/>
        <w:ind w:left="0" w:firstLine="708"/>
        <w:jc w:val="both"/>
        <w:rPr>
          <w:rFonts w:ascii="Times New Roman" w:hAnsi="Times New Roman" w:cs="Times New Roman"/>
          <w:sz w:val="28"/>
        </w:rPr>
      </w:pPr>
      <w:r w:rsidRPr="000A7E22">
        <w:rPr>
          <w:rFonts w:ascii="Times New Roman" w:hAnsi="Times New Roman" w:cs="Times New Roman"/>
          <w:sz w:val="28"/>
        </w:rPr>
        <w:t xml:space="preserve">Кроме того, в соответствии с Решением CAS все члены спортивных сборных команд России </w:t>
      </w:r>
      <w:r>
        <w:rPr>
          <w:rFonts w:ascii="Times New Roman" w:hAnsi="Times New Roman" w:cs="Times New Roman"/>
          <w:sz w:val="28"/>
        </w:rPr>
        <w:t xml:space="preserve">были </w:t>
      </w:r>
      <w:r w:rsidRPr="000A7E22">
        <w:rPr>
          <w:rFonts w:ascii="Times New Roman" w:hAnsi="Times New Roman" w:cs="Times New Roman"/>
          <w:sz w:val="28"/>
        </w:rPr>
        <w:t xml:space="preserve">обязаны соблюдать требования по использованию нейтральной экипировки и оборудования. </w:t>
      </w:r>
    </w:p>
    <w:p w14:paraId="6296EFA4" w14:textId="77777777" w:rsidR="000A7E22" w:rsidRDefault="000A7E22" w:rsidP="000A7E22">
      <w:pPr>
        <w:pStyle w:val="a3"/>
        <w:ind w:left="0" w:firstLine="708"/>
        <w:jc w:val="both"/>
        <w:rPr>
          <w:rFonts w:ascii="Times New Roman" w:hAnsi="Times New Roman" w:cs="Times New Roman"/>
          <w:sz w:val="28"/>
        </w:rPr>
      </w:pPr>
    </w:p>
    <w:p w14:paraId="53744151" w14:textId="77777777" w:rsidR="005E17B2" w:rsidRDefault="005E17B2" w:rsidP="000A7E22">
      <w:pPr>
        <w:pStyle w:val="a3"/>
        <w:ind w:left="0" w:firstLine="708"/>
        <w:jc w:val="both"/>
        <w:rPr>
          <w:rFonts w:ascii="Times New Roman" w:hAnsi="Times New Roman" w:cs="Times New Roman"/>
          <w:sz w:val="28"/>
        </w:rPr>
      </w:pPr>
    </w:p>
    <w:p w14:paraId="2DFA98FE" w14:textId="77777777" w:rsidR="000E2F12" w:rsidRDefault="004F3B9E" w:rsidP="000E2F12">
      <w:pPr>
        <w:pStyle w:val="a3"/>
        <w:ind w:left="0" w:firstLine="708"/>
        <w:jc w:val="center"/>
        <w:rPr>
          <w:rFonts w:ascii="Times New Roman" w:hAnsi="Times New Roman" w:cs="Times New Roman"/>
          <w:b/>
          <w:sz w:val="28"/>
        </w:rPr>
      </w:pPr>
      <w:r w:rsidRPr="00465058">
        <w:rPr>
          <w:rFonts w:ascii="Times New Roman" w:hAnsi="Times New Roman" w:cs="Times New Roman"/>
          <w:b/>
          <w:sz w:val="28"/>
        </w:rPr>
        <w:t xml:space="preserve">3. </w:t>
      </w:r>
      <w:r w:rsidR="000E2F12" w:rsidRPr="00465058">
        <w:rPr>
          <w:rFonts w:ascii="Times New Roman" w:hAnsi="Times New Roman" w:cs="Times New Roman"/>
          <w:b/>
          <w:sz w:val="28"/>
        </w:rPr>
        <w:t xml:space="preserve">Об итогах выступления спортивных сборных команд Российской Федерации по спорту лиц с поражением ОДА на </w:t>
      </w:r>
      <w:r w:rsidR="000E2F12" w:rsidRPr="00465058">
        <w:rPr>
          <w:rFonts w:ascii="Times New Roman" w:hAnsi="Times New Roman" w:cs="Times New Roman"/>
          <w:b/>
          <w:sz w:val="28"/>
          <w:lang w:val="en-US"/>
        </w:rPr>
        <w:t>XIII</w:t>
      </w:r>
      <w:r w:rsidR="000E2F12" w:rsidRPr="00465058">
        <w:rPr>
          <w:rFonts w:ascii="Times New Roman" w:hAnsi="Times New Roman" w:cs="Times New Roman"/>
          <w:b/>
          <w:sz w:val="28"/>
        </w:rPr>
        <w:t xml:space="preserve"> Паралимпийских играх 2022 года в г. Пекине (КНР)</w:t>
      </w:r>
    </w:p>
    <w:p w14:paraId="01CC1694" w14:textId="77777777" w:rsidR="00501F59" w:rsidRDefault="00501F59" w:rsidP="00501F59">
      <w:pPr>
        <w:pStyle w:val="a3"/>
        <w:ind w:left="0" w:firstLine="708"/>
        <w:jc w:val="both"/>
        <w:rPr>
          <w:rFonts w:ascii="Times New Roman" w:hAnsi="Times New Roman" w:cs="Times New Roman"/>
          <w:b/>
          <w:sz w:val="28"/>
        </w:rPr>
      </w:pPr>
    </w:p>
    <w:p w14:paraId="22920B7C" w14:textId="77777777" w:rsidR="007A743E" w:rsidRPr="001A38F4" w:rsidRDefault="007A743E" w:rsidP="007A743E">
      <w:pPr>
        <w:pStyle w:val="a3"/>
        <w:ind w:left="0" w:firstLine="708"/>
        <w:jc w:val="both"/>
        <w:rPr>
          <w:rFonts w:ascii="Times New Roman" w:hAnsi="Times New Roman" w:cs="Times New Roman"/>
          <w:bCs/>
          <w:sz w:val="28"/>
        </w:rPr>
      </w:pPr>
      <w:r w:rsidRPr="001A38F4">
        <w:rPr>
          <w:rFonts w:ascii="Times New Roman" w:hAnsi="Times New Roman" w:cs="Times New Roman"/>
          <w:bCs/>
          <w:sz w:val="28"/>
        </w:rPr>
        <w:t>17 февраля Исполком Паралимпийского комитета России утвердил Состав паралимпийской делегации Российской Федерации для участия в XIII Паралимпийских зимних играх 2022 года, в который вошли 49 спортсменов по спорту лиц с поражением ОДА (18 лыжные гонки и биатлон, 8 горные лыжи, 6 сноуборд, 17 следж-хоккей).</w:t>
      </w:r>
    </w:p>
    <w:p w14:paraId="57CF65F1" w14:textId="18551242" w:rsidR="007A743E" w:rsidRPr="001A38F4" w:rsidRDefault="007A743E" w:rsidP="007A743E">
      <w:pPr>
        <w:pStyle w:val="a3"/>
        <w:ind w:left="0" w:firstLine="708"/>
        <w:jc w:val="both"/>
        <w:rPr>
          <w:rFonts w:ascii="Times New Roman" w:hAnsi="Times New Roman" w:cs="Times New Roman"/>
          <w:bCs/>
          <w:sz w:val="28"/>
        </w:rPr>
      </w:pPr>
      <w:r w:rsidRPr="001A38F4">
        <w:rPr>
          <w:rFonts w:ascii="Times New Roman" w:hAnsi="Times New Roman" w:cs="Times New Roman"/>
          <w:bCs/>
          <w:sz w:val="28"/>
        </w:rPr>
        <w:t>3 марта, когда команды</w:t>
      </w:r>
      <w:r w:rsidR="005B496D" w:rsidRPr="001A38F4">
        <w:rPr>
          <w:rFonts w:ascii="Times New Roman" w:hAnsi="Times New Roman" w:cs="Times New Roman"/>
          <w:bCs/>
          <w:sz w:val="28"/>
        </w:rPr>
        <w:t xml:space="preserve"> практически в полных составах</w:t>
      </w:r>
      <w:r w:rsidRPr="001A38F4">
        <w:rPr>
          <w:rFonts w:ascii="Times New Roman" w:hAnsi="Times New Roman" w:cs="Times New Roman"/>
          <w:bCs/>
          <w:sz w:val="28"/>
        </w:rPr>
        <w:t xml:space="preserve"> уже находились в паралимпийских деревнях, МПК принял решение об отклонении заявок на участие в ПИ спортсменов из России и Белоруссии. </w:t>
      </w:r>
    </w:p>
    <w:p w14:paraId="4A86BCD8" w14:textId="77777777" w:rsidR="007A743E" w:rsidRPr="001A38F4" w:rsidRDefault="007A743E" w:rsidP="007A743E">
      <w:pPr>
        <w:pStyle w:val="a3"/>
        <w:ind w:left="0" w:firstLine="708"/>
        <w:jc w:val="both"/>
        <w:rPr>
          <w:rFonts w:ascii="Times New Roman" w:hAnsi="Times New Roman" w:cs="Times New Roman"/>
          <w:bCs/>
          <w:sz w:val="28"/>
        </w:rPr>
      </w:pPr>
      <w:r w:rsidRPr="001A38F4">
        <w:rPr>
          <w:rFonts w:ascii="Times New Roman" w:hAnsi="Times New Roman" w:cs="Times New Roman"/>
          <w:bCs/>
          <w:sz w:val="28"/>
        </w:rPr>
        <w:t xml:space="preserve">6 марта вся делегация паралимпийского комитета России покинула г. Пекин. В этот же день было объявлено, что в г. Ханты-Мансийске состоятся альтернативные игры для наших паралимпийцев. </w:t>
      </w:r>
    </w:p>
    <w:p w14:paraId="2E0792B2" w14:textId="77777777" w:rsidR="007A743E" w:rsidRDefault="007A743E" w:rsidP="007A743E">
      <w:pPr>
        <w:pStyle w:val="a3"/>
        <w:ind w:left="0" w:firstLine="708"/>
        <w:jc w:val="both"/>
        <w:rPr>
          <w:rFonts w:ascii="Times New Roman" w:hAnsi="Times New Roman" w:cs="Times New Roman"/>
          <w:sz w:val="28"/>
        </w:rPr>
      </w:pPr>
      <w:r w:rsidRPr="001A38F4">
        <w:rPr>
          <w:rFonts w:ascii="Times New Roman" w:hAnsi="Times New Roman" w:cs="Times New Roman"/>
          <w:bCs/>
          <w:sz w:val="28"/>
        </w:rPr>
        <w:t xml:space="preserve">9 марта </w:t>
      </w:r>
      <w:r w:rsidR="00471392" w:rsidRPr="001A38F4">
        <w:rPr>
          <w:rFonts w:ascii="Times New Roman" w:hAnsi="Times New Roman" w:cs="Times New Roman"/>
          <w:bCs/>
          <w:sz w:val="28"/>
        </w:rPr>
        <w:t xml:space="preserve">Министр спорта России О.В. </w:t>
      </w:r>
      <w:proofErr w:type="spellStart"/>
      <w:r w:rsidR="00471392" w:rsidRPr="001A38F4">
        <w:rPr>
          <w:rFonts w:ascii="Times New Roman" w:hAnsi="Times New Roman" w:cs="Times New Roman"/>
          <w:bCs/>
          <w:sz w:val="28"/>
        </w:rPr>
        <w:t>Матыцин</w:t>
      </w:r>
      <w:proofErr w:type="spellEnd"/>
      <w:r w:rsidR="00471392" w:rsidRPr="001A38F4">
        <w:rPr>
          <w:rFonts w:ascii="Times New Roman" w:hAnsi="Times New Roman" w:cs="Times New Roman"/>
          <w:bCs/>
          <w:sz w:val="28"/>
        </w:rPr>
        <w:t xml:space="preserve"> подписал приказ о проведении в г. Ханты-Мансийске в период с 16 по 21 марта</w:t>
      </w:r>
      <w:r w:rsidR="00471392">
        <w:rPr>
          <w:rFonts w:ascii="Times New Roman" w:hAnsi="Times New Roman" w:cs="Times New Roman"/>
          <w:sz w:val="28"/>
        </w:rPr>
        <w:t xml:space="preserve"> открытых всероссийских спортивных соревнований «Зимние Игры Паралимпийцев «Мы </w:t>
      </w:r>
      <w:proofErr w:type="spellStart"/>
      <w:proofErr w:type="gramStart"/>
      <w:r w:rsidR="00471392">
        <w:rPr>
          <w:rFonts w:ascii="Times New Roman" w:hAnsi="Times New Roman" w:cs="Times New Roman"/>
          <w:sz w:val="28"/>
        </w:rPr>
        <w:t>вместе.Спорт</w:t>
      </w:r>
      <w:proofErr w:type="spellEnd"/>
      <w:proofErr w:type="gramEnd"/>
      <w:r w:rsidR="00471392">
        <w:rPr>
          <w:rFonts w:ascii="Times New Roman" w:hAnsi="Times New Roman" w:cs="Times New Roman"/>
          <w:sz w:val="28"/>
        </w:rPr>
        <w:t>».</w:t>
      </w:r>
    </w:p>
    <w:p w14:paraId="7393838A" w14:textId="4FB0A4BF" w:rsidR="00471392" w:rsidRDefault="00471392" w:rsidP="007A743E">
      <w:pPr>
        <w:pStyle w:val="a3"/>
        <w:ind w:left="0" w:firstLine="708"/>
        <w:jc w:val="both"/>
        <w:rPr>
          <w:rFonts w:ascii="Times New Roman" w:hAnsi="Times New Roman" w:cs="Times New Roman"/>
          <w:sz w:val="28"/>
        </w:rPr>
      </w:pPr>
      <w:r>
        <w:rPr>
          <w:rFonts w:ascii="Times New Roman" w:hAnsi="Times New Roman" w:cs="Times New Roman"/>
          <w:sz w:val="28"/>
        </w:rPr>
        <w:t>Буквально несколько дней назад мы вернулись из Югры и смело можем сказать, что соревнования прошли на высочайшем профессиональном уровне. Благодаря содействию Минспорта, ЦСП, ДСМ, спортивных федераций и, конечно, коллег из Ханты-Мансийска в максимально сжатые сроки удалось организовать и провести весьма сложное, комплексное спортивное мероприятие. Безусловно, спортивные результаты, показанные на данных стартах важны, но поддержка, которую получили спортсмены от гостей из других стран, друг от друга и гостеприимных жителей Югры – неоценима.</w:t>
      </w:r>
    </w:p>
    <w:p w14:paraId="787C74C1" w14:textId="77777777" w:rsidR="00B128B8" w:rsidRPr="00DD1310" w:rsidRDefault="00B128B8" w:rsidP="00B128B8">
      <w:pPr>
        <w:spacing w:after="0"/>
        <w:ind w:left="142"/>
        <w:jc w:val="center"/>
        <w:rPr>
          <w:rFonts w:ascii="Times New Roman" w:hAnsi="Times New Roman" w:cs="Times New Roman"/>
          <w:b/>
          <w:bCs/>
          <w:sz w:val="28"/>
          <w:szCs w:val="28"/>
        </w:rPr>
      </w:pPr>
      <w:bookmarkStart w:id="0" w:name="_Hlk98855147"/>
      <w:r w:rsidRPr="00DD1310">
        <w:rPr>
          <w:rFonts w:ascii="Times New Roman" w:hAnsi="Times New Roman" w:cs="Times New Roman"/>
          <w:b/>
          <w:bCs/>
          <w:sz w:val="28"/>
          <w:szCs w:val="28"/>
        </w:rPr>
        <w:lastRenderedPageBreak/>
        <w:t xml:space="preserve">Общекомандный медальный зачет </w:t>
      </w:r>
    </w:p>
    <w:p w14:paraId="59981782" w14:textId="77777777" w:rsidR="00B128B8" w:rsidRDefault="00B128B8" w:rsidP="00B128B8">
      <w:pPr>
        <w:spacing w:after="0"/>
        <w:ind w:left="142"/>
        <w:rPr>
          <w:rFonts w:ascii="Times New Roman" w:hAnsi="Times New Roman" w:cs="Times New Roman"/>
          <w:sz w:val="28"/>
          <w:szCs w:val="28"/>
        </w:rPr>
      </w:pPr>
    </w:p>
    <w:p w14:paraId="3ACAB8C2" w14:textId="5159EA56" w:rsidR="00B128B8" w:rsidRPr="00DD1310" w:rsidRDefault="00B128B8" w:rsidP="00B128B8">
      <w:pPr>
        <w:spacing w:after="0"/>
        <w:ind w:left="142"/>
        <w:jc w:val="right"/>
        <w:rPr>
          <w:rFonts w:ascii="Times New Roman" w:hAnsi="Times New Roman" w:cs="Times New Roman"/>
          <w:sz w:val="28"/>
          <w:szCs w:val="28"/>
        </w:rPr>
      </w:pPr>
      <w:r>
        <w:rPr>
          <w:rFonts w:ascii="Times New Roman" w:hAnsi="Times New Roman" w:cs="Times New Roman"/>
          <w:sz w:val="28"/>
          <w:szCs w:val="28"/>
        </w:rPr>
        <w:t>Таблица №2</w:t>
      </w:r>
    </w:p>
    <w:tbl>
      <w:tblPr>
        <w:tblStyle w:val="a4"/>
        <w:tblW w:w="0" w:type="auto"/>
        <w:tblInd w:w="142" w:type="dxa"/>
        <w:tblLook w:val="04A0" w:firstRow="1" w:lastRow="0" w:firstColumn="1" w:lastColumn="0" w:noHBand="0" w:noVBand="1"/>
      </w:tblPr>
      <w:tblGrid>
        <w:gridCol w:w="1249"/>
        <w:gridCol w:w="1901"/>
        <w:gridCol w:w="1511"/>
        <w:gridCol w:w="1598"/>
        <w:gridCol w:w="1522"/>
        <w:gridCol w:w="1422"/>
      </w:tblGrid>
      <w:tr w:rsidR="00B128B8" w:rsidRPr="00DD1310" w14:paraId="7D8038F4" w14:textId="77777777" w:rsidTr="006728AA">
        <w:tc>
          <w:tcPr>
            <w:tcW w:w="1249" w:type="dxa"/>
          </w:tcPr>
          <w:p w14:paraId="0E1EBED9" w14:textId="77777777" w:rsidR="00B128B8" w:rsidRPr="00DD1310" w:rsidRDefault="00B128B8" w:rsidP="006728AA">
            <w:pPr>
              <w:rPr>
                <w:b/>
                <w:bCs/>
                <w:sz w:val="28"/>
                <w:szCs w:val="28"/>
              </w:rPr>
            </w:pPr>
            <w:r>
              <w:rPr>
                <w:b/>
                <w:bCs/>
                <w:sz w:val="28"/>
                <w:szCs w:val="28"/>
              </w:rPr>
              <w:t>Место</w:t>
            </w:r>
          </w:p>
        </w:tc>
        <w:tc>
          <w:tcPr>
            <w:tcW w:w="1901" w:type="dxa"/>
          </w:tcPr>
          <w:p w14:paraId="4C8C528A" w14:textId="77777777" w:rsidR="00B128B8" w:rsidRPr="00DD1310" w:rsidRDefault="00B128B8" w:rsidP="006728AA">
            <w:pPr>
              <w:rPr>
                <w:b/>
                <w:bCs/>
                <w:sz w:val="28"/>
                <w:szCs w:val="28"/>
              </w:rPr>
            </w:pPr>
            <w:r w:rsidRPr="00DD1310">
              <w:rPr>
                <w:b/>
                <w:bCs/>
                <w:sz w:val="28"/>
                <w:szCs w:val="28"/>
              </w:rPr>
              <w:t>Страна</w:t>
            </w:r>
          </w:p>
        </w:tc>
        <w:tc>
          <w:tcPr>
            <w:tcW w:w="1511" w:type="dxa"/>
          </w:tcPr>
          <w:p w14:paraId="3E474B74" w14:textId="77777777" w:rsidR="00B128B8" w:rsidRPr="00DD1310" w:rsidRDefault="00B128B8" w:rsidP="006728AA">
            <w:pPr>
              <w:rPr>
                <w:b/>
                <w:bCs/>
                <w:sz w:val="28"/>
                <w:szCs w:val="28"/>
              </w:rPr>
            </w:pPr>
            <w:r w:rsidRPr="00DD1310">
              <w:rPr>
                <w:b/>
                <w:bCs/>
                <w:sz w:val="28"/>
                <w:szCs w:val="28"/>
              </w:rPr>
              <w:t>Золото</w:t>
            </w:r>
          </w:p>
        </w:tc>
        <w:tc>
          <w:tcPr>
            <w:tcW w:w="1598" w:type="dxa"/>
          </w:tcPr>
          <w:p w14:paraId="50267A61" w14:textId="77777777" w:rsidR="00B128B8" w:rsidRPr="00DD1310" w:rsidRDefault="00B128B8" w:rsidP="006728AA">
            <w:pPr>
              <w:rPr>
                <w:b/>
                <w:bCs/>
                <w:sz w:val="28"/>
                <w:szCs w:val="28"/>
              </w:rPr>
            </w:pPr>
            <w:r w:rsidRPr="00DD1310">
              <w:rPr>
                <w:b/>
                <w:bCs/>
                <w:sz w:val="28"/>
                <w:szCs w:val="28"/>
              </w:rPr>
              <w:t>Серебро</w:t>
            </w:r>
          </w:p>
        </w:tc>
        <w:tc>
          <w:tcPr>
            <w:tcW w:w="1522" w:type="dxa"/>
          </w:tcPr>
          <w:p w14:paraId="6F31C1E3" w14:textId="77777777" w:rsidR="00B128B8" w:rsidRPr="00DD1310" w:rsidRDefault="00B128B8" w:rsidP="006728AA">
            <w:pPr>
              <w:rPr>
                <w:b/>
                <w:bCs/>
                <w:sz w:val="28"/>
                <w:szCs w:val="28"/>
              </w:rPr>
            </w:pPr>
            <w:r w:rsidRPr="00DD1310">
              <w:rPr>
                <w:b/>
                <w:bCs/>
                <w:sz w:val="28"/>
                <w:szCs w:val="28"/>
              </w:rPr>
              <w:t>Бронза</w:t>
            </w:r>
          </w:p>
        </w:tc>
        <w:tc>
          <w:tcPr>
            <w:tcW w:w="1422" w:type="dxa"/>
          </w:tcPr>
          <w:p w14:paraId="62E81BD2" w14:textId="77777777" w:rsidR="00B128B8" w:rsidRPr="00DD1310" w:rsidRDefault="00B128B8" w:rsidP="006728AA">
            <w:pPr>
              <w:rPr>
                <w:b/>
                <w:bCs/>
                <w:sz w:val="28"/>
                <w:szCs w:val="28"/>
              </w:rPr>
            </w:pPr>
            <w:r w:rsidRPr="00DD1310">
              <w:rPr>
                <w:b/>
                <w:bCs/>
                <w:sz w:val="28"/>
                <w:szCs w:val="28"/>
              </w:rPr>
              <w:t>Всего</w:t>
            </w:r>
          </w:p>
        </w:tc>
      </w:tr>
      <w:tr w:rsidR="00B128B8" w:rsidRPr="00DD1310" w14:paraId="46A4E1BC" w14:textId="77777777" w:rsidTr="006728AA">
        <w:tc>
          <w:tcPr>
            <w:tcW w:w="1249" w:type="dxa"/>
          </w:tcPr>
          <w:p w14:paraId="3B15D789" w14:textId="77777777" w:rsidR="00B128B8" w:rsidRPr="00DD1310" w:rsidRDefault="00B128B8" w:rsidP="006728AA">
            <w:pPr>
              <w:jc w:val="center"/>
              <w:rPr>
                <w:b/>
                <w:bCs/>
                <w:sz w:val="28"/>
                <w:szCs w:val="28"/>
              </w:rPr>
            </w:pPr>
            <w:r w:rsidRPr="00DD1310">
              <w:rPr>
                <w:b/>
                <w:bCs/>
                <w:sz w:val="28"/>
                <w:szCs w:val="28"/>
              </w:rPr>
              <w:t>1</w:t>
            </w:r>
          </w:p>
        </w:tc>
        <w:tc>
          <w:tcPr>
            <w:tcW w:w="1901" w:type="dxa"/>
          </w:tcPr>
          <w:p w14:paraId="4FFA7604" w14:textId="77777777" w:rsidR="00B128B8" w:rsidRPr="00DD1310" w:rsidRDefault="00B128B8" w:rsidP="006728AA">
            <w:pPr>
              <w:rPr>
                <w:sz w:val="28"/>
                <w:szCs w:val="28"/>
              </w:rPr>
            </w:pPr>
            <w:r w:rsidRPr="00DD1310">
              <w:rPr>
                <w:sz w:val="28"/>
                <w:szCs w:val="28"/>
              </w:rPr>
              <w:t>Россия</w:t>
            </w:r>
          </w:p>
        </w:tc>
        <w:tc>
          <w:tcPr>
            <w:tcW w:w="1511" w:type="dxa"/>
          </w:tcPr>
          <w:p w14:paraId="568E49B9" w14:textId="77777777" w:rsidR="00B128B8" w:rsidRPr="00DD1310" w:rsidRDefault="00B128B8" w:rsidP="006728AA">
            <w:pPr>
              <w:rPr>
                <w:sz w:val="28"/>
                <w:szCs w:val="28"/>
              </w:rPr>
            </w:pPr>
            <w:r w:rsidRPr="00DD1310">
              <w:rPr>
                <w:sz w:val="28"/>
                <w:szCs w:val="28"/>
              </w:rPr>
              <w:t>3</w:t>
            </w:r>
            <w:r>
              <w:rPr>
                <w:sz w:val="28"/>
                <w:szCs w:val="28"/>
              </w:rPr>
              <w:t>9</w:t>
            </w:r>
          </w:p>
        </w:tc>
        <w:tc>
          <w:tcPr>
            <w:tcW w:w="1598" w:type="dxa"/>
          </w:tcPr>
          <w:p w14:paraId="2BAF28FB" w14:textId="77777777" w:rsidR="00B128B8" w:rsidRPr="00DD1310" w:rsidRDefault="00B128B8" w:rsidP="006728AA">
            <w:pPr>
              <w:rPr>
                <w:sz w:val="28"/>
                <w:szCs w:val="28"/>
              </w:rPr>
            </w:pPr>
            <w:r>
              <w:rPr>
                <w:sz w:val="28"/>
                <w:szCs w:val="28"/>
              </w:rPr>
              <w:t>40</w:t>
            </w:r>
          </w:p>
        </w:tc>
        <w:tc>
          <w:tcPr>
            <w:tcW w:w="1522" w:type="dxa"/>
          </w:tcPr>
          <w:p w14:paraId="79C3F8CD" w14:textId="77777777" w:rsidR="00B128B8" w:rsidRPr="00DD1310" w:rsidRDefault="00B128B8" w:rsidP="006728AA">
            <w:pPr>
              <w:rPr>
                <w:sz w:val="28"/>
                <w:szCs w:val="28"/>
              </w:rPr>
            </w:pPr>
            <w:r w:rsidRPr="00DD1310">
              <w:rPr>
                <w:sz w:val="28"/>
                <w:szCs w:val="28"/>
              </w:rPr>
              <w:t>2</w:t>
            </w:r>
            <w:r>
              <w:rPr>
                <w:sz w:val="28"/>
                <w:szCs w:val="28"/>
              </w:rPr>
              <w:t>7</w:t>
            </w:r>
          </w:p>
        </w:tc>
        <w:tc>
          <w:tcPr>
            <w:tcW w:w="1422" w:type="dxa"/>
          </w:tcPr>
          <w:p w14:paraId="6E2CC595" w14:textId="77777777" w:rsidR="00B128B8" w:rsidRPr="00DD1310" w:rsidRDefault="00B128B8" w:rsidP="006728AA">
            <w:pPr>
              <w:rPr>
                <w:sz w:val="28"/>
                <w:szCs w:val="28"/>
              </w:rPr>
            </w:pPr>
            <w:r>
              <w:rPr>
                <w:sz w:val="28"/>
                <w:szCs w:val="28"/>
              </w:rPr>
              <w:t>10</w:t>
            </w:r>
            <w:r w:rsidRPr="00DD1310">
              <w:rPr>
                <w:sz w:val="28"/>
                <w:szCs w:val="28"/>
              </w:rPr>
              <w:t>6</w:t>
            </w:r>
          </w:p>
        </w:tc>
      </w:tr>
      <w:tr w:rsidR="00B128B8" w:rsidRPr="00DD1310" w14:paraId="37E08C3A" w14:textId="77777777" w:rsidTr="006728AA">
        <w:tc>
          <w:tcPr>
            <w:tcW w:w="1249" w:type="dxa"/>
          </w:tcPr>
          <w:p w14:paraId="3E74C5D5" w14:textId="77777777" w:rsidR="00B128B8" w:rsidRPr="00DD1310" w:rsidRDefault="00B128B8" w:rsidP="006728AA">
            <w:pPr>
              <w:jc w:val="center"/>
              <w:rPr>
                <w:b/>
                <w:bCs/>
                <w:sz w:val="28"/>
                <w:szCs w:val="28"/>
              </w:rPr>
            </w:pPr>
            <w:r w:rsidRPr="00DD1310">
              <w:rPr>
                <w:b/>
                <w:bCs/>
                <w:sz w:val="28"/>
                <w:szCs w:val="28"/>
              </w:rPr>
              <w:t>2</w:t>
            </w:r>
          </w:p>
        </w:tc>
        <w:tc>
          <w:tcPr>
            <w:tcW w:w="1901" w:type="dxa"/>
          </w:tcPr>
          <w:p w14:paraId="20D662BC" w14:textId="77777777" w:rsidR="00B128B8" w:rsidRPr="00DD1310" w:rsidRDefault="00B128B8" w:rsidP="006728AA">
            <w:pPr>
              <w:rPr>
                <w:sz w:val="28"/>
                <w:szCs w:val="28"/>
              </w:rPr>
            </w:pPr>
            <w:r w:rsidRPr="00DD1310">
              <w:rPr>
                <w:sz w:val="28"/>
                <w:szCs w:val="28"/>
              </w:rPr>
              <w:t>Беларусь</w:t>
            </w:r>
          </w:p>
        </w:tc>
        <w:tc>
          <w:tcPr>
            <w:tcW w:w="1511" w:type="dxa"/>
          </w:tcPr>
          <w:p w14:paraId="5B967E6B" w14:textId="77777777" w:rsidR="00B128B8" w:rsidRPr="00DD1310" w:rsidRDefault="00B128B8" w:rsidP="006728AA">
            <w:pPr>
              <w:rPr>
                <w:sz w:val="28"/>
                <w:szCs w:val="28"/>
              </w:rPr>
            </w:pPr>
            <w:r w:rsidRPr="00DD1310">
              <w:rPr>
                <w:sz w:val="28"/>
                <w:szCs w:val="28"/>
              </w:rPr>
              <w:t>5</w:t>
            </w:r>
          </w:p>
        </w:tc>
        <w:tc>
          <w:tcPr>
            <w:tcW w:w="1598" w:type="dxa"/>
          </w:tcPr>
          <w:p w14:paraId="377CAA96" w14:textId="77777777" w:rsidR="00B128B8" w:rsidRPr="00DD1310" w:rsidRDefault="00B128B8" w:rsidP="006728AA">
            <w:pPr>
              <w:rPr>
                <w:sz w:val="28"/>
                <w:szCs w:val="28"/>
              </w:rPr>
            </w:pPr>
            <w:r w:rsidRPr="00DD1310">
              <w:rPr>
                <w:sz w:val="28"/>
                <w:szCs w:val="28"/>
              </w:rPr>
              <w:t>2</w:t>
            </w:r>
          </w:p>
        </w:tc>
        <w:tc>
          <w:tcPr>
            <w:tcW w:w="1522" w:type="dxa"/>
          </w:tcPr>
          <w:p w14:paraId="44A8FC8E" w14:textId="77777777" w:rsidR="00B128B8" w:rsidRPr="00DD1310" w:rsidRDefault="00B128B8" w:rsidP="006728AA">
            <w:pPr>
              <w:rPr>
                <w:sz w:val="28"/>
                <w:szCs w:val="28"/>
              </w:rPr>
            </w:pPr>
            <w:r w:rsidRPr="00DD1310">
              <w:rPr>
                <w:sz w:val="28"/>
                <w:szCs w:val="28"/>
              </w:rPr>
              <w:t>9</w:t>
            </w:r>
          </w:p>
        </w:tc>
        <w:tc>
          <w:tcPr>
            <w:tcW w:w="1422" w:type="dxa"/>
          </w:tcPr>
          <w:p w14:paraId="21EDB90A" w14:textId="77777777" w:rsidR="00B128B8" w:rsidRPr="00DD1310" w:rsidRDefault="00B128B8" w:rsidP="006728AA">
            <w:pPr>
              <w:rPr>
                <w:sz w:val="28"/>
                <w:szCs w:val="28"/>
              </w:rPr>
            </w:pPr>
            <w:r w:rsidRPr="00DD1310">
              <w:rPr>
                <w:sz w:val="28"/>
                <w:szCs w:val="28"/>
              </w:rPr>
              <w:t>16</w:t>
            </w:r>
          </w:p>
        </w:tc>
      </w:tr>
      <w:tr w:rsidR="00B128B8" w:rsidRPr="00DD1310" w14:paraId="0CFCF0A4" w14:textId="77777777" w:rsidTr="006728AA">
        <w:tc>
          <w:tcPr>
            <w:tcW w:w="1249" w:type="dxa"/>
          </w:tcPr>
          <w:p w14:paraId="3C704D82" w14:textId="77777777" w:rsidR="00B128B8" w:rsidRPr="00DD1310" w:rsidRDefault="00B128B8" w:rsidP="006728AA">
            <w:pPr>
              <w:jc w:val="center"/>
              <w:rPr>
                <w:b/>
                <w:bCs/>
                <w:sz w:val="28"/>
                <w:szCs w:val="28"/>
              </w:rPr>
            </w:pPr>
            <w:r w:rsidRPr="00DD1310">
              <w:rPr>
                <w:b/>
                <w:bCs/>
                <w:sz w:val="28"/>
                <w:szCs w:val="28"/>
              </w:rPr>
              <w:t>3</w:t>
            </w:r>
          </w:p>
        </w:tc>
        <w:tc>
          <w:tcPr>
            <w:tcW w:w="1901" w:type="dxa"/>
          </w:tcPr>
          <w:p w14:paraId="3B5A5629" w14:textId="77777777" w:rsidR="00B128B8" w:rsidRPr="00DD1310" w:rsidRDefault="00B128B8" w:rsidP="006728AA">
            <w:pPr>
              <w:rPr>
                <w:sz w:val="28"/>
                <w:szCs w:val="28"/>
              </w:rPr>
            </w:pPr>
            <w:r w:rsidRPr="00DD1310">
              <w:rPr>
                <w:sz w:val="28"/>
                <w:szCs w:val="28"/>
              </w:rPr>
              <w:t>Армения</w:t>
            </w:r>
          </w:p>
        </w:tc>
        <w:tc>
          <w:tcPr>
            <w:tcW w:w="1511" w:type="dxa"/>
          </w:tcPr>
          <w:p w14:paraId="13A825E2" w14:textId="77777777" w:rsidR="00B128B8" w:rsidRPr="00DD1310" w:rsidRDefault="00B128B8" w:rsidP="006728AA">
            <w:pPr>
              <w:rPr>
                <w:sz w:val="28"/>
                <w:szCs w:val="28"/>
              </w:rPr>
            </w:pPr>
            <w:r w:rsidRPr="00DD1310">
              <w:rPr>
                <w:sz w:val="28"/>
                <w:szCs w:val="28"/>
              </w:rPr>
              <w:t>1</w:t>
            </w:r>
          </w:p>
        </w:tc>
        <w:tc>
          <w:tcPr>
            <w:tcW w:w="1598" w:type="dxa"/>
          </w:tcPr>
          <w:p w14:paraId="34C2116A" w14:textId="77777777" w:rsidR="00B128B8" w:rsidRPr="00DD1310" w:rsidRDefault="00B128B8" w:rsidP="006728AA">
            <w:pPr>
              <w:rPr>
                <w:sz w:val="28"/>
                <w:szCs w:val="28"/>
              </w:rPr>
            </w:pPr>
            <w:r>
              <w:rPr>
                <w:sz w:val="28"/>
                <w:szCs w:val="28"/>
              </w:rPr>
              <w:t>-</w:t>
            </w:r>
          </w:p>
        </w:tc>
        <w:tc>
          <w:tcPr>
            <w:tcW w:w="1522" w:type="dxa"/>
          </w:tcPr>
          <w:p w14:paraId="1422DFD5" w14:textId="77777777" w:rsidR="00B128B8" w:rsidRPr="00DD1310" w:rsidRDefault="00B128B8" w:rsidP="006728AA">
            <w:pPr>
              <w:rPr>
                <w:sz w:val="28"/>
                <w:szCs w:val="28"/>
              </w:rPr>
            </w:pPr>
            <w:r>
              <w:rPr>
                <w:sz w:val="28"/>
                <w:szCs w:val="28"/>
              </w:rPr>
              <w:t>-</w:t>
            </w:r>
          </w:p>
        </w:tc>
        <w:tc>
          <w:tcPr>
            <w:tcW w:w="1422" w:type="dxa"/>
          </w:tcPr>
          <w:p w14:paraId="18F1BD6E" w14:textId="77777777" w:rsidR="00B128B8" w:rsidRPr="00DD1310" w:rsidRDefault="00B128B8" w:rsidP="006728AA">
            <w:pPr>
              <w:rPr>
                <w:sz w:val="28"/>
                <w:szCs w:val="28"/>
              </w:rPr>
            </w:pPr>
            <w:r w:rsidRPr="00DD1310">
              <w:rPr>
                <w:sz w:val="28"/>
                <w:szCs w:val="28"/>
              </w:rPr>
              <w:t>1</w:t>
            </w:r>
          </w:p>
        </w:tc>
      </w:tr>
      <w:tr w:rsidR="00B128B8" w:rsidRPr="00DD1310" w14:paraId="7AF71314" w14:textId="77777777" w:rsidTr="006728AA">
        <w:tc>
          <w:tcPr>
            <w:tcW w:w="1249" w:type="dxa"/>
          </w:tcPr>
          <w:p w14:paraId="5EA88896" w14:textId="77777777" w:rsidR="00B128B8" w:rsidRPr="00DD1310" w:rsidRDefault="00B128B8" w:rsidP="006728AA">
            <w:pPr>
              <w:jc w:val="center"/>
              <w:rPr>
                <w:b/>
                <w:bCs/>
                <w:sz w:val="28"/>
                <w:szCs w:val="28"/>
              </w:rPr>
            </w:pPr>
            <w:r w:rsidRPr="00DD1310">
              <w:rPr>
                <w:b/>
                <w:bCs/>
                <w:sz w:val="28"/>
                <w:szCs w:val="28"/>
              </w:rPr>
              <w:t>4</w:t>
            </w:r>
          </w:p>
        </w:tc>
        <w:tc>
          <w:tcPr>
            <w:tcW w:w="1901" w:type="dxa"/>
          </w:tcPr>
          <w:p w14:paraId="028CC780" w14:textId="77777777" w:rsidR="00B128B8" w:rsidRPr="00DD1310" w:rsidRDefault="00B128B8" w:rsidP="006728AA">
            <w:pPr>
              <w:rPr>
                <w:sz w:val="28"/>
                <w:szCs w:val="28"/>
              </w:rPr>
            </w:pPr>
            <w:r w:rsidRPr="00DD1310">
              <w:rPr>
                <w:sz w:val="28"/>
                <w:szCs w:val="28"/>
              </w:rPr>
              <w:t>Казахстан</w:t>
            </w:r>
          </w:p>
        </w:tc>
        <w:tc>
          <w:tcPr>
            <w:tcW w:w="1511" w:type="dxa"/>
          </w:tcPr>
          <w:p w14:paraId="6DCE2747" w14:textId="77777777" w:rsidR="00B128B8" w:rsidRPr="00DD1310" w:rsidRDefault="00B128B8" w:rsidP="006728AA">
            <w:pPr>
              <w:rPr>
                <w:sz w:val="28"/>
                <w:szCs w:val="28"/>
              </w:rPr>
            </w:pPr>
            <w:r>
              <w:rPr>
                <w:sz w:val="28"/>
                <w:szCs w:val="28"/>
              </w:rPr>
              <w:t>-</w:t>
            </w:r>
          </w:p>
        </w:tc>
        <w:tc>
          <w:tcPr>
            <w:tcW w:w="1598" w:type="dxa"/>
          </w:tcPr>
          <w:p w14:paraId="18C5CE53" w14:textId="77777777" w:rsidR="00B128B8" w:rsidRPr="00DD1310" w:rsidRDefault="00B128B8" w:rsidP="006728AA">
            <w:pPr>
              <w:rPr>
                <w:sz w:val="28"/>
                <w:szCs w:val="28"/>
              </w:rPr>
            </w:pPr>
            <w:r>
              <w:rPr>
                <w:sz w:val="28"/>
                <w:szCs w:val="28"/>
              </w:rPr>
              <w:t>-</w:t>
            </w:r>
          </w:p>
        </w:tc>
        <w:tc>
          <w:tcPr>
            <w:tcW w:w="1522" w:type="dxa"/>
          </w:tcPr>
          <w:p w14:paraId="7789168C" w14:textId="77777777" w:rsidR="00B128B8" w:rsidRPr="00DD1310" w:rsidRDefault="00B128B8" w:rsidP="006728AA">
            <w:pPr>
              <w:rPr>
                <w:sz w:val="28"/>
                <w:szCs w:val="28"/>
              </w:rPr>
            </w:pPr>
            <w:r w:rsidRPr="00DD1310">
              <w:rPr>
                <w:sz w:val="28"/>
                <w:szCs w:val="28"/>
              </w:rPr>
              <w:t>1</w:t>
            </w:r>
          </w:p>
        </w:tc>
        <w:tc>
          <w:tcPr>
            <w:tcW w:w="1422" w:type="dxa"/>
          </w:tcPr>
          <w:p w14:paraId="6132F53D" w14:textId="77777777" w:rsidR="00B128B8" w:rsidRPr="00DD1310" w:rsidRDefault="00B128B8" w:rsidP="006728AA">
            <w:pPr>
              <w:rPr>
                <w:sz w:val="28"/>
                <w:szCs w:val="28"/>
              </w:rPr>
            </w:pPr>
            <w:r w:rsidRPr="00DD1310">
              <w:rPr>
                <w:sz w:val="28"/>
                <w:szCs w:val="28"/>
              </w:rPr>
              <w:t>1</w:t>
            </w:r>
          </w:p>
        </w:tc>
      </w:tr>
      <w:tr w:rsidR="00B128B8" w:rsidRPr="00DD1310" w14:paraId="5806CD2E" w14:textId="77777777" w:rsidTr="006728AA">
        <w:tc>
          <w:tcPr>
            <w:tcW w:w="1249" w:type="dxa"/>
          </w:tcPr>
          <w:p w14:paraId="73A3D202" w14:textId="77777777" w:rsidR="00B128B8" w:rsidRPr="00DD1310" w:rsidRDefault="00B128B8" w:rsidP="006728AA">
            <w:pPr>
              <w:jc w:val="center"/>
              <w:rPr>
                <w:b/>
                <w:bCs/>
                <w:sz w:val="28"/>
                <w:szCs w:val="28"/>
              </w:rPr>
            </w:pPr>
            <w:r w:rsidRPr="00DD1310">
              <w:rPr>
                <w:b/>
                <w:bCs/>
                <w:sz w:val="28"/>
                <w:szCs w:val="28"/>
              </w:rPr>
              <w:t>5</w:t>
            </w:r>
          </w:p>
        </w:tc>
        <w:tc>
          <w:tcPr>
            <w:tcW w:w="1901" w:type="dxa"/>
          </w:tcPr>
          <w:p w14:paraId="6EBC9EB8" w14:textId="77777777" w:rsidR="00B128B8" w:rsidRPr="00DD1310" w:rsidRDefault="00B128B8" w:rsidP="006728AA">
            <w:pPr>
              <w:rPr>
                <w:sz w:val="28"/>
                <w:szCs w:val="28"/>
              </w:rPr>
            </w:pPr>
            <w:r w:rsidRPr="00DD1310">
              <w:rPr>
                <w:sz w:val="28"/>
                <w:szCs w:val="28"/>
              </w:rPr>
              <w:t>Таджикистан</w:t>
            </w:r>
          </w:p>
        </w:tc>
        <w:tc>
          <w:tcPr>
            <w:tcW w:w="1511" w:type="dxa"/>
          </w:tcPr>
          <w:p w14:paraId="5521ECC2" w14:textId="77777777" w:rsidR="00B128B8" w:rsidRPr="00DD1310" w:rsidRDefault="00B128B8" w:rsidP="006728AA">
            <w:pPr>
              <w:rPr>
                <w:sz w:val="28"/>
                <w:szCs w:val="28"/>
              </w:rPr>
            </w:pPr>
            <w:r>
              <w:rPr>
                <w:sz w:val="28"/>
                <w:szCs w:val="28"/>
              </w:rPr>
              <w:t>-</w:t>
            </w:r>
          </w:p>
        </w:tc>
        <w:tc>
          <w:tcPr>
            <w:tcW w:w="1598" w:type="dxa"/>
          </w:tcPr>
          <w:p w14:paraId="1184A852" w14:textId="77777777" w:rsidR="00B128B8" w:rsidRPr="00DD1310" w:rsidRDefault="00B128B8" w:rsidP="006728AA">
            <w:pPr>
              <w:rPr>
                <w:sz w:val="28"/>
                <w:szCs w:val="28"/>
              </w:rPr>
            </w:pPr>
            <w:r>
              <w:rPr>
                <w:sz w:val="28"/>
                <w:szCs w:val="28"/>
              </w:rPr>
              <w:t>-</w:t>
            </w:r>
          </w:p>
        </w:tc>
        <w:tc>
          <w:tcPr>
            <w:tcW w:w="1522" w:type="dxa"/>
          </w:tcPr>
          <w:p w14:paraId="2939FD19" w14:textId="77777777" w:rsidR="00B128B8" w:rsidRPr="00DD1310" w:rsidRDefault="00B128B8" w:rsidP="006728AA">
            <w:pPr>
              <w:rPr>
                <w:sz w:val="28"/>
                <w:szCs w:val="28"/>
              </w:rPr>
            </w:pPr>
            <w:r>
              <w:rPr>
                <w:sz w:val="28"/>
                <w:szCs w:val="28"/>
              </w:rPr>
              <w:t>-</w:t>
            </w:r>
          </w:p>
        </w:tc>
        <w:tc>
          <w:tcPr>
            <w:tcW w:w="1422" w:type="dxa"/>
          </w:tcPr>
          <w:p w14:paraId="30AF8179" w14:textId="77777777" w:rsidR="00B128B8" w:rsidRPr="00DD1310" w:rsidRDefault="00B128B8" w:rsidP="006728AA">
            <w:pPr>
              <w:rPr>
                <w:sz w:val="28"/>
                <w:szCs w:val="28"/>
              </w:rPr>
            </w:pPr>
            <w:r>
              <w:rPr>
                <w:sz w:val="28"/>
                <w:szCs w:val="28"/>
              </w:rPr>
              <w:t>-</w:t>
            </w:r>
          </w:p>
        </w:tc>
      </w:tr>
    </w:tbl>
    <w:p w14:paraId="46AD1146" w14:textId="017FB5CB" w:rsidR="00B128B8" w:rsidRDefault="00B128B8" w:rsidP="007A743E">
      <w:pPr>
        <w:pStyle w:val="a3"/>
        <w:ind w:left="0" w:firstLine="708"/>
        <w:jc w:val="both"/>
        <w:rPr>
          <w:rFonts w:ascii="Times New Roman" w:hAnsi="Times New Roman" w:cs="Times New Roman"/>
          <w:sz w:val="28"/>
        </w:rPr>
      </w:pPr>
    </w:p>
    <w:p w14:paraId="1B6DEA57" w14:textId="33AFA894" w:rsidR="00B128B8" w:rsidRPr="007A743E" w:rsidRDefault="00882918" w:rsidP="007A743E">
      <w:pPr>
        <w:pStyle w:val="a3"/>
        <w:ind w:left="0" w:firstLine="708"/>
        <w:jc w:val="both"/>
        <w:rPr>
          <w:rFonts w:ascii="Times New Roman" w:hAnsi="Times New Roman" w:cs="Times New Roman"/>
          <w:sz w:val="28"/>
        </w:rPr>
      </w:pPr>
      <w:r>
        <w:rPr>
          <w:rFonts w:ascii="Times New Roman" w:hAnsi="Times New Roman" w:cs="Times New Roman"/>
          <w:sz w:val="28"/>
        </w:rPr>
        <w:t xml:space="preserve">Спортсмены порта лиц с ПОДА завоевали 27 золотых медалей (21 – лыжные гонки и биатлон, 2 – горнолыжный спорт, 3 – сноуборд, 1 – хоккей-следж), 27 серебряных </w:t>
      </w:r>
      <w:r>
        <w:rPr>
          <w:rFonts w:ascii="Times New Roman" w:hAnsi="Times New Roman" w:cs="Times New Roman"/>
          <w:sz w:val="28"/>
        </w:rPr>
        <w:t>(2</w:t>
      </w:r>
      <w:r>
        <w:rPr>
          <w:rFonts w:ascii="Times New Roman" w:hAnsi="Times New Roman" w:cs="Times New Roman"/>
          <w:sz w:val="28"/>
        </w:rPr>
        <w:t>2</w:t>
      </w:r>
      <w:r>
        <w:rPr>
          <w:rFonts w:ascii="Times New Roman" w:hAnsi="Times New Roman" w:cs="Times New Roman"/>
          <w:sz w:val="28"/>
        </w:rPr>
        <w:t xml:space="preserve"> – лыжные гонки и биатлон, 2 – горнолыжный спорт, </w:t>
      </w:r>
      <w:r>
        <w:rPr>
          <w:rFonts w:ascii="Times New Roman" w:hAnsi="Times New Roman" w:cs="Times New Roman"/>
          <w:sz w:val="28"/>
        </w:rPr>
        <w:t>2</w:t>
      </w:r>
      <w:r>
        <w:rPr>
          <w:rFonts w:ascii="Times New Roman" w:hAnsi="Times New Roman" w:cs="Times New Roman"/>
          <w:sz w:val="28"/>
        </w:rPr>
        <w:t xml:space="preserve"> – сноуборд, 1 – хоккей-следж)</w:t>
      </w:r>
      <w:r>
        <w:rPr>
          <w:rFonts w:ascii="Times New Roman" w:hAnsi="Times New Roman" w:cs="Times New Roman"/>
          <w:sz w:val="28"/>
        </w:rPr>
        <w:t>, 17 бронзовых (14</w:t>
      </w:r>
      <w:r>
        <w:rPr>
          <w:rFonts w:ascii="Times New Roman" w:hAnsi="Times New Roman" w:cs="Times New Roman"/>
          <w:sz w:val="28"/>
        </w:rPr>
        <w:t xml:space="preserve"> – лыжные гонки и биатлон, 2 – горнолыжный спорт, </w:t>
      </w:r>
      <w:r>
        <w:rPr>
          <w:rFonts w:ascii="Times New Roman" w:hAnsi="Times New Roman" w:cs="Times New Roman"/>
          <w:sz w:val="28"/>
        </w:rPr>
        <w:t>1</w:t>
      </w:r>
      <w:r>
        <w:rPr>
          <w:rFonts w:ascii="Times New Roman" w:hAnsi="Times New Roman" w:cs="Times New Roman"/>
          <w:sz w:val="28"/>
        </w:rPr>
        <w:t xml:space="preserve"> – сноуборд)</w:t>
      </w:r>
      <w:r>
        <w:rPr>
          <w:rFonts w:ascii="Times New Roman" w:hAnsi="Times New Roman" w:cs="Times New Roman"/>
          <w:sz w:val="28"/>
        </w:rPr>
        <w:t>.</w:t>
      </w:r>
      <w:bookmarkEnd w:id="0"/>
    </w:p>
    <w:p w14:paraId="7626B24F" w14:textId="77777777" w:rsidR="00366B69" w:rsidRPr="00453AEF" w:rsidRDefault="00366B69" w:rsidP="00453AEF">
      <w:pPr>
        <w:jc w:val="both"/>
        <w:rPr>
          <w:rFonts w:ascii="Times New Roman" w:hAnsi="Times New Roman" w:cs="Times New Roman"/>
          <w:sz w:val="28"/>
        </w:rPr>
      </w:pPr>
    </w:p>
    <w:p w14:paraId="4593827A" w14:textId="00333A83" w:rsidR="005E17B2" w:rsidRDefault="009B0A4D" w:rsidP="000E2F12">
      <w:pPr>
        <w:pStyle w:val="a3"/>
        <w:ind w:left="0" w:firstLine="708"/>
        <w:jc w:val="center"/>
        <w:rPr>
          <w:rFonts w:ascii="Times New Roman" w:hAnsi="Times New Roman" w:cs="Times New Roman"/>
          <w:b/>
          <w:sz w:val="28"/>
        </w:rPr>
      </w:pPr>
      <w:r>
        <w:rPr>
          <w:rFonts w:ascii="Times New Roman" w:hAnsi="Times New Roman" w:cs="Times New Roman"/>
          <w:b/>
          <w:sz w:val="28"/>
        </w:rPr>
        <w:t>4</w:t>
      </w:r>
      <w:r w:rsidR="004F3B9E">
        <w:rPr>
          <w:rFonts w:ascii="Times New Roman" w:hAnsi="Times New Roman" w:cs="Times New Roman"/>
          <w:b/>
          <w:sz w:val="28"/>
        </w:rPr>
        <w:t xml:space="preserve">. </w:t>
      </w:r>
      <w:r w:rsidR="006C16F5" w:rsidRPr="006C16F5">
        <w:rPr>
          <w:rFonts w:ascii="Times New Roman" w:hAnsi="Times New Roman" w:cs="Times New Roman"/>
          <w:b/>
          <w:sz w:val="28"/>
        </w:rPr>
        <w:t xml:space="preserve">Об итогах выступления спортивных сборных команд Российской </w:t>
      </w:r>
      <w:r w:rsidR="006C16F5" w:rsidRPr="00465058">
        <w:rPr>
          <w:rFonts w:ascii="Times New Roman" w:hAnsi="Times New Roman" w:cs="Times New Roman"/>
          <w:b/>
          <w:sz w:val="28"/>
        </w:rPr>
        <w:t>Федерации по спорту лиц с поражением ОДА на международных соревнованиях в период с апреля 2018 по март 2022 года</w:t>
      </w:r>
      <w:r w:rsidR="00AD7769" w:rsidRPr="00465058">
        <w:rPr>
          <w:rFonts w:ascii="Times New Roman" w:hAnsi="Times New Roman" w:cs="Times New Roman"/>
          <w:b/>
          <w:sz w:val="28"/>
        </w:rPr>
        <w:t xml:space="preserve"> и об организации тренировочной и соревновательной деятельности на 2022 и последующие годы</w:t>
      </w:r>
    </w:p>
    <w:p w14:paraId="47014CE0" w14:textId="77777777" w:rsidR="00AA5829" w:rsidRDefault="00AA5829" w:rsidP="000E2F12">
      <w:pPr>
        <w:pStyle w:val="a3"/>
        <w:ind w:left="0" w:firstLine="708"/>
        <w:jc w:val="center"/>
        <w:rPr>
          <w:rFonts w:ascii="Times New Roman" w:hAnsi="Times New Roman" w:cs="Times New Roman"/>
          <w:b/>
          <w:sz w:val="28"/>
        </w:rPr>
      </w:pPr>
    </w:p>
    <w:p w14:paraId="17EEFCF4" w14:textId="77777777" w:rsidR="00AA5829" w:rsidRPr="00882918" w:rsidRDefault="00AA5829" w:rsidP="00AA5829">
      <w:pPr>
        <w:pStyle w:val="a3"/>
        <w:ind w:left="0" w:firstLine="708"/>
        <w:jc w:val="both"/>
        <w:rPr>
          <w:rFonts w:ascii="Times New Roman" w:hAnsi="Times New Roman" w:cs="Times New Roman"/>
          <w:bCs/>
          <w:sz w:val="28"/>
        </w:rPr>
      </w:pPr>
      <w:r w:rsidRPr="00882918">
        <w:rPr>
          <w:rFonts w:ascii="Times New Roman" w:hAnsi="Times New Roman" w:cs="Times New Roman"/>
          <w:bCs/>
          <w:sz w:val="28"/>
        </w:rPr>
        <w:t>В соответствии с Федеральным законом «О физической культуре и спорте в Российской Федерации» №329 ФЗ от 04.12.2007 года в обязанности общероссийских спортивных федераций входит «</w:t>
      </w:r>
      <w:r w:rsidRPr="00882918">
        <w:rPr>
          <w:rFonts w:ascii="Times New Roman" w:hAnsi="Times New Roman" w:cs="Times New Roman"/>
          <w:bCs/>
          <w:i/>
          <w:sz w:val="28"/>
        </w:rPr>
        <w:t>формирование, подготовка спортивных сборных команд Российской Федерации по соответствующим видам спорта для участия в международных спортивных соревнованиях</w:t>
      </w:r>
      <w:r w:rsidRPr="00882918">
        <w:rPr>
          <w:rFonts w:ascii="Times New Roman" w:hAnsi="Times New Roman" w:cs="Times New Roman"/>
          <w:bCs/>
          <w:sz w:val="28"/>
        </w:rPr>
        <w:t xml:space="preserve">…», что и зафиксировано в Уставе Федерации, как один из </w:t>
      </w:r>
      <w:r w:rsidRPr="00882918">
        <w:rPr>
          <w:rFonts w:ascii="Times New Roman" w:hAnsi="Times New Roman" w:cs="Times New Roman"/>
          <w:bCs/>
          <w:i/>
          <w:sz w:val="28"/>
        </w:rPr>
        <w:t>предметов</w:t>
      </w:r>
      <w:r w:rsidRPr="00882918">
        <w:rPr>
          <w:rFonts w:ascii="Times New Roman" w:hAnsi="Times New Roman" w:cs="Times New Roman"/>
          <w:bCs/>
          <w:sz w:val="28"/>
        </w:rPr>
        <w:t xml:space="preserve"> деятельности Федерации. </w:t>
      </w:r>
    </w:p>
    <w:p w14:paraId="466ACC5F" w14:textId="77777777" w:rsidR="00AA5829" w:rsidRPr="00882918" w:rsidRDefault="00344221" w:rsidP="00AA5829">
      <w:pPr>
        <w:pStyle w:val="a3"/>
        <w:ind w:left="0" w:firstLine="708"/>
        <w:jc w:val="both"/>
        <w:rPr>
          <w:rFonts w:ascii="Times New Roman" w:hAnsi="Times New Roman" w:cs="Times New Roman"/>
          <w:bCs/>
          <w:sz w:val="28"/>
        </w:rPr>
      </w:pPr>
      <w:r w:rsidRPr="00882918">
        <w:rPr>
          <w:rFonts w:ascii="Times New Roman" w:hAnsi="Times New Roman" w:cs="Times New Roman"/>
          <w:bCs/>
          <w:sz w:val="28"/>
        </w:rPr>
        <w:t xml:space="preserve">Таким образом, </w:t>
      </w:r>
      <w:r w:rsidR="00AA5829" w:rsidRPr="00882918">
        <w:rPr>
          <w:rFonts w:ascii="Times New Roman" w:hAnsi="Times New Roman" w:cs="Times New Roman"/>
          <w:bCs/>
          <w:sz w:val="28"/>
        </w:rPr>
        <w:t>сам факт участия спортивных сборных команд по спорту лиц с ПОДА в международных спортивных соревнованиях, в том числе на чемпионатах мира и Европы, и, безусловно, результаты, показанные нашими спортсменами на соревнованиях, являются важным критерием и показателем оценки деятельности Федер</w:t>
      </w:r>
      <w:r w:rsidR="00D0780F" w:rsidRPr="00882918">
        <w:rPr>
          <w:rFonts w:ascii="Times New Roman" w:hAnsi="Times New Roman" w:cs="Times New Roman"/>
          <w:bCs/>
          <w:sz w:val="28"/>
        </w:rPr>
        <w:t>а</w:t>
      </w:r>
      <w:r w:rsidR="00AA5829" w:rsidRPr="00882918">
        <w:rPr>
          <w:rFonts w:ascii="Times New Roman" w:hAnsi="Times New Roman" w:cs="Times New Roman"/>
          <w:bCs/>
          <w:sz w:val="28"/>
        </w:rPr>
        <w:t>ции</w:t>
      </w:r>
      <w:r w:rsidR="00D0780F" w:rsidRPr="00882918">
        <w:rPr>
          <w:rFonts w:ascii="Times New Roman" w:hAnsi="Times New Roman" w:cs="Times New Roman"/>
          <w:bCs/>
          <w:sz w:val="28"/>
        </w:rPr>
        <w:t>.</w:t>
      </w:r>
    </w:p>
    <w:p w14:paraId="4DF96BE5" w14:textId="77777777" w:rsidR="00D0780F" w:rsidRDefault="00344221" w:rsidP="00AA5829">
      <w:pPr>
        <w:pStyle w:val="a3"/>
        <w:ind w:left="0" w:firstLine="708"/>
        <w:jc w:val="both"/>
        <w:rPr>
          <w:rFonts w:ascii="Times New Roman" w:hAnsi="Times New Roman" w:cs="Times New Roman"/>
          <w:sz w:val="28"/>
        </w:rPr>
      </w:pPr>
      <w:r>
        <w:rPr>
          <w:rFonts w:ascii="Times New Roman" w:hAnsi="Times New Roman" w:cs="Times New Roman"/>
          <w:sz w:val="28"/>
        </w:rPr>
        <w:t>Ниже приведена</w:t>
      </w:r>
      <w:r w:rsidR="00D0780F">
        <w:rPr>
          <w:rFonts w:ascii="Times New Roman" w:hAnsi="Times New Roman" w:cs="Times New Roman"/>
          <w:sz w:val="28"/>
        </w:rPr>
        <w:t xml:space="preserve"> статистик</w:t>
      </w:r>
      <w:r>
        <w:rPr>
          <w:rFonts w:ascii="Times New Roman" w:hAnsi="Times New Roman" w:cs="Times New Roman"/>
          <w:sz w:val="28"/>
        </w:rPr>
        <w:t>а</w:t>
      </w:r>
      <w:r w:rsidR="00D0780F">
        <w:rPr>
          <w:rFonts w:ascii="Times New Roman" w:hAnsi="Times New Roman" w:cs="Times New Roman"/>
          <w:sz w:val="28"/>
        </w:rPr>
        <w:t xml:space="preserve"> выступления наших спортивных сборных команд на международных сор</w:t>
      </w:r>
      <w:r>
        <w:rPr>
          <w:rFonts w:ascii="Times New Roman" w:hAnsi="Times New Roman" w:cs="Times New Roman"/>
          <w:sz w:val="28"/>
        </w:rPr>
        <w:t xml:space="preserve">евнованиях в описываемый период: </w:t>
      </w:r>
    </w:p>
    <w:p w14:paraId="4B49E4F9" w14:textId="77777777" w:rsidR="00882918" w:rsidRDefault="00882918" w:rsidP="00AA5829">
      <w:pPr>
        <w:pStyle w:val="a3"/>
        <w:ind w:left="0" w:firstLine="708"/>
        <w:jc w:val="both"/>
        <w:rPr>
          <w:rFonts w:ascii="Times New Roman" w:hAnsi="Times New Roman" w:cs="Times New Roman"/>
          <w:b/>
          <w:sz w:val="28"/>
        </w:rPr>
      </w:pPr>
    </w:p>
    <w:p w14:paraId="33810B52" w14:textId="77777777" w:rsidR="00882918" w:rsidRDefault="00882918" w:rsidP="00AA5829">
      <w:pPr>
        <w:pStyle w:val="a3"/>
        <w:ind w:left="0" w:firstLine="708"/>
        <w:jc w:val="both"/>
        <w:rPr>
          <w:rFonts w:ascii="Times New Roman" w:hAnsi="Times New Roman" w:cs="Times New Roman"/>
          <w:b/>
          <w:sz w:val="28"/>
        </w:rPr>
      </w:pPr>
    </w:p>
    <w:p w14:paraId="14F579B0" w14:textId="77777777" w:rsidR="00882918" w:rsidRDefault="00882918" w:rsidP="00AA5829">
      <w:pPr>
        <w:pStyle w:val="a3"/>
        <w:ind w:left="0" w:firstLine="708"/>
        <w:jc w:val="both"/>
        <w:rPr>
          <w:rFonts w:ascii="Times New Roman" w:hAnsi="Times New Roman" w:cs="Times New Roman"/>
          <w:b/>
          <w:sz w:val="28"/>
        </w:rPr>
      </w:pPr>
    </w:p>
    <w:p w14:paraId="3A12291D" w14:textId="77777777" w:rsidR="00882918" w:rsidRDefault="00882918" w:rsidP="00AA5829">
      <w:pPr>
        <w:pStyle w:val="a3"/>
        <w:ind w:left="0" w:firstLine="708"/>
        <w:jc w:val="both"/>
        <w:rPr>
          <w:rFonts w:ascii="Times New Roman" w:hAnsi="Times New Roman" w:cs="Times New Roman"/>
          <w:b/>
          <w:sz w:val="28"/>
        </w:rPr>
      </w:pPr>
    </w:p>
    <w:p w14:paraId="74AD120B" w14:textId="65C00D08" w:rsidR="00D0780F" w:rsidRDefault="00D0780F" w:rsidP="00AA5829">
      <w:pPr>
        <w:pStyle w:val="a3"/>
        <w:ind w:left="0" w:firstLine="708"/>
        <w:jc w:val="both"/>
        <w:rPr>
          <w:rFonts w:ascii="Times New Roman" w:hAnsi="Times New Roman" w:cs="Times New Roman"/>
          <w:b/>
          <w:sz w:val="28"/>
        </w:rPr>
      </w:pPr>
      <w:r w:rsidRPr="00D0780F">
        <w:rPr>
          <w:rFonts w:ascii="Times New Roman" w:hAnsi="Times New Roman" w:cs="Times New Roman"/>
          <w:b/>
          <w:sz w:val="28"/>
        </w:rPr>
        <w:lastRenderedPageBreak/>
        <w:t>2018 год</w:t>
      </w:r>
    </w:p>
    <w:p w14:paraId="13C0E166" w14:textId="46EF981E" w:rsidR="00882918" w:rsidRPr="00882918" w:rsidRDefault="00882918" w:rsidP="00882918">
      <w:pPr>
        <w:pStyle w:val="a3"/>
        <w:spacing w:after="0"/>
        <w:ind w:left="0" w:firstLine="708"/>
        <w:jc w:val="right"/>
        <w:rPr>
          <w:rFonts w:ascii="Times New Roman" w:hAnsi="Times New Roman" w:cs="Times New Roman"/>
          <w:bCs/>
          <w:sz w:val="28"/>
        </w:rPr>
      </w:pPr>
      <w:r w:rsidRPr="00882918">
        <w:rPr>
          <w:rFonts w:ascii="Times New Roman" w:hAnsi="Times New Roman" w:cs="Times New Roman"/>
          <w:bCs/>
          <w:sz w:val="28"/>
        </w:rPr>
        <w:t>Таблица №3</w:t>
      </w:r>
    </w:p>
    <w:tbl>
      <w:tblPr>
        <w:tblpPr w:leftFromText="180" w:rightFromText="180" w:bottomFromText="200" w:vertAnchor="text" w:horzAnchor="margin" w:tblpXSpec="center" w:tblpY="15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18"/>
        <w:gridCol w:w="851"/>
        <w:gridCol w:w="850"/>
        <w:gridCol w:w="851"/>
        <w:gridCol w:w="850"/>
        <w:gridCol w:w="851"/>
        <w:gridCol w:w="1241"/>
      </w:tblGrid>
      <w:tr w:rsidR="00D0780F" w:rsidRPr="009C1AF1" w14:paraId="1466659B" w14:textId="77777777" w:rsidTr="00C87D61">
        <w:trPr>
          <w:trHeight w:val="164"/>
        </w:trPr>
        <w:tc>
          <w:tcPr>
            <w:tcW w:w="710" w:type="dxa"/>
            <w:vMerge w:val="restart"/>
            <w:tcBorders>
              <w:top w:val="single" w:sz="4" w:space="0" w:color="auto"/>
              <w:left w:val="single" w:sz="4" w:space="0" w:color="auto"/>
              <w:right w:val="single" w:sz="4" w:space="0" w:color="auto"/>
            </w:tcBorders>
            <w:vAlign w:val="center"/>
          </w:tcPr>
          <w:p w14:paraId="2E9A38BE" w14:textId="77777777" w:rsidR="00D0780F" w:rsidRPr="009C1AF1" w:rsidRDefault="00D0780F" w:rsidP="00882918">
            <w:pPr>
              <w:spacing w:after="0" w:line="276" w:lineRule="auto"/>
              <w:contextualSpacing/>
              <w:jc w:val="center"/>
              <w:rPr>
                <w:rFonts w:ascii="Times New Roman" w:hAnsi="Times New Roman"/>
                <w:u w:val="single"/>
              </w:rPr>
            </w:pPr>
            <w:r w:rsidRPr="009C1AF1">
              <w:rPr>
                <w:rFonts w:ascii="Times New Roman" w:hAnsi="Times New Roman"/>
                <w:b/>
                <w:u w:val="single"/>
              </w:rPr>
              <w:t>№</w:t>
            </w:r>
          </w:p>
        </w:tc>
        <w:tc>
          <w:tcPr>
            <w:tcW w:w="3118" w:type="dxa"/>
            <w:vMerge w:val="restart"/>
            <w:tcBorders>
              <w:top w:val="single" w:sz="4" w:space="0" w:color="auto"/>
              <w:left w:val="single" w:sz="4" w:space="0" w:color="auto"/>
              <w:right w:val="single" w:sz="4" w:space="0" w:color="auto"/>
            </w:tcBorders>
            <w:vAlign w:val="center"/>
          </w:tcPr>
          <w:p w14:paraId="6D7F9787" w14:textId="77777777" w:rsidR="00D0780F" w:rsidRPr="009C1AF1" w:rsidRDefault="00C87D61" w:rsidP="00882918">
            <w:pPr>
              <w:spacing w:after="0" w:line="276" w:lineRule="auto"/>
              <w:contextualSpacing/>
              <w:jc w:val="center"/>
              <w:rPr>
                <w:rFonts w:ascii="Times New Roman" w:hAnsi="Times New Roman"/>
              </w:rPr>
            </w:pPr>
            <w:r>
              <w:rPr>
                <w:rFonts w:ascii="Times New Roman" w:hAnsi="Times New Roman"/>
                <w:b/>
              </w:rPr>
              <w:t>Паралимпийские</w:t>
            </w:r>
            <w:r w:rsidR="00D0780F">
              <w:rPr>
                <w:rFonts w:ascii="Times New Roman" w:hAnsi="Times New Roman"/>
                <w:b/>
              </w:rPr>
              <w:t xml:space="preserve"> </w:t>
            </w:r>
            <w:r w:rsidR="00D0780F" w:rsidRPr="009C1AF1">
              <w:rPr>
                <w:rFonts w:ascii="Times New Roman" w:hAnsi="Times New Roman"/>
                <w:b/>
              </w:rPr>
              <w:t>дисциплин</w:t>
            </w:r>
            <w:r>
              <w:rPr>
                <w:rFonts w:ascii="Times New Roman" w:hAnsi="Times New Roman"/>
                <w:b/>
              </w:rPr>
              <w:t>ы</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52E51352" w14:textId="77777777" w:rsidR="00D0780F" w:rsidRPr="009C1AF1" w:rsidRDefault="00D0780F" w:rsidP="00882918">
            <w:pPr>
              <w:spacing w:after="0" w:line="276" w:lineRule="auto"/>
              <w:contextualSpacing/>
              <w:jc w:val="center"/>
              <w:rPr>
                <w:rFonts w:ascii="Times New Roman" w:hAnsi="Times New Roman"/>
                <w:b/>
              </w:rPr>
            </w:pPr>
            <w:r w:rsidRPr="009C1AF1">
              <w:rPr>
                <w:rFonts w:ascii="Times New Roman" w:hAnsi="Times New Roman"/>
                <w:b/>
              </w:rPr>
              <w:t>Чемпионат мира</w:t>
            </w:r>
          </w:p>
        </w:tc>
        <w:tc>
          <w:tcPr>
            <w:tcW w:w="2942" w:type="dxa"/>
            <w:gridSpan w:val="3"/>
            <w:tcBorders>
              <w:top w:val="single" w:sz="4" w:space="0" w:color="auto"/>
              <w:left w:val="single" w:sz="4" w:space="0" w:color="auto"/>
              <w:bottom w:val="single" w:sz="4" w:space="0" w:color="auto"/>
              <w:right w:val="single" w:sz="4" w:space="0" w:color="auto"/>
            </w:tcBorders>
            <w:vAlign w:val="center"/>
            <w:hideMark/>
          </w:tcPr>
          <w:p w14:paraId="3923259A" w14:textId="77777777" w:rsidR="00D0780F" w:rsidRPr="009C1AF1" w:rsidRDefault="00D0780F" w:rsidP="00882918">
            <w:pPr>
              <w:spacing w:after="0" w:line="276" w:lineRule="auto"/>
              <w:contextualSpacing/>
              <w:jc w:val="center"/>
              <w:rPr>
                <w:rFonts w:ascii="Times New Roman" w:hAnsi="Times New Roman"/>
                <w:b/>
              </w:rPr>
            </w:pPr>
            <w:r w:rsidRPr="009C1AF1">
              <w:rPr>
                <w:rFonts w:ascii="Times New Roman" w:hAnsi="Times New Roman"/>
                <w:b/>
              </w:rPr>
              <w:t>Чемпионат Европы</w:t>
            </w:r>
          </w:p>
        </w:tc>
      </w:tr>
      <w:tr w:rsidR="00D0780F" w:rsidRPr="009C1AF1" w14:paraId="23285E49" w14:textId="77777777" w:rsidTr="00C87D61">
        <w:trPr>
          <w:trHeight w:val="167"/>
        </w:trPr>
        <w:tc>
          <w:tcPr>
            <w:tcW w:w="710" w:type="dxa"/>
            <w:vMerge/>
            <w:tcBorders>
              <w:left w:val="single" w:sz="4" w:space="0" w:color="auto"/>
              <w:bottom w:val="single" w:sz="4" w:space="0" w:color="auto"/>
              <w:right w:val="single" w:sz="4" w:space="0" w:color="auto"/>
            </w:tcBorders>
            <w:vAlign w:val="center"/>
            <w:hideMark/>
          </w:tcPr>
          <w:p w14:paraId="3754AAEC" w14:textId="77777777" w:rsidR="00D0780F" w:rsidRPr="009C1AF1" w:rsidRDefault="00D0780F" w:rsidP="00C87D61">
            <w:pPr>
              <w:spacing w:line="276" w:lineRule="auto"/>
              <w:contextualSpacing/>
              <w:rPr>
                <w:rFonts w:ascii="Times New Roman" w:hAnsi="Times New Roman"/>
                <w:b/>
                <w:u w:val="single"/>
              </w:rPr>
            </w:pPr>
          </w:p>
        </w:tc>
        <w:tc>
          <w:tcPr>
            <w:tcW w:w="3118" w:type="dxa"/>
            <w:vMerge/>
            <w:tcBorders>
              <w:left w:val="single" w:sz="4" w:space="0" w:color="auto"/>
              <w:bottom w:val="single" w:sz="4" w:space="0" w:color="auto"/>
              <w:right w:val="single" w:sz="4" w:space="0" w:color="auto"/>
            </w:tcBorders>
            <w:vAlign w:val="center"/>
            <w:hideMark/>
          </w:tcPr>
          <w:p w14:paraId="462E01BE" w14:textId="77777777" w:rsidR="00D0780F" w:rsidRPr="009C1AF1" w:rsidRDefault="00D0780F" w:rsidP="00C87D61">
            <w:pPr>
              <w:spacing w:line="276" w:lineRule="auto"/>
              <w:contextualSpacing/>
              <w:jc w:val="cente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E059FFA" w14:textId="77777777" w:rsidR="00D0780F" w:rsidRPr="009C1AF1" w:rsidRDefault="00D0780F" w:rsidP="00C87D61">
            <w:pPr>
              <w:spacing w:line="276" w:lineRule="auto"/>
              <w:contextualSpacing/>
              <w:jc w:val="center"/>
              <w:rPr>
                <w:rFonts w:ascii="Times New Roman" w:hAnsi="Times New Roman"/>
                <w:b/>
              </w:rPr>
            </w:pPr>
            <w:r w:rsidRPr="009C1AF1">
              <w:rPr>
                <w:rFonts w:ascii="Times New Roman" w:hAnsi="Times New Roman"/>
                <w:b/>
              </w:rPr>
              <w:t>Зол.</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D71E5F" w14:textId="77777777" w:rsidR="00D0780F" w:rsidRPr="009C1AF1" w:rsidRDefault="00D0780F" w:rsidP="00C87D61">
            <w:pPr>
              <w:spacing w:line="276" w:lineRule="auto"/>
              <w:contextualSpacing/>
              <w:jc w:val="center"/>
              <w:rPr>
                <w:rFonts w:ascii="Times New Roman" w:hAnsi="Times New Roman"/>
                <w:b/>
              </w:rPr>
            </w:pPr>
            <w:r w:rsidRPr="009C1AF1">
              <w:rPr>
                <w:rFonts w:ascii="Times New Roman" w:hAnsi="Times New Roman"/>
                <w:b/>
              </w:rPr>
              <w:t>Сер.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B519BA" w14:textId="77777777" w:rsidR="00D0780F" w:rsidRPr="009C1AF1" w:rsidRDefault="00D0780F" w:rsidP="00C87D61">
            <w:pPr>
              <w:spacing w:line="276" w:lineRule="auto"/>
              <w:contextualSpacing/>
              <w:jc w:val="center"/>
              <w:rPr>
                <w:rFonts w:ascii="Times New Roman" w:hAnsi="Times New Roman"/>
                <w:b/>
              </w:rPr>
            </w:pPr>
            <w:proofErr w:type="spellStart"/>
            <w:r w:rsidRPr="009C1AF1">
              <w:rPr>
                <w:rFonts w:ascii="Times New Roman" w:hAnsi="Times New Roman"/>
                <w:b/>
              </w:rPr>
              <w:t>Брон</w:t>
            </w:r>
            <w:proofErr w:type="spellEnd"/>
            <w:r w:rsidRPr="009C1AF1">
              <w:rPr>
                <w:rFonts w:ascii="Times New Roman" w:hAnsi="Times New Roman"/>
                <w:b/>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A8A7AD" w14:textId="77777777" w:rsidR="00D0780F" w:rsidRPr="009C1AF1" w:rsidRDefault="00D0780F" w:rsidP="00C87D61">
            <w:pPr>
              <w:spacing w:line="276" w:lineRule="auto"/>
              <w:contextualSpacing/>
              <w:jc w:val="center"/>
              <w:rPr>
                <w:rFonts w:ascii="Times New Roman" w:hAnsi="Times New Roman"/>
                <w:b/>
              </w:rPr>
            </w:pPr>
            <w:r w:rsidRPr="009C1AF1">
              <w:rPr>
                <w:rFonts w:ascii="Times New Roman" w:hAnsi="Times New Roman"/>
                <w:b/>
              </w:rPr>
              <w:t>Зол.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3546AE" w14:textId="77777777" w:rsidR="00D0780F" w:rsidRPr="009C1AF1" w:rsidRDefault="00D0780F" w:rsidP="00C87D61">
            <w:pPr>
              <w:spacing w:line="276" w:lineRule="auto"/>
              <w:contextualSpacing/>
              <w:jc w:val="center"/>
              <w:rPr>
                <w:rFonts w:ascii="Times New Roman" w:hAnsi="Times New Roman"/>
                <w:b/>
              </w:rPr>
            </w:pPr>
            <w:r w:rsidRPr="009C1AF1">
              <w:rPr>
                <w:rFonts w:ascii="Times New Roman" w:hAnsi="Times New Roman"/>
                <w:b/>
              </w:rPr>
              <w:t>Сер.</w:t>
            </w:r>
          </w:p>
        </w:tc>
        <w:tc>
          <w:tcPr>
            <w:tcW w:w="1241" w:type="dxa"/>
            <w:tcBorders>
              <w:top w:val="single" w:sz="4" w:space="0" w:color="auto"/>
              <w:left w:val="single" w:sz="4" w:space="0" w:color="auto"/>
              <w:bottom w:val="single" w:sz="4" w:space="0" w:color="auto"/>
              <w:right w:val="single" w:sz="4" w:space="0" w:color="auto"/>
            </w:tcBorders>
            <w:vAlign w:val="center"/>
            <w:hideMark/>
          </w:tcPr>
          <w:p w14:paraId="1CE548D9" w14:textId="77777777" w:rsidR="00D0780F" w:rsidRPr="009C1AF1" w:rsidRDefault="00D0780F" w:rsidP="00C87D61">
            <w:pPr>
              <w:spacing w:line="276" w:lineRule="auto"/>
              <w:contextualSpacing/>
              <w:jc w:val="center"/>
              <w:rPr>
                <w:rFonts w:ascii="Times New Roman" w:hAnsi="Times New Roman"/>
                <w:b/>
              </w:rPr>
            </w:pPr>
            <w:proofErr w:type="spellStart"/>
            <w:r w:rsidRPr="009C1AF1">
              <w:rPr>
                <w:rFonts w:ascii="Times New Roman" w:hAnsi="Times New Roman"/>
                <w:b/>
              </w:rPr>
              <w:t>Брон</w:t>
            </w:r>
            <w:proofErr w:type="spellEnd"/>
            <w:r w:rsidRPr="009C1AF1">
              <w:rPr>
                <w:rFonts w:ascii="Times New Roman" w:hAnsi="Times New Roman"/>
                <w:b/>
              </w:rPr>
              <w:t>.</w:t>
            </w:r>
          </w:p>
        </w:tc>
      </w:tr>
      <w:tr w:rsidR="00D0780F" w:rsidRPr="009C1AF1" w14:paraId="71104C60"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5EBDC"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2652DB"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Академическая гребля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55FAB"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4013A"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013AA"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ADF5BDD" w14:textId="77777777" w:rsidR="00D0780F" w:rsidRPr="009C1AF1" w:rsidRDefault="00D0780F" w:rsidP="00C87D61">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5D417E9" w14:textId="77777777" w:rsidR="00D0780F" w:rsidRPr="009C1AF1" w:rsidRDefault="00D0780F" w:rsidP="00C87D61">
            <w:pPr>
              <w:spacing w:line="276" w:lineRule="auto"/>
              <w:contextualSpacing/>
              <w:jc w:val="center"/>
              <w:rPr>
                <w:rFonts w:ascii="Times New Roman" w:hAnsi="Times New Roman"/>
              </w:rPr>
            </w:pPr>
          </w:p>
        </w:tc>
        <w:tc>
          <w:tcPr>
            <w:tcW w:w="124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4A60B68" w14:textId="77777777" w:rsidR="00D0780F" w:rsidRPr="009C1AF1" w:rsidRDefault="00D0780F" w:rsidP="00C87D61">
            <w:pPr>
              <w:spacing w:line="276" w:lineRule="auto"/>
              <w:contextualSpacing/>
              <w:jc w:val="center"/>
              <w:rPr>
                <w:rFonts w:ascii="Times New Roman" w:hAnsi="Times New Roman"/>
              </w:rPr>
            </w:pPr>
          </w:p>
        </w:tc>
      </w:tr>
      <w:tr w:rsidR="00D0780F" w:rsidRPr="009C1AF1" w14:paraId="79DDD1DC"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EF68A"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4C2C2"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Бадминтон</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FC04FEA" w14:textId="77777777" w:rsidR="00D0780F" w:rsidRPr="009C1AF1" w:rsidRDefault="00D0780F" w:rsidP="00C87D61">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FC689C4" w14:textId="77777777" w:rsidR="00D0780F" w:rsidRPr="009C1AF1" w:rsidRDefault="00D0780F" w:rsidP="00C87D61">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EA00229" w14:textId="77777777" w:rsidR="00D0780F" w:rsidRPr="009C1AF1" w:rsidRDefault="00D0780F" w:rsidP="00C87D61">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FD68F"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56E292"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1A3EE4D7"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7</w:t>
            </w:r>
          </w:p>
        </w:tc>
      </w:tr>
      <w:tr w:rsidR="00D0780F" w:rsidRPr="009C1AF1" w14:paraId="3B8B6DCC"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E93F"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8E756"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Баскетбол на колясках</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DBF92B9" w14:textId="77777777" w:rsidR="00D0780F" w:rsidRPr="009C1AF1" w:rsidRDefault="00D0780F" w:rsidP="00C87D61">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96CC429" w14:textId="77777777" w:rsidR="00D0780F" w:rsidRPr="009C1AF1" w:rsidRDefault="00D0780F" w:rsidP="00C87D61">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CAE239A" w14:textId="77777777" w:rsidR="00D0780F" w:rsidRPr="009C1AF1" w:rsidRDefault="00D0780F" w:rsidP="00C87D61">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988217"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C3A091"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3F3D051"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r>
      <w:tr w:rsidR="00D0780F" w:rsidRPr="009C1AF1" w14:paraId="34F3FA03"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FF1B0"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7F12F" w14:textId="77777777" w:rsidR="00D0780F" w:rsidRPr="009C1AF1" w:rsidRDefault="00D0780F" w:rsidP="00C87D61">
            <w:pPr>
              <w:spacing w:line="276" w:lineRule="auto"/>
              <w:contextualSpacing/>
              <w:rPr>
                <w:rFonts w:ascii="Times New Roman" w:hAnsi="Times New Roman"/>
              </w:rPr>
            </w:pPr>
            <w:proofErr w:type="spellStart"/>
            <w:r w:rsidRPr="009C1AF1">
              <w:rPr>
                <w:rFonts w:ascii="Times New Roman" w:hAnsi="Times New Roman"/>
              </w:rPr>
              <w:t>Бочча</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C88D8"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A882F"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73203"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7168D1B" w14:textId="77777777" w:rsidR="00D0780F" w:rsidRPr="009C1AF1" w:rsidRDefault="00D0780F" w:rsidP="00C87D61">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73033DA" w14:textId="77777777" w:rsidR="00D0780F" w:rsidRPr="009C1AF1" w:rsidRDefault="00D0780F" w:rsidP="00C87D61">
            <w:pPr>
              <w:spacing w:line="276" w:lineRule="auto"/>
              <w:contextualSpacing/>
              <w:jc w:val="center"/>
              <w:rPr>
                <w:rFonts w:ascii="Times New Roman" w:hAnsi="Times New Roman"/>
              </w:rPr>
            </w:pPr>
          </w:p>
        </w:tc>
        <w:tc>
          <w:tcPr>
            <w:tcW w:w="124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F421387" w14:textId="77777777" w:rsidR="00D0780F" w:rsidRPr="009C1AF1" w:rsidRDefault="00D0780F" w:rsidP="00C87D61">
            <w:pPr>
              <w:spacing w:line="276" w:lineRule="auto"/>
              <w:contextualSpacing/>
              <w:jc w:val="center"/>
              <w:rPr>
                <w:rFonts w:ascii="Times New Roman" w:hAnsi="Times New Roman"/>
              </w:rPr>
            </w:pPr>
          </w:p>
        </w:tc>
      </w:tr>
      <w:tr w:rsidR="00D0780F" w:rsidRPr="009C1AF1" w14:paraId="77D9DA57"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0203"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8D40E"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Велоспорт (трек)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BE1F2"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7D7FA"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59493"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3B17D89" w14:textId="77777777" w:rsidR="00D0780F" w:rsidRPr="009C1AF1" w:rsidRDefault="00D0780F" w:rsidP="00C87D61">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B2991BD" w14:textId="77777777" w:rsidR="00D0780F" w:rsidRPr="009C1AF1" w:rsidRDefault="00D0780F" w:rsidP="00C87D61">
            <w:pPr>
              <w:spacing w:line="276" w:lineRule="auto"/>
              <w:contextualSpacing/>
              <w:jc w:val="center"/>
              <w:rPr>
                <w:rFonts w:ascii="Times New Roman" w:hAnsi="Times New Roman"/>
              </w:rPr>
            </w:pPr>
          </w:p>
        </w:tc>
        <w:tc>
          <w:tcPr>
            <w:tcW w:w="124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4C8D681" w14:textId="77777777" w:rsidR="00D0780F" w:rsidRPr="009C1AF1" w:rsidRDefault="00D0780F" w:rsidP="00C87D61">
            <w:pPr>
              <w:spacing w:line="276" w:lineRule="auto"/>
              <w:contextualSpacing/>
              <w:jc w:val="center"/>
              <w:rPr>
                <w:rFonts w:ascii="Times New Roman" w:hAnsi="Times New Roman"/>
              </w:rPr>
            </w:pPr>
          </w:p>
        </w:tc>
      </w:tr>
      <w:tr w:rsidR="00D0780F" w:rsidRPr="009C1AF1" w14:paraId="5397852B"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A46BE"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98F310"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Велоспорт (шоссе)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19962"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62603"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CF9AA"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902A78E" w14:textId="77777777" w:rsidR="00D0780F" w:rsidRPr="009C1AF1" w:rsidRDefault="00D0780F" w:rsidP="00C87D61">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5E2C04A" w14:textId="77777777" w:rsidR="00D0780F" w:rsidRPr="009C1AF1" w:rsidRDefault="00D0780F" w:rsidP="00C87D61">
            <w:pPr>
              <w:spacing w:line="276" w:lineRule="auto"/>
              <w:contextualSpacing/>
              <w:jc w:val="center"/>
              <w:rPr>
                <w:rFonts w:ascii="Times New Roman" w:hAnsi="Times New Roman"/>
              </w:rPr>
            </w:pPr>
          </w:p>
        </w:tc>
        <w:tc>
          <w:tcPr>
            <w:tcW w:w="124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6F79839" w14:textId="77777777" w:rsidR="00D0780F" w:rsidRPr="009C1AF1" w:rsidRDefault="00D0780F" w:rsidP="00C87D61">
            <w:pPr>
              <w:spacing w:line="276" w:lineRule="auto"/>
              <w:contextualSpacing/>
              <w:jc w:val="center"/>
              <w:rPr>
                <w:rFonts w:ascii="Times New Roman" w:hAnsi="Times New Roman"/>
              </w:rPr>
            </w:pPr>
          </w:p>
        </w:tc>
      </w:tr>
      <w:tr w:rsidR="00D0780F" w:rsidRPr="009C1AF1" w14:paraId="1A5350BC"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CA0E1"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4C4EA"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Волейбол сидя (муж)</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EB25"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3D5BD"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91B2"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B9131ED" w14:textId="77777777" w:rsidR="00D0780F" w:rsidRPr="009C1AF1" w:rsidRDefault="00D0780F" w:rsidP="00C87D61">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C355040" w14:textId="77777777" w:rsidR="00D0780F" w:rsidRPr="009C1AF1" w:rsidRDefault="00D0780F" w:rsidP="00C87D61">
            <w:pPr>
              <w:spacing w:line="276" w:lineRule="auto"/>
              <w:contextualSpacing/>
              <w:jc w:val="center"/>
              <w:rPr>
                <w:rFonts w:ascii="Times New Roman" w:hAnsi="Times New Roman"/>
              </w:rPr>
            </w:pPr>
          </w:p>
        </w:tc>
        <w:tc>
          <w:tcPr>
            <w:tcW w:w="124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4548A87" w14:textId="77777777" w:rsidR="00D0780F" w:rsidRPr="009C1AF1" w:rsidRDefault="00D0780F" w:rsidP="00C87D61">
            <w:pPr>
              <w:spacing w:line="276" w:lineRule="auto"/>
              <w:contextualSpacing/>
              <w:jc w:val="center"/>
              <w:rPr>
                <w:rFonts w:ascii="Times New Roman" w:hAnsi="Times New Roman"/>
              </w:rPr>
            </w:pPr>
          </w:p>
        </w:tc>
      </w:tr>
      <w:tr w:rsidR="00D0780F" w:rsidRPr="009C1AF1" w14:paraId="1BC2E10C"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D0129"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23298"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Волейбол сидя (жен)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BF3F9"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B4983"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FE6F5"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4EBF99A" w14:textId="77777777" w:rsidR="00D0780F" w:rsidRPr="009C1AF1" w:rsidRDefault="00D0780F" w:rsidP="00C87D61">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BD3766A" w14:textId="77777777" w:rsidR="00D0780F" w:rsidRPr="009C1AF1" w:rsidRDefault="00D0780F" w:rsidP="00C87D61">
            <w:pPr>
              <w:spacing w:line="276" w:lineRule="auto"/>
              <w:contextualSpacing/>
              <w:jc w:val="center"/>
              <w:rPr>
                <w:rFonts w:ascii="Times New Roman" w:hAnsi="Times New Roman"/>
              </w:rPr>
            </w:pPr>
          </w:p>
        </w:tc>
        <w:tc>
          <w:tcPr>
            <w:tcW w:w="124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A72A8CE" w14:textId="77777777" w:rsidR="00D0780F" w:rsidRPr="009C1AF1" w:rsidRDefault="00D0780F" w:rsidP="00C87D61">
            <w:pPr>
              <w:spacing w:line="276" w:lineRule="auto"/>
              <w:contextualSpacing/>
              <w:jc w:val="center"/>
              <w:rPr>
                <w:rFonts w:ascii="Times New Roman" w:hAnsi="Times New Roman"/>
              </w:rPr>
            </w:pPr>
          </w:p>
        </w:tc>
      </w:tr>
      <w:tr w:rsidR="00D0780F" w:rsidRPr="009C1AF1" w14:paraId="4B5E649A"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046BA"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E61E58"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Гребля на байдарках и каноэ</w:t>
            </w:r>
          </w:p>
        </w:tc>
        <w:tc>
          <w:tcPr>
            <w:tcW w:w="851" w:type="dxa"/>
            <w:tcBorders>
              <w:top w:val="single" w:sz="4" w:space="0" w:color="auto"/>
              <w:left w:val="single" w:sz="4" w:space="0" w:color="auto"/>
              <w:bottom w:val="single" w:sz="4" w:space="0" w:color="auto"/>
              <w:right w:val="single" w:sz="4" w:space="0" w:color="auto"/>
            </w:tcBorders>
            <w:vAlign w:val="center"/>
          </w:tcPr>
          <w:p w14:paraId="7126E876"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14:paraId="7CB0F68B"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2BEF201E"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14:paraId="0FAFEEDA"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14:paraId="6B6ACD67"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3</w:t>
            </w:r>
          </w:p>
        </w:tc>
        <w:tc>
          <w:tcPr>
            <w:tcW w:w="1241" w:type="dxa"/>
            <w:tcBorders>
              <w:top w:val="single" w:sz="4" w:space="0" w:color="auto"/>
              <w:left w:val="single" w:sz="4" w:space="0" w:color="auto"/>
              <w:bottom w:val="single" w:sz="4" w:space="0" w:color="auto"/>
              <w:right w:val="single" w:sz="4" w:space="0" w:color="auto"/>
            </w:tcBorders>
            <w:vAlign w:val="center"/>
          </w:tcPr>
          <w:p w14:paraId="7B56C8B3"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3</w:t>
            </w:r>
          </w:p>
        </w:tc>
      </w:tr>
      <w:tr w:rsidR="00D0780F" w:rsidRPr="009C1AF1" w14:paraId="478AC551"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63F3C"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4D217"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Настольный теннис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C8867"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9E5A1"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B4866"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BC55502" w14:textId="77777777" w:rsidR="00D0780F" w:rsidRPr="009C1AF1" w:rsidRDefault="00D0780F" w:rsidP="00C87D61">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C5B1368" w14:textId="77777777" w:rsidR="00D0780F" w:rsidRPr="009C1AF1" w:rsidRDefault="00D0780F" w:rsidP="00C87D61">
            <w:pPr>
              <w:spacing w:line="276" w:lineRule="auto"/>
              <w:contextualSpacing/>
              <w:jc w:val="center"/>
              <w:rPr>
                <w:rFonts w:ascii="Times New Roman" w:hAnsi="Times New Roman"/>
              </w:rPr>
            </w:pPr>
          </w:p>
        </w:tc>
        <w:tc>
          <w:tcPr>
            <w:tcW w:w="124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D0442FE" w14:textId="77777777" w:rsidR="00D0780F" w:rsidRPr="009C1AF1" w:rsidRDefault="00D0780F" w:rsidP="00C87D61">
            <w:pPr>
              <w:spacing w:line="276" w:lineRule="auto"/>
              <w:contextualSpacing/>
              <w:jc w:val="center"/>
              <w:rPr>
                <w:rFonts w:ascii="Times New Roman" w:hAnsi="Times New Roman"/>
              </w:rPr>
            </w:pPr>
          </w:p>
        </w:tc>
      </w:tr>
      <w:tr w:rsidR="00D0780F" w:rsidRPr="009C1AF1" w14:paraId="5A7EA771"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0935C"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20F95"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Регби на колясках</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27C94D4" w14:textId="77777777" w:rsidR="00D0780F" w:rsidRPr="009C1AF1" w:rsidRDefault="00D0780F" w:rsidP="00C87D61">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06670B8" w14:textId="77777777" w:rsidR="00D0780F" w:rsidRPr="009C1AF1" w:rsidRDefault="00D0780F" w:rsidP="00C87D61">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4FF054E" w14:textId="77777777" w:rsidR="00D0780F" w:rsidRPr="009C1AF1" w:rsidRDefault="00D0780F" w:rsidP="00C87D61">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67B5F99"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460F3764"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1241" w:type="dxa"/>
            <w:tcBorders>
              <w:top w:val="single" w:sz="4" w:space="0" w:color="auto"/>
              <w:left w:val="single" w:sz="4" w:space="0" w:color="auto"/>
              <w:bottom w:val="single" w:sz="4" w:space="0" w:color="auto"/>
              <w:right w:val="single" w:sz="4" w:space="0" w:color="auto"/>
            </w:tcBorders>
            <w:vAlign w:val="center"/>
          </w:tcPr>
          <w:p w14:paraId="50CCC3C1"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1</w:t>
            </w:r>
          </w:p>
        </w:tc>
      </w:tr>
      <w:tr w:rsidR="00D0780F" w:rsidRPr="009C1AF1" w14:paraId="70D1AA72"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A7C35"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D526"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Стрельба из лука</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01CC8C1" w14:textId="77777777" w:rsidR="00D0780F" w:rsidRPr="009C1AF1" w:rsidRDefault="00D0780F" w:rsidP="00C87D61">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B4E6590" w14:textId="77777777" w:rsidR="00D0780F" w:rsidRPr="009C1AF1" w:rsidRDefault="00D0780F" w:rsidP="00C87D61">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99B09CC" w14:textId="77777777" w:rsidR="00D0780F" w:rsidRPr="009C1AF1" w:rsidRDefault="00D0780F" w:rsidP="00C87D61">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B1B3"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EAA7"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2</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B0593"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3</w:t>
            </w:r>
          </w:p>
        </w:tc>
      </w:tr>
      <w:tr w:rsidR="00D0780F" w:rsidRPr="009C1AF1" w14:paraId="7055756D"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4D3A5"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84114"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Теннис на колясках</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7A55177" w14:textId="77777777" w:rsidR="00D0780F" w:rsidRPr="009C1AF1" w:rsidRDefault="00D0780F" w:rsidP="00C87D61">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C331AB8" w14:textId="77777777" w:rsidR="00D0780F" w:rsidRPr="009C1AF1" w:rsidRDefault="00D0780F" w:rsidP="00C87D61">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F94F28A" w14:textId="77777777" w:rsidR="00D0780F" w:rsidRPr="009C1AF1" w:rsidRDefault="00D0780F" w:rsidP="00C87D61">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296EFA"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93344D"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5A4A52C0"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r>
      <w:tr w:rsidR="00D0780F" w:rsidRPr="009C1AF1" w14:paraId="39E9BE86"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6C319"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74A28"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Триатлон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4C396"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03046"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8E503"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36A066"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B429A5"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2CAE6873"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2</w:t>
            </w:r>
          </w:p>
        </w:tc>
      </w:tr>
      <w:tr w:rsidR="00D0780F" w:rsidRPr="009C1AF1" w14:paraId="19DEE188"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EDDBD"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D8B4E" w14:textId="77777777" w:rsidR="00D0780F" w:rsidRPr="009C1AF1" w:rsidRDefault="00D0780F" w:rsidP="00C87D61">
            <w:pPr>
              <w:spacing w:line="276" w:lineRule="auto"/>
              <w:contextualSpacing/>
              <w:rPr>
                <w:rFonts w:ascii="Times New Roman" w:hAnsi="Times New Roman"/>
              </w:rPr>
            </w:pPr>
            <w:r w:rsidRPr="009C1AF1">
              <w:rPr>
                <w:rFonts w:ascii="Times New Roman" w:hAnsi="Times New Roman"/>
              </w:rPr>
              <w:t>Фехтование</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565FB89" w14:textId="77777777" w:rsidR="00D0780F" w:rsidRPr="009C1AF1" w:rsidRDefault="00D0780F" w:rsidP="00C87D61">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46FAC8F" w14:textId="77777777" w:rsidR="00D0780F" w:rsidRPr="009C1AF1" w:rsidRDefault="00D0780F" w:rsidP="00C87D61">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B3BB21C" w14:textId="77777777" w:rsidR="00D0780F" w:rsidRPr="009C1AF1" w:rsidRDefault="00D0780F" w:rsidP="00C87D61">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C8C93"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9CA48"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3</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1EEB1" w14:textId="77777777" w:rsidR="00D0780F" w:rsidRPr="009C1AF1" w:rsidRDefault="00D0780F" w:rsidP="00C87D61">
            <w:pPr>
              <w:spacing w:line="276" w:lineRule="auto"/>
              <w:contextualSpacing/>
              <w:jc w:val="center"/>
              <w:rPr>
                <w:rFonts w:ascii="Times New Roman" w:hAnsi="Times New Roman"/>
              </w:rPr>
            </w:pPr>
            <w:r w:rsidRPr="009C1AF1">
              <w:rPr>
                <w:rFonts w:ascii="Times New Roman" w:hAnsi="Times New Roman"/>
              </w:rPr>
              <w:t>9</w:t>
            </w:r>
          </w:p>
        </w:tc>
      </w:tr>
      <w:tr w:rsidR="00D0780F" w:rsidRPr="009C1AF1" w14:paraId="1C8E2286" w14:textId="77777777" w:rsidTr="00C87D61">
        <w:trPr>
          <w:trHeight w:val="160"/>
        </w:trPr>
        <w:tc>
          <w:tcPr>
            <w:tcW w:w="932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E118" w14:textId="77777777" w:rsidR="00D0780F" w:rsidRPr="009C1AF1" w:rsidRDefault="00D0780F" w:rsidP="00D0780F">
            <w:pPr>
              <w:spacing w:line="276" w:lineRule="auto"/>
              <w:contextualSpacing/>
              <w:rPr>
                <w:rFonts w:ascii="Times New Roman" w:hAnsi="Times New Roman"/>
              </w:rPr>
            </w:pPr>
            <w:r>
              <w:rPr>
                <w:rFonts w:ascii="Times New Roman" w:hAnsi="Times New Roman"/>
              </w:rPr>
              <w:t>Непаралимпийские дисциплины</w:t>
            </w:r>
          </w:p>
        </w:tc>
      </w:tr>
      <w:tr w:rsidR="00D0780F" w:rsidRPr="009C1AF1" w14:paraId="39CE3A85" w14:textId="77777777" w:rsidTr="00D0780F">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F2920"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97E2E"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Армреслинг</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5E1D"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493D"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86AC"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4255"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FAC84"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12</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A24B0"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2</w:t>
            </w:r>
          </w:p>
        </w:tc>
      </w:tr>
      <w:tr w:rsidR="00D0780F" w:rsidRPr="009C1AF1" w14:paraId="657980DD" w14:textId="77777777" w:rsidTr="00D0780F">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7DE34"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43B38"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Парусный спорт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B460" w14:textId="77777777" w:rsidR="00D0780F" w:rsidRPr="009C1AF1" w:rsidRDefault="00D0780F" w:rsidP="00D0780F">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A954" w14:textId="77777777" w:rsidR="00D0780F" w:rsidRPr="009C1AF1" w:rsidRDefault="00D0780F" w:rsidP="00D0780F">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EF48" w14:textId="77777777" w:rsidR="00D0780F" w:rsidRPr="009C1AF1" w:rsidRDefault="00D0780F" w:rsidP="00D0780F">
            <w:pPr>
              <w:spacing w:line="276" w:lineRule="auto"/>
              <w:contextualSpacing/>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8690F"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33E5D"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C4E6C"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w:t>
            </w:r>
          </w:p>
        </w:tc>
      </w:tr>
      <w:tr w:rsidR="00D0780F" w:rsidRPr="009C1AF1" w14:paraId="71D05532" w14:textId="77777777" w:rsidTr="00D0780F">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19367"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8639"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Спортивное ориентирование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A0E34"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FA989"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7B748"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F4AD4"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682A8"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3</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F2021"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w:t>
            </w:r>
          </w:p>
        </w:tc>
      </w:tr>
      <w:tr w:rsidR="00D0780F" w:rsidRPr="009C1AF1" w14:paraId="57000D82" w14:textId="77777777" w:rsidTr="00D0780F">
        <w:trPr>
          <w:trHeight w:val="22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15CBE"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FCF5A"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Футбол ампутантов</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F325981" w14:textId="77777777" w:rsidR="00D0780F" w:rsidRPr="009C1AF1" w:rsidRDefault="00D0780F" w:rsidP="00D0780F">
            <w:pPr>
              <w:spacing w:line="276" w:lineRule="auto"/>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9A09157" w14:textId="77777777" w:rsidR="00D0780F" w:rsidRPr="009C1AF1" w:rsidRDefault="00D0780F" w:rsidP="00D0780F">
            <w:pPr>
              <w:spacing w:line="276" w:lineRule="auto"/>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FF48A86" w14:textId="77777777" w:rsidR="00D0780F" w:rsidRPr="009C1AF1" w:rsidRDefault="00D0780F" w:rsidP="00D0780F">
            <w:pPr>
              <w:spacing w:line="276" w:lineRule="auto"/>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3214D" w14:textId="77777777" w:rsidR="00D0780F" w:rsidRPr="009C1AF1" w:rsidRDefault="00D0780F" w:rsidP="00D0780F">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17318" w14:textId="77777777" w:rsidR="00D0780F" w:rsidRPr="009C1AF1" w:rsidRDefault="00D0780F" w:rsidP="00D0780F">
            <w:pPr>
              <w:spacing w:line="276" w:lineRule="auto"/>
              <w:contextualSpacing/>
              <w:jc w:val="center"/>
              <w:rPr>
                <w:rFonts w:ascii="Times New Roman" w:hAnsi="Times New Roman"/>
              </w:rPr>
            </w:pP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93DAE" w14:textId="77777777" w:rsidR="00D0780F" w:rsidRPr="009C1AF1" w:rsidRDefault="00D0780F" w:rsidP="00D0780F">
            <w:pPr>
              <w:spacing w:line="276" w:lineRule="auto"/>
              <w:contextualSpacing/>
              <w:jc w:val="center"/>
              <w:rPr>
                <w:rFonts w:ascii="Times New Roman" w:hAnsi="Times New Roman"/>
              </w:rPr>
            </w:pPr>
          </w:p>
        </w:tc>
      </w:tr>
      <w:tr w:rsidR="00D0780F" w:rsidRPr="009C1AF1" w14:paraId="264F9A33"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31123"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54E8B"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Шахматы</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B231ABD" w14:textId="77777777" w:rsidR="00D0780F" w:rsidRPr="009C1AF1" w:rsidRDefault="00D0780F" w:rsidP="00D0780F">
            <w:pPr>
              <w:spacing w:line="276" w:lineRule="auto"/>
              <w:jc w:val="center"/>
              <w:rPr>
                <w:rFonts w:ascii="Times New Roman" w:hAnsi="Times New Roman"/>
              </w:rPr>
            </w:pPr>
            <w:r w:rsidRPr="009C1AF1">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C5A23F" w14:textId="77777777" w:rsidR="00D0780F" w:rsidRPr="009C1AF1" w:rsidRDefault="00D0780F" w:rsidP="00D0780F">
            <w:pPr>
              <w:spacing w:line="276" w:lineRule="auto"/>
              <w:jc w:val="center"/>
              <w:rPr>
                <w:rFonts w:ascii="Times New Roman" w:hAnsi="Times New Roman"/>
              </w:rPr>
            </w:pPr>
            <w:r w:rsidRPr="009C1AF1">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4EE1FC9" w14:textId="77777777" w:rsidR="00D0780F" w:rsidRPr="009C1AF1" w:rsidRDefault="00D0780F" w:rsidP="00D0780F">
            <w:pPr>
              <w:spacing w:line="276" w:lineRule="auto"/>
              <w:jc w:val="center"/>
              <w:rPr>
                <w:rFonts w:ascii="Times New Roman" w:hAnsi="Times New Roman"/>
              </w:rPr>
            </w:pPr>
            <w:r w:rsidRPr="009C1AF1">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60DC7" w14:textId="77777777" w:rsidR="00D0780F" w:rsidRPr="009C1AF1" w:rsidRDefault="00D0780F" w:rsidP="00D0780F">
            <w:pPr>
              <w:spacing w:line="276" w:lineRule="auto"/>
              <w:contextualSpacing/>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B6822" w14:textId="77777777" w:rsidR="00D0780F" w:rsidRPr="009C1AF1" w:rsidRDefault="00D0780F" w:rsidP="00D0780F">
            <w:pPr>
              <w:spacing w:line="276" w:lineRule="auto"/>
              <w:contextualSpacing/>
              <w:jc w:val="center"/>
              <w:rPr>
                <w:rFonts w:ascii="Times New Roman" w:hAnsi="Times New Roman"/>
              </w:rPr>
            </w:pP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695DA" w14:textId="77777777" w:rsidR="00D0780F" w:rsidRPr="009C1AF1" w:rsidRDefault="00D0780F" w:rsidP="00D0780F">
            <w:pPr>
              <w:spacing w:line="276" w:lineRule="auto"/>
              <w:contextualSpacing/>
              <w:jc w:val="center"/>
              <w:rPr>
                <w:rFonts w:ascii="Times New Roman" w:hAnsi="Times New Roman"/>
              </w:rPr>
            </w:pPr>
          </w:p>
        </w:tc>
      </w:tr>
      <w:tr w:rsidR="00D0780F" w:rsidRPr="009C1AF1" w14:paraId="36128BF5" w14:textId="77777777" w:rsidTr="00C87D61">
        <w:trPr>
          <w:trHeight w:val="1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B4D60" w14:textId="77777777" w:rsidR="00D0780F" w:rsidRPr="009C1AF1" w:rsidRDefault="00D0780F" w:rsidP="00D0780F">
            <w:pPr>
              <w:numPr>
                <w:ilvl w:val="0"/>
                <w:numId w:val="3"/>
              </w:numPr>
              <w:spacing w:after="0" w:line="276" w:lineRule="auto"/>
              <w:contextualSpacing/>
              <w:jc w:val="center"/>
              <w:rPr>
                <w:rFonts w:ascii="Times New Roman" w:hAnsi="Times New Roman"/>
                <w:u w:val="single"/>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43437"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Шашки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C401BE" w14:textId="77777777" w:rsidR="00D0780F" w:rsidRPr="009C1AF1" w:rsidRDefault="00D0780F" w:rsidP="00D0780F">
            <w:pPr>
              <w:spacing w:line="276" w:lineRule="auto"/>
              <w:jc w:val="center"/>
              <w:rPr>
                <w:rFonts w:ascii="Times New Roman" w:hAnsi="Times New Roman"/>
              </w:rPr>
            </w:pPr>
            <w:r w:rsidRPr="009C1AF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38EBE" w14:textId="77777777" w:rsidR="00D0780F" w:rsidRPr="009C1AF1" w:rsidRDefault="00D0780F" w:rsidP="00D0780F">
            <w:pPr>
              <w:spacing w:line="276" w:lineRule="auto"/>
              <w:jc w:val="center"/>
              <w:rPr>
                <w:rFonts w:ascii="Times New Roman" w:hAnsi="Times New Roman"/>
              </w:rPr>
            </w:pPr>
            <w:r w:rsidRPr="009C1AF1">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07FC1E" w14:textId="77777777" w:rsidR="00D0780F" w:rsidRPr="009C1AF1" w:rsidRDefault="00D0780F" w:rsidP="00D0780F">
            <w:pPr>
              <w:spacing w:line="276" w:lineRule="auto"/>
              <w:jc w:val="center"/>
              <w:rPr>
                <w:rFonts w:ascii="Times New Roman" w:hAnsi="Times New Roman"/>
              </w:rPr>
            </w:pPr>
            <w:r w:rsidRPr="009C1AF1">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FF6B9"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8D94B"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2</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4F408" w14:textId="77777777" w:rsidR="00D0780F" w:rsidRPr="009C1AF1" w:rsidRDefault="00D0780F" w:rsidP="00D0780F">
            <w:pPr>
              <w:spacing w:line="276" w:lineRule="auto"/>
              <w:contextualSpacing/>
              <w:jc w:val="center"/>
              <w:rPr>
                <w:rFonts w:ascii="Times New Roman" w:hAnsi="Times New Roman"/>
              </w:rPr>
            </w:pPr>
            <w:r w:rsidRPr="009C1AF1">
              <w:rPr>
                <w:rFonts w:ascii="Times New Roman" w:hAnsi="Times New Roman"/>
              </w:rPr>
              <w:t>2</w:t>
            </w:r>
          </w:p>
        </w:tc>
      </w:tr>
      <w:tr w:rsidR="00D0780F" w:rsidRPr="009C1AF1" w14:paraId="58A578AF" w14:textId="77777777" w:rsidTr="00C87D61">
        <w:trPr>
          <w:trHeight w:val="160"/>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0090" w14:textId="77777777" w:rsidR="00D0780F" w:rsidRPr="009C1AF1" w:rsidRDefault="00D0780F" w:rsidP="00C87D61">
            <w:pPr>
              <w:spacing w:line="276" w:lineRule="auto"/>
              <w:contextualSpacing/>
              <w:rPr>
                <w:rFonts w:ascii="Times New Roman" w:hAnsi="Times New Roman"/>
                <w:b/>
              </w:rPr>
            </w:pPr>
            <w:r w:rsidRPr="009C1AF1">
              <w:rPr>
                <w:rFonts w:ascii="Times New Roman" w:hAnsi="Times New Roman"/>
                <w:b/>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248FD" w14:textId="77777777" w:rsidR="00D0780F" w:rsidRPr="009C1AF1" w:rsidRDefault="00125092" w:rsidP="00C87D61">
            <w:pPr>
              <w:spacing w:line="276" w:lineRule="auto"/>
              <w:contextualSpacing/>
              <w:jc w:val="center"/>
              <w:rPr>
                <w:rFonts w:ascii="Times New Roman" w:hAnsi="Times New Roman"/>
                <w:b/>
              </w:rPr>
            </w:pPr>
            <w:r>
              <w:rPr>
                <w:rFonts w:ascii="Times New Roman" w:hAnsi="Times New Roman"/>
                <w:b/>
              </w:rPr>
              <w:t>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6DFFC" w14:textId="77777777" w:rsidR="00D0780F" w:rsidRPr="009C1AF1" w:rsidRDefault="00125092" w:rsidP="00C87D61">
            <w:pPr>
              <w:spacing w:line="276" w:lineRule="auto"/>
              <w:contextualSpacing/>
              <w:jc w:val="center"/>
              <w:rPr>
                <w:rFonts w:ascii="Times New Roman" w:hAnsi="Times New Roman"/>
                <w:b/>
              </w:rPr>
            </w:pPr>
            <w:r>
              <w:rPr>
                <w:rFonts w:ascii="Times New Roman" w:hAnsi="Times New Roman"/>
                <w:b/>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BB63A" w14:textId="77777777" w:rsidR="00D0780F" w:rsidRPr="009C1AF1" w:rsidRDefault="00125092" w:rsidP="00C87D61">
            <w:pPr>
              <w:spacing w:line="276" w:lineRule="auto"/>
              <w:contextualSpacing/>
              <w:jc w:val="center"/>
              <w:rPr>
                <w:rFonts w:ascii="Times New Roman" w:hAnsi="Times New Roman"/>
                <w:b/>
              </w:rPr>
            </w:pPr>
            <w:r>
              <w:rPr>
                <w:rFonts w:ascii="Times New Roman" w:hAnsi="Times New Roman"/>
                <w:b/>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7AB1F9" w14:textId="77777777" w:rsidR="00D0780F" w:rsidRPr="009C1AF1" w:rsidRDefault="00125092" w:rsidP="00C87D61">
            <w:pPr>
              <w:spacing w:line="276" w:lineRule="auto"/>
              <w:contextualSpacing/>
              <w:jc w:val="center"/>
              <w:rPr>
                <w:rFonts w:ascii="Times New Roman" w:hAnsi="Times New Roman"/>
                <w:b/>
              </w:rPr>
            </w:pPr>
            <w:r>
              <w:rPr>
                <w:rFonts w:ascii="Times New Roman" w:hAnsi="Times New Roman"/>
                <w:b/>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0A94AB" w14:textId="77777777" w:rsidR="00D0780F" w:rsidRPr="009C1AF1" w:rsidRDefault="00125092" w:rsidP="00C87D61">
            <w:pPr>
              <w:spacing w:line="276" w:lineRule="auto"/>
              <w:contextualSpacing/>
              <w:jc w:val="center"/>
              <w:rPr>
                <w:rFonts w:ascii="Times New Roman" w:hAnsi="Times New Roman"/>
                <w:b/>
              </w:rPr>
            </w:pPr>
            <w:r>
              <w:rPr>
                <w:rFonts w:ascii="Times New Roman" w:hAnsi="Times New Roman"/>
                <w:b/>
              </w:rPr>
              <w:t>26</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43F63D96" w14:textId="77777777" w:rsidR="00D0780F" w:rsidRPr="009C1AF1" w:rsidRDefault="00125092" w:rsidP="00C87D61">
            <w:pPr>
              <w:spacing w:line="276" w:lineRule="auto"/>
              <w:contextualSpacing/>
              <w:jc w:val="center"/>
              <w:rPr>
                <w:rFonts w:ascii="Times New Roman" w:hAnsi="Times New Roman"/>
                <w:b/>
              </w:rPr>
            </w:pPr>
            <w:r>
              <w:rPr>
                <w:rFonts w:ascii="Times New Roman" w:hAnsi="Times New Roman"/>
                <w:b/>
              </w:rPr>
              <w:t>29</w:t>
            </w:r>
          </w:p>
        </w:tc>
      </w:tr>
    </w:tbl>
    <w:p w14:paraId="5F13BF91" w14:textId="77777777" w:rsidR="00D01CAA" w:rsidRPr="00882918" w:rsidRDefault="00D01CAA" w:rsidP="00AA5829">
      <w:pPr>
        <w:pStyle w:val="a3"/>
        <w:ind w:left="0" w:firstLine="708"/>
        <w:jc w:val="both"/>
        <w:rPr>
          <w:rFonts w:ascii="Times New Roman" w:hAnsi="Times New Roman"/>
          <w:sz w:val="28"/>
          <w:szCs w:val="28"/>
        </w:rPr>
      </w:pPr>
      <w:r w:rsidRPr="00882918">
        <w:rPr>
          <w:rFonts w:ascii="Times New Roman" w:eastAsia="Times New Roman" w:hAnsi="Times New Roman"/>
          <w:sz w:val="28"/>
          <w:szCs w:val="28"/>
          <w:lang w:eastAsia="ru-RU"/>
        </w:rPr>
        <w:t xml:space="preserve">Несмотря на решение </w:t>
      </w:r>
      <w:r w:rsidRPr="00882918">
        <w:rPr>
          <w:rFonts w:ascii="Times New Roman" w:hAnsi="Times New Roman"/>
          <w:sz w:val="28"/>
          <w:szCs w:val="28"/>
        </w:rPr>
        <w:t>Международного паралимпийского комитета МПК о приостановке членства ПКР в МПК, Федерация ПОДА в 2018 году продолжала подготовку спортивных сборных команд РФ по спорту лиц с поражением ОДА к участию в X</w:t>
      </w:r>
      <w:r w:rsidRPr="00882918">
        <w:rPr>
          <w:rFonts w:ascii="Times New Roman" w:hAnsi="Times New Roman"/>
          <w:sz w:val="28"/>
          <w:szCs w:val="28"/>
          <w:lang w:val="en-US"/>
        </w:rPr>
        <w:t>VI</w:t>
      </w:r>
      <w:r w:rsidRPr="00882918">
        <w:rPr>
          <w:rFonts w:ascii="Times New Roman" w:hAnsi="Times New Roman"/>
          <w:sz w:val="28"/>
          <w:szCs w:val="28"/>
        </w:rPr>
        <w:t xml:space="preserve"> Паралимпийским летним играм 2020 года в г. Токио (Япония).</w:t>
      </w:r>
      <w:r w:rsidR="004A57D8" w:rsidRPr="00882918">
        <w:rPr>
          <w:rFonts w:ascii="Times New Roman" w:hAnsi="Times New Roman"/>
          <w:sz w:val="28"/>
          <w:szCs w:val="28"/>
        </w:rPr>
        <w:t xml:space="preserve"> Сборные команды по спорт лиц с ПОДА приняли участие в 14 чемпионатах мира и 12 чемпионатах Европы.</w:t>
      </w:r>
    </w:p>
    <w:p w14:paraId="13A91065" w14:textId="77777777" w:rsidR="00D01CAA" w:rsidRPr="00882918" w:rsidRDefault="00D01CAA" w:rsidP="00AA5829">
      <w:pPr>
        <w:pStyle w:val="a3"/>
        <w:ind w:left="0" w:firstLine="708"/>
        <w:jc w:val="both"/>
        <w:rPr>
          <w:rFonts w:ascii="Times New Roman" w:hAnsi="Times New Roman"/>
          <w:sz w:val="28"/>
          <w:szCs w:val="28"/>
        </w:rPr>
      </w:pPr>
      <w:r w:rsidRPr="00882918">
        <w:rPr>
          <w:rFonts w:ascii="Times New Roman" w:hAnsi="Times New Roman"/>
          <w:sz w:val="28"/>
          <w:szCs w:val="28"/>
        </w:rPr>
        <w:t>Из всех медалей, завоеванных спортсменами и командами по дисциплинам спорта лиц с ПОДА в 2018 году, тяжело выделить наиболее значимые. Вместе с тем важно отметить победу женской сборной по волейболу сидя на чемпионате Европы, который прошел в Нидерландах – эта победа обеспечила нашей сборной прямую квоту на ПИ 2020.</w:t>
      </w:r>
    </w:p>
    <w:p w14:paraId="57E6A9B0" w14:textId="7CA869C0" w:rsidR="00D01CAA" w:rsidRPr="00882918" w:rsidRDefault="00D01CAA" w:rsidP="00D01CAA">
      <w:pPr>
        <w:pStyle w:val="a3"/>
        <w:ind w:left="0" w:firstLine="708"/>
        <w:jc w:val="both"/>
        <w:rPr>
          <w:rFonts w:ascii="Times New Roman" w:hAnsi="Times New Roman"/>
          <w:sz w:val="28"/>
          <w:szCs w:val="28"/>
        </w:rPr>
      </w:pPr>
      <w:r w:rsidRPr="00882918">
        <w:rPr>
          <w:rFonts w:ascii="Times New Roman" w:hAnsi="Times New Roman"/>
          <w:sz w:val="28"/>
          <w:szCs w:val="28"/>
        </w:rPr>
        <w:t xml:space="preserve">На чемпионате Европы (дивизион </w:t>
      </w:r>
      <w:r w:rsidRPr="00882918">
        <w:rPr>
          <w:rFonts w:ascii="Times New Roman" w:hAnsi="Times New Roman"/>
          <w:sz w:val="28"/>
          <w:szCs w:val="28"/>
          <w:lang w:val="en-US"/>
        </w:rPr>
        <w:t>B</w:t>
      </w:r>
      <w:r w:rsidRPr="00882918">
        <w:rPr>
          <w:rFonts w:ascii="Times New Roman" w:hAnsi="Times New Roman"/>
          <w:sz w:val="28"/>
          <w:szCs w:val="28"/>
        </w:rPr>
        <w:t xml:space="preserve">), который проходил в Бельгии, </w:t>
      </w:r>
      <w:r w:rsidRPr="00882918">
        <w:rPr>
          <w:rFonts w:ascii="Times New Roman" w:hAnsi="Times New Roman"/>
          <w:sz w:val="28"/>
          <w:szCs w:val="28"/>
          <w:lang w:val="en-US"/>
        </w:rPr>
        <w:t>c</w:t>
      </w:r>
      <w:r w:rsidRPr="00882918">
        <w:rPr>
          <w:rFonts w:ascii="Times New Roman" w:hAnsi="Times New Roman"/>
          <w:sz w:val="28"/>
          <w:szCs w:val="28"/>
        </w:rPr>
        <w:t>борная команда России по баскетболу на колясках завоевала золотые медали и вышла в дивизион А.</w:t>
      </w:r>
    </w:p>
    <w:p w14:paraId="63EDECE6" w14:textId="75D1A990" w:rsidR="00465058" w:rsidRPr="00882918" w:rsidRDefault="00465058" w:rsidP="00D01CAA">
      <w:pPr>
        <w:pStyle w:val="a3"/>
        <w:ind w:left="0" w:firstLine="708"/>
        <w:jc w:val="both"/>
        <w:rPr>
          <w:rFonts w:ascii="Times New Roman" w:hAnsi="Times New Roman"/>
          <w:sz w:val="28"/>
          <w:szCs w:val="28"/>
        </w:rPr>
      </w:pPr>
      <w:r w:rsidRPr="00882918">
        <w:rPr>
          <w:rFonts w:ascii="Times New Roman" w:hAnsi="Times New Roman"/>
          <w:sz w:val="28"/>
          <w:szCs w:val="28"/>
        </w:rPr>
        <w:lastRenderedPageBreak/>
        <w:t>Сборная команда России по шахматам успешно выступил</w:t>
      </w:r>
      <w:r w:rsidR="00467E35" w:rsidRPr="00882918">
        <w:rPr>
          <w:rFonts w:ascii="Times New Roman" w:hAnsi="Times New Roman"/>
          <w:sz w:val="28"/>
          <w:szCs w:val="28"/>
        </w:rPr>
        <w:t>а</w:t>
      </w:r>
      <w:r w:rsidRPr="00882918">
        <w:rPr>
          <w:rFonts w:ascii="Times New Roman" w:hAnsi="Times New Roman"/>
          <w:sz w:val="28"/>
          <w:szCs w:val="28"/>
        </w:rPr>
        <w:t xml:space="preserve"> на чемпионате мира, который проходил в Чехии, завоевав 2 золотые, 4 серебряные и 2 бронзовые медали.</w:t>
      </w:r>
    </w:p>
    <w:p w14:paraId="329D347F" w14:textId="77777777" w:rsidR="00AA5829" w:rsidRPr="00882918" w:rsidRDefault="00125092" w:rsidP="00AA5829">
      <w:pPr>
        <w:pStyle w:val="a3"/>
        <w:ind w:left="0" w:firstLine="708"/>
        <w:jc w:val="both"/>
        <w:rPr>
          <w:rFonts w:ascii="Times New Roman" w:hAnsi="Times New Roman"/>
          <w:i/>
          <w:sz w:val="28"/>
          <w:szCs w:val="28"/>
        </w:rPr>
      </w:pPr>
      <w:r w:rsidRPr="00882918">
        <w:rPr>
          <w:rFonts w:ascii="Times New Roman" w:hAnsi="Times New Roman"/>
          <w:i/>
          <w:sz w:val="28"/>
          <w:szCs w:val="28"/>
        </w:rPr>
        <w:t>В связи с решением Исполкома МПК от 7 августа 2016 года о приостановке членства ПКР в МПК спортивные сборные команды по легкой атлетике, плаванию, пауэрлифтингу и пулевой стрельбе не принимали участия в международных соревнованиях, проводимых под управлением МПК.</w:t>
      </w:r>
    </w:p>
    <w:p w14:paraId="53F3CBF8" w14:textId="77777777" w:rsidR="0008590A" w:rsidRDefault="0008590A" w:rsidP="00AA5829">
      <w:pPr>
        <w:pStyle w:val="a3"/>
        <w:ind w:left="0" w:firstLine="708"/>
        <w:jc w:val="both"/>
        <w:rPr>
          <w:rFonts w:ascii="Times New Roman" w:hAnsi="Times New Roman"/>
          <w:i/>
          <w:sz w:val="28"/>
          <w:szCs w:val="28"/>
        </w:rPr>
      </w:pPr>
    </w:p>
    <w:p w14:paraId="4AE4CF25" w14:textId="70AB8B1D" w:rsidR="0008590A" w:rsidRDefault="0008590A" w:rsidP="00AA5829">
      <w:pPr>
        <w:pStyle w:val="a3"/>
        <w:ind w:left="0" w:firstLine="708"/>
        <w:jc w:val="both"/>
        <w:rPr>
          <w:rFonts w:ascii="Times New Roman" w:hAnsi="Times New Roman"/>
          <w:b/>
          <w:sz w:val="28"/>
          <w:szCs w:val="28"/>
        </w:rPr>
      </w:pPr>
      <w:r w:rsidRPr="0008590A">
        <w:rPr>
          <w:rFonts w:ascii="Times New Roman" w:hAnsi="Times New Roman"/>
          <w:b/>
          <w:sz w:val="28"/>
          <w:szCs w:val="28"/>
        </w:rPr>
        <w:t>2019 год</w:t>
      </w:r>
    </w:p>
    <w:p w14:paraId="0004DE09" w14:textId="2E55C24E" w:rsidR="00882918" w:rsidRPr="00882918" w:rsidRDefault="00882918" w:rsidP="00882918">
      <w:pPr>
        <w:pStyle w:val="a3"/>
        <w:spacing w:after="0"/>
        <w:ind w:left="0" w:firstLine="708"/>
        <w:jc w:val="right"/>
        <w:rPr>
          <w:rFonts w:ascii="Times New Roman" w:hAnsi="Times New Roman"/>
          <w:bCs/>
          <w:sz w:val="28"/>
          <w:szCs w:val="28"/>
        </w:rPr>
      </w:pPr>
      <w:r w:rsidRPr="00882918">
        <w:rPr>
          <w:rFonts w:ascii="Times New Roman" w:hAnsi="Times New Roman"/>
          <w:bCs/>
          <w:sz w:val="28"/>
          <w:szCs w:val="28"/>
        </w:rPr>
        <w:t>Таблица №4</w:t>
      </w:r>
    </w:p>
    <w:tbl>
      <w:tblPr>
        <w:tblpPr w:leftFromText="180" w:rightFromText="180" w:bottomFromText="200" w:vertAnchor="text" w:horzAnchor="margin" w:tblpXSpec="center" w:tblpY="15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89"/>
        <w:gridCol w:w="993"/>
        <w:gridCol w:w="850"/>
        <w:gridCol w:w="851"/>
        <w:gridCol w:w="850"/>
        <w:gridCol w:w="992"/>
        <w:gridCol w:w="1134"/>
      </w:tblGrid>
      <w:tr w:rsidR="00C87D61" w:rsidRPr="00F5596C" w14:paraId="78DA8A2A" w14:textId="77777777" w:rsidTr="00C87D61">
        <w:trPr>
          <w:trHeight w:val="164"/>
        </w:trPr>
        <w:tc>
          <w:tcPr>
            <w:tcW w:w="675" w:type="dxa"/>
            <w:vMerge w:val="restart"/>
            <w:tcBorders>
              <w:top w:val="single" w:sz="4" w:space="0" w:color="auto"/>
              <w:left w:val="single" w:sz="4" w:space="0" w:color="auto"/>
              <w:right w:val="single" w:sz="4" w:space="0" w:color="auto"/>
            </w:tcBorders>
            <w:vAlign w:val="center"/>
          </w:tcPr>
          <w:p w14:paraId="46EBA76A" w14:textId="77777777" w:rsidR="00C87D61" w:rsidRPr="003B1BE9" w:rsidRDefault="00C87D61" w:rsidP="00882918">
            <w:pPr>
              <w:spacing w:after="0"/>
              <w:contextualSpacing/>
              <w:jc w:val="both"/>
              <w:rPr>
                <w:rFonts w:ascii="Times New Roman" w:eastAsia="Calibri" w:hAnsi="Times New Roman" w:cs="Times New Roman"/>
              </w:rPr>
            </w:pPr>
            <w:r w:rsidRPr="003B1BE9">
              <w:rPr>
                <w:rFonts w:ascii="Times New Roman" w:eastAsia="Calibri" w:hAnsi="Times New Roman" w:cs="Times New Roman"/>
                <w:b/>
              </w:rPr>
              <w:t>№</w:t>
            </w:r>
          </w:p>
        </w:tc>
        <w:tc>
          <w:tcPr>
            <w:tcW w:w="3289" w:type="dxa"/>
            <w:vMerge w:val="restart"/>
            <w:tcBorders>
              <w:top w:val="single" w:sz="4" w:space="0" w:color="auto"/>
              <w:left w:val="single" w:sz="4" w:space="0" w:color="auto"/>
              <w:right w:val="single" w:sz="4" w:space="0" w:color="auto"/>
            </w:tcBorders>
            <w:vAlign w:val="center"/>
          </w:tcPr>
          <w:p w14:paraId="598279B4" w14:textId="77777777" w:rsidR="00C87D61" w:rsidRPr="009553AE" w:rsidRDefault="00C87D61" w:rsidP="00882918">
            <w:pPr>
              <w:spacing w:after="0"/>
              <w:contextualSpacing/>
              <w:jc w:val="both"/>
              <w:rPr>
                <w:rFonts w:ascii="Times New Roman" w:eastAsia="Calibri" w:hAnsi="Times New Roman" w:cs="Times New Roman"/>
              </w:rPr>
            </w:pPr>
            <w:r w:rsidRPr="009553AE">
              <w:rPr>
                <w:rFonts w:ascii="Times New Roman" w:eastAsia="Calibri" w:hAnsi="Times New Roman" w:cs="Times New Roman"/>
                <w:b/>
              </w:rPr>
              <w:t>Паралимпийск</w:t>
            </w:r>
            <w:r>
              <w:rPr>
                <w:rFonts w:ascii="Times New Roman" w:eastAsia="Calibri" w:hAnsi="Times New Roman" w:cs="Times New Roman"/>
                <w:b/>
              </w:rPr>
              <w:t>ие</w:t>
            </w:r>
            <w:r w:rsidRPr="009553AE">
              <w:rPr>
                <w:rFonts w:ascii="Times New Roman" w:eastAsia="Calibri" w:hAnsi="Times New Roman" w:cs="Times New Roman"/>
                <w:b/>
              </w:rPr>
              <w:t xml:space="preserve"> дисциплин</w:t>
            </w:r>
            <w:r>
              <w:rPr>
                <w:rFonts w:ascii="Times New Roman" w:eastAsia="Calibri" w:hAnsi="Times New Roman" w:cs="Times New Roman"/>
                <w:b/>
              </w:rPr>
              <w:t>ы</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14:paraId="7D83D351" w14:textId="77777777" w:rsidR="00C87D61" w:rsidRPr="009553AE" w:rsidRDefault="00C87D61" w:rsidP="00882918">
            <w:pPr>
              <w:spacing w:after="0"/>
              <w:contextualSpacing/>
              <w:jc w:val="both"/>
              <w:rPr>
                <w:rFonts w:ascii="Times New Roman" w:eastAsia="Calibri" w:hAnsi="Times New Roman" w:cs="Times New Roman"/>
                <w:b/>
              </w:rPr>
            </w:pPr>
            <w:r w:rsidRPr="009553AE">
              <w:rPr>
                <w:rFonts w:ascii="Times New Roman" w:eastAsia="Calibri" w:hAnsi="Times New Roman" w:cs="Times New Roman"/>
                <w:b/>
              </w:rPr>
              <w:t>Чемпионат мира</w:t>
            </w:r>
          </w:p>
        </w:tc>
        <w:tc>
          <w:tcPr>
            <w:tcW w:w="29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EBDF7" w14:textId="77777777" w:rsidR="00C87D61" w:rsidRPr="00170265" w:rsidRDefault="00C87D61" w:rsidP="00882918">
            <w:pPr>
              <w:spacing w:after="0"/>
              <w:contextualSpacing/>
              <w:jc w:val="both"/>
              <w:rPr>
                <w:rFonts w:ascii="Times New Roman" w:eastAsia="Calibri" w:hAnsi="Times New Roman" w:cs="Times New Roman"/>
                <w:b/>
              </w:rPr>
            </w:pPr>
            <w:r w:rsidRPr="00170265">
              <w:rPr>
                <w:rFonts w:ascii="Times New Roman" w:eastAsia="Calibri" w:hAnsi="Times New Roman" w:cs="Times New Roman"/>
                <w:b/>
              </w:rPr>
              <w:t>Чемпионат Европы</w:t>
            </w:r>
          </w:p>
        </w:tc>
      </w:tr>
      <w:tr w:rsidR="00C87D61" w:rsidRPr="00F5596C" w14:paraId="3B4F6DB1" w14:textId="77777777" w:rsidTr="00C87D61">
        <w:trPr>
          <w:trHeight w:val="167"/>
        </w:trPr>
        <w:tc>
          <w:tcPr>
            <w:tcW w:w="675" w:type="dxa"/>
            <w:vMerge/>
            <w:tcBorders>
              <w:left w:val="single" w:sz="4" w:space="0" w:color="auto"/>
              <w:bottom w:val="single" w:sz="4" w:space="0" w:color="auto"/>
              <w:right w:val="single" w:sz="4" w:space="0" w:color="auto"/>
            </w:tcBorders>
            <w:vAlign w:val="center"/>
            <w:hideMark/>
          </w:tcPr>
          <w:p w14:paraId="72F35A80" w14:textId="77777777" w:rsidR="00C87D61" w:rsidRPr="009553AE" w:rsidRDefault="00C87D61" w:rsidP="00C87D61">
            <w:pPr>
              <w:spacing w:after="0"/>
              <w:contextualSpacing/>
              <w:jc w:val="both"/>
              <w:rPr>
                <w:rFonts w:ascii="Times New Roman" w:eastAsia="Calibri" w:hAnsi="Times New Roman" w:cs="Times New Roman"/>
                <w:b/>
                <w:u w:val="single"/>
              </w:rPr>
            </w:pPr>
          </w:p>
        </w:tc>
        <w:tc>
          <w:tcPr>
            <w:tcW w:w="3289" w:type="dxa"/>
            <w:vMerge/>
            <w:tcBorders>
              <w:left w:val="single" w:sz="4" w:space="0" w:color="auto"/>
              <w:bottom w:val="single" w:sz="4" w:space="0" w:color="auto"/>
              <w:right w:val="single" w:sz="4" w:space="0" w:color="auto"/>
            </w:tcBorders>
            <w:vAlign w:val="center"/>
            <w:hideMark/>
          </w:tcPr>
          <w:p w14:paraId="7CE3DA68" w14:textId="77777777" w:rsidR="00C87D61" w:rsidRPr="009553AE" w:rsidRDefault="00C87D61" w:rsidP="00C87D61">
            <w:pPr>
              <w:spacing w:after="0"/>
              <w:contextualSpacing/>
              <w:jc w:val="both"/>
              <w:rPr>
                <w:rFonts w:ascii="Times New Roman" w:eastAsia="Calibri"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C3EB600" w14:textId="77777777" w:rsidR="00C87D61" w:rsidRPr="009553AE" w:rsidRDefault="00C87D61" w:rsidP="00C87D61">
            <w:pPr>
              <w:spacing w:after="0"/>
              <w:contextualSpacing/>
              <w:jc w:val="both"/>
              <w:rPr>
                <w:rFonts w:ascii="Times New Roman" w:eastAsia="Calibri" w:hAnsi="Times New Roman" w:cs="Times New Roman"/>
                <w:b/>
              </w:rPr>
            </w:pPr>
            <w:r w:rsidRPr="009553AE">
              <w:rPr>
                <w:rFonts w:ascii="Times New Roman" w:eastAsia="Calibri" w:hAnsi="Times New Roman" w:cs="Times New Roman"/>
                <w:b/>
              </w:rPr>
              <w:t>Зол.</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D8FF56" w14:textId="77777777" w:rsidR="00C87D61" w:rsidRPr="009553AE" w:rsidRDefault="00C87D61" w:rsidP="00C87D61">
            <w:pPr>
              <w:spacing w:after="0"/>
              <w:contextualSpacing/>
              <w:jc w:val="both"/>
              <w:rPr>
                <w:rFonts w:ascii="Times New Roman" w:eastAsia="Calibri" w:hAnsi="Times New Roman" w:cs="Times New Roman"/>
                <w:b/>
              </w:rPr>
            </w:pPr>
            <w:r w:rsidRPr="009553AE">
              <w:rPr>
                <w:rFonts w:ascii="Times New Roman" w:eastAsia="Calibri" w:hAnsi="Times New Roman" w:cs="Times New Roman"/>
                <w:b/>
              </w:rPr>
              <w:t>Сер.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C837D8" w14:textId="77777777" w:rsidR="00C87D61" w:rsidRPr="009553AE" w:rsidRDefault="00C87D61" w:rsidP="00C87D61">
            <w:pPr>
              <w:spacing w:after="0"/>
              <w:contextualSpacing/>
              <w:jc w:val="both"/>
              <w:rPr>
                <w:rFonts w:ascii="Times New Roman" w:eastAsia="Calibri" w:hAnsi="Times New Roman" w:cs="Times New Roman"/>
                <w:b/>
              </w:rPr>
            </w:pPr>
            <w:proofErr w:type="spellStart"/>
            <w:r w:rsidRPr="009553AE">
              <w:rPr>
                <w:rFonts w:ascii="Times New Roman" w:eastAsia="Calibri" w:hAnsi="Times New Roman" w:cs="Times New Roman"/>
                <w:b/>
              </w:rPr>
              <w:t>Брон</w:t>
            </w:r>
            <w:proofErr w:type="spellEnd"/>
            <w:r w:rsidRPr="009553AE">
              <w:rPr>
                <w:rFonts w:ascii="Times New Roman" w:eastAsia="Calibri" w:hAnsi="Times New Roman" w:cs="Times New Roman"/>
                <w:b/>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133CBF" w14:textId="77777777" w:rsidR="00C87D61" w:rsidRPr="00170265" w:rsidRDefault="00C87D61" w:rsidP="00C87D61">
            <w:pPr>
              <w:spacing w:after="0"/>
              <w:contextualSpacing/>
              <w:jc w:val="both"/>
              <w:rPr>
                <w:rFonts w:ascii="Times New Roman" w:eastAsia="Calibri" w:hAnsi="Times New Roman" w:cs="Times New Roman"/>
                <w:b/>
              </w:rPr>
            </w:pPr>
            <w:r w:rsidRPr="00170265">
              <w:rPr>
                <w:rFonts w:ascii="Times New Roman" w:eastAsia="Calibri" w:hAnsi="Times New Roman" w:cs="Times New Roman"/>
                <w:b/>
              </w:rPr>
              <w:t>Зол.</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0E5F14" w14:textId="77777777" w:rsidR="00C87D61" w:rsidRPr="00170265" w:rsidRDefault="00C87D61" w:rsidP="00C87D61">
            <w:pPr>
              <w:spacing w:after="0"/>
              <w:contextualSpacing/>
              <w:jc w:val="both"/>
              <w:rPr>
                <w:rFonts w:ascii="Times New Roman" w:eastAsia="Calibri" w:hAnsi="Times New Roman" w:cs="Times New Roman"/>
                <w:b/>
              </w:rPr>
            </w:pPr>
            <w:r w:rsidRPr="00170265">
              <w:rPr>
                <w:rFonts w:ascii="Times New Roman" w:eastAsia="Calibri" w:hAnsi="Times New Roman" w:cs="Times New Roman"/>
                <w:b/>
              </w:rPr>
              <w:t>Сер.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624721" w14:textId="77777777" w:rsidR="00C87D61" w:rsidRPr="00170265" w:rsidRDefault="00C87D61" w:rsidP="00C87D61">
            <w:pPr>
              <w:spacing w:after="0"/>
              <w:contextualSpacing/>
              <w:jc w:val="both"/>
              <w:rPr>
                <w:rFonts w:ascii="Times New Roman" w:eastAsia="Calibri" w:hAnsi="Times New Roman" w:cs="Times New Roman"/>
                <w:b/>
              </w:rPr>
            </w:pPr>
            <w:proofErr w:type="spellStart"/>
            <w:r w:rsidRPr="00170265">
              <w:rPr>
                <w:rFonts w:ascii="Times New Roman" w:eastAsia="Calibri" w:hAnsi="Times New Roman" w:cs="Times New Roman"/>
                <w:b/>
              </w:rPr>
              <w:t>Брон</w:t>
            </w:r>
            <w:proofErr w:type="spellEnd"/>
            <w:r w:rsidRPr="00170265">
              <w:rPr>
                <w:rFonts w:ascii="Times New Roman" w:eastAsia="Calibri" w:hAnsi="Times New Roman" w:cs="Times New Roman"/>
                <w:b/>
              </w:rPr>
              <w:t>.</w:t>
            </w:r>
          </w:p>
        </w:tc>
      </w:tr>
      <w:tr w:rsidR="00C87D61" w:rsidRPr="00F5596C" w14:paraId="5093A965"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FFBAF" w14:textId="77777777" w:rsidR="00C87D61" w:rsidRPr="00C87D61" w:rsidRDefault="00C87D61" w:rsidP="00C87D61">
            <w:pPr>
              <w:pStyle w:val="a3"/>
              <w:numPr>
                <w:ilvl w:val="0"/>
                <w:numId w:val="5"/>
              </w:numPr>
              <w:spacing w:after="0" w:line="276" w:lineRule="auto"/>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7675A" w14:textId="77777777" w:rsidR="00C87D61" w:rsidRPr="009553AE" w:rsidRDefault="00C87D61" w:rsidP="00C87D61">
            <w:pPr>
              <w:spacing w:after="0"/>
              <w:contextualSpacing/>
              <w:jc w:val="both"/>
              <w:rPr>
                <w:rFonts w:ascii="Times New Roman" w:eastAsia="Calibri" w:hAnsi="Times New Roman" w:cs="Times New Roman"/>
              </w:rPr>
            </w:pPr>
            <w:r w:rsidRPr="009553AE">
              <w:rPr>
                <w:rFonts w:ascii="Times New Roman" w:eastAsia="Calibri" w:hAnsi="Times New Roman" w:cs="Times New Roman"/>
              </w:rPr>
              <w:t>Академическая гребля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4CE6C"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E032"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8CBA2"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9C8EE39" w14:textId="77777777" w:rsidR="00C87D61" w:rsidRPr="00170265" w:rsidRDefault="00C87D61" w:rsidP="00C87D61">
            <w:pPr>
              <w:spacing w:after="0"/>
              <w:contextualSpacing/>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C6801E3" w14:textId="77777777" w:rsidR="00C87D61" w:rsidRPr="00170265" w:rsidRDefault="00C87D61" w:rsidP="00C87D61">
            <w:pPr>
              <w:spacing w:after="0"/>
              <w:contextualSpacing/>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D1D1AA3" w14:textId="77777777" w:rsidR="00C87D61" w:rsidRPr="00170265" w:rsidRDefault="00C87D61" w:rsidP="00C87D61">
            <w:pPr>
              <w:spacing w:after="0"/>
              <w:contextualSpacing/>
              <w:jc w:val="both"/>
              <w:rPr>
                <w:rFonts w:ascii="Times New Roman" w:eastAsia="Calibri" w:hAnsi="Times New Roman" w:cs="Times New Roman"/>
              </w:rPr>
            </w:pPr>
          </w:p>
        </w:tc>
      </w:tr>
      <w:tr w:rsidR="00C87D61" w:rsidRPr="00F5596C" w14:paraId="1A2E540F"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65AC9"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5BBB7" w14:textId="77777777" w:rsidR="00C87D61" w:rsidRPr="009553AE" w:rsidRDefault="00C87D61" w:rsidP="00C87D61">
            <w:pPr>
              <w:spacing w:after="0"/>
              <w:contextualSpacing/>
              <w:jc w:val="both"/>
              <w:rPr>
                <w:rFonts w:ascii="Times New Roman" w:eastAsia="Calibri" w:hAnsi="Times New Roman" w:cs="Times New Roman"/>
              </w:rPr>
            </w:pPr>
            <w:r w:rsidRPr="009553AE">
              <w:rPr>
                <w:rFonts w:ascii="Times New Roman" w:eastAsia="Calibri" w:hAnsi="Times New Roman" w:cs="Times New Roman"/>
              </w:rPr>
              <w:t>Бадминтон</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F4E7F"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33115"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ECF64"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F370439" w14:textId="77777777" w:rsidR="00C87D61" w:rsidRPr="00170265" w:rsidRDefault="00C87D61" w:rsidP="00C87D61">
            <w:pPr>
              <w:spacing w:after="0"/>
              <w:contextualSpacing/>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CA9D0D5" w14:textId="77777777" w:rsidR="00C87D61" w:rsidRPr="00170265" w:rsidRDefault="00C87D61" w:rsidP="00C87D61">
            <w:pPr>
              <w:spacing w:after="0"/>
              <w:contextualSpacing/>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9BD31D9" w14:textId="77777777" w:rsidR="00C87D61" w:rsidRPr="00170265" w:rsidRDefault="00C87D61" w:rsidP="00C87D61">
            <w:pPr>
              <w:spacing w:after="0"/>
              <w:contextualSpacing/>
              <w:jc w:val="both"/>
              <w:rPr>
                <w:rFonts w:ascii="Times New Roman" w:eastAsia="Calibri" w:hAnsi="Times New Roman" w:cs="Times New Roman"/>
              </w:rPr>
            </w:pPr>
          </w:p>
        </w:tc>
      </w:tr>
      <w:tr w:rsidR="00C87D61" w:rsidRPr="00F5596C" w14:paraId="5E514AD8"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B9172"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7C5FE" w14:textId="77777777" w:rsidR="00C87D61" w:rsidRPr="009553AE" w:rsidRDefault="00C87D61" w:rsidP="00C87D61">
            <w:pPr>
              <w:spacing w:after="0"/>
              <w:contextualSpacing/>
              <w:jc w:val="both"/>
              <w:rPr>
                <w:rFonts w:ascii="Times New Roman" w:eastAsia="Calibri" w:hAnsi="Times New Roman" w:cs="Times New Roman"/>
              </w:rPr>
            </w:pPr>
            <w:r w:rsidRPr="009553AE">
              <w:rPr>
                <w:rFonts w:ascii="Times New Roman" w:eastAsia="Calibri" w:hAnsi="Times New Roman" w:cs="Times New Roman"/>
              </w:rPr>
              <w:t>Баскетбол на колясках</w:t>
            </w:r>
          </w:p>
        </w:tc>
        <w:tc>
          <w:tcPr>
            <w:tcW w:w="99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BA35340" w14:textId="77777777" w:rsidR="00C87D61" w:rsidRPr="00E452E8"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3BD9E01" w14:textId="77777777" w:rsidR="00C87D61" w:rsidRPr="00E452E8" w:rsidRDefault="00C87D61" w:rsidP="00C87D61">
            <w:pPr>
              <w:spacing w:after="0"/>
              <w:contextualSpacing/>
              <w:jc w:val="both"/>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C6391F6" w14:textId="77777777" w:rsidR="00C87D61" w:rsidRPr="00E452E8"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35F1D"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49FB9"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03AED"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r>
      <w:tr w:rsidR="00C87D61" w:rsidRPr="00F5596C" w14:paraId="38DB9811"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13BE0"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2E06E" w14:textId="77777777" w:rsidR="00C87D61" w:rsidRPr="009553AE" w:rsidRDefault="00C87D61" w:rsidP="00C87D61">
            <w:pPr>
              <w:spacing w:after="0"/>
              <w:contextualSpacing/>
              <w:jc w:val="both"/>
              <w:rPr>
                <w:rFonts w:ascii="Times New Roman" w:eastAsia="Calibri" w:hAnsi="Times New Roman" w:cs="Times New Roman"/>
              </w:rPr>
            </w:pPr>
            <w:proofErr w:type="spellStart"/>
            <w:r w:rsidRPr="009553AE">
              <w:rPr>
                <w:rFonts w:ascii="Times New Roman" w:eastAsia="Calibri" w:hAnsi="Times New Roman" w:cs="Times New Roman"/>
              </w:rPr>
              <w:t>Бочча</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F78D711" w14:textId="77777777" w:rsidR="00C87D61" w:rsidRPr="00E452E8"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9DF91CD" w14:textId="77777777" w:rsidR="00C87D61" w:rsidRPr="00E452E8" w:rsidRDefault="00C87D61" w:rsidP="00C87D61">
            <w:pPr>
              <w:spacing w:after="0"/>
              <w:contextualSpacing/>
              <w:jc w:val="both"/>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0E92B3B" w14:textId="77777777" w:rsidR="00C87D61" w:rsidRPr="00E452E8"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C5464"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E77FC"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E01E5"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r>
      <w:tr w:rsidR="00C87D61" w:rsidRPr="00F5596C" w14:paraId="0286541F"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590FA"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77A7A0" w14:textId="77777777" w:rsidR="00C87D61" w:rsidRPr="009553AE" w:rsidRDefault="00C87D61" w:rsidP="00C87D61">
            <w:pPr>
              <w:spacing w:after="0"/>
              <w:contextualSpacing/>
              <w:jc w:val="both"/>
              <w:rPr>
                <w:rFonts w:ascii="Times New Roman" w:eastAsia="Calibri" w:hAnsi="Times New Roman" w:cs="Times New Roman"/>
              </w:rPr>
            </w:pPr>
            <w:r w:rsidRPr="009553AE">
              <w:rPr>
                <w:rFonts w:ascii="Times New Roman" w:eastAsia="Calibri" w:hAnsi="Times New Roman" w:cs="Times New Roman"/>
              </w:rPr>
              <w:t>Велоспорт (трек)</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6990B"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9EE66"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B89C2"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FB0B4FD" w14:textId="77777777" w:rsidR="00C87D61" w:rsidRPr="00170265" w:rsidRDefault="00C87D61" w:rsidP="00C87D61">
            <w:pPr>
              <w:spacing w:after="0"/>
              <w:contextualSpacing/>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91C1BC3" w14:textId="77777777" w:rsidR="00C87D61" w:rsidRPr="00170265" w:rsidRDefault="00C87D61" w:rsidP="00C87D61">
            <w:pPr>
              <w:spacing w:after="0"/>
              <w:contextualSpacing/>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661D71D" w14:textId="77777777" w:rsidR="00C87D61" w:rsidRPr="00170265" w:rsidRDefault="00C87D61" w:rsidP="00C87D61">
            <w:pPr>
              <w:spacing w:after="0"/>
              <w:contextualSpacing/>
              <w:jc w:val="both"/>
              <w:rPr>
                <w:rFonts w:ascii="Times New Roman" w:eastAsia="Calibri" w:hAnsi="Times New Roman" w:cs="Times New Roman"/>
              </w:rPr>
            </w:pPr>
          </w:p>
        </w:tc>
      </w:tr>
      <w:tr w:rsidR="00C87D61" w:rsidRPr="00F5596C" w14:paraId="098108B9"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5E1E8"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C86769" w14:textId="77777777" w:rsidR="00C87D61" w:rsidRPr="009553AE" w:rsidRDefault="00C87D61" w:rsidP="00C87D61">
            <w:pPr>
              <w:spacing w:after="0"/>
              <w:contextualSpacing/>
              <w:jc w:val="both"/>
              <w:rPr>
                <w:rFonts w:ascii="Times New Roman" w:eastAsia="Calibri" w:hAnsi="Times New Roman" w:cs="Times New Roman"/>
              </w:rPr>
            </w:pPr>
            <w:r w:rsidRPr="009553AE">
              <w:rPr>
                <w:rFonts w:ascii="Times New Roman" w:eastAsia="Calibri" w:hAnsi="Times New Roman" w:cs="Times New Roman"/>
              </w:rPr>
              <w:t>Велоспорт (шоссе)</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407BA"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94994"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898E4"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67E52D8" w14:textId="77777777" w:rsidR="00C87D61" w:rsidRPr="00170265" w:rsidRDefault="00C87D61" w:rsidP="00C87D61">
            <w:pPr>
              <w:spacing w:after="0"/>
              <w:contextualSpacing/>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73D1796" w14:textId="77777777" w:rsidR="00C87D61" w:rsidRPr="00170265" w:rsidRDefault="00C87D61" w:rsidP="00C87D61">
            <w:pPr>
              <w:spacing w:after="0"/>
              <w:contextualSpacing/>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DBEBDB8" w14:textId="77777777" w:rsidR="00C87D61" w:rsidRPr="00170265" w:rsidRDefault="00C87D61" w:rsidP="00C87D61">
            <w:pPr>
              <w:spacing w:after="0"/>
              <w:contextualSpacing/>
              <w:jc w:val="both"/>
              <w:rPr>
                <w:rFonts w:ascii="Times New Roman" w:eastAsia="Calibri" w:hAnsi="Times New Roman" w:cs="Times New Roman"/>
              </w:rPr>
            </w:pPr>
          </w:p>
        </w:tc>
      </w:tr>
      <w:tr w:rsidR="00C87D61" w:rsidRPr="00F5596C" w14:paraId="6441A4E1"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8629F"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C3731" w14:textId="77777777" w:rsidR="00C87D61" w:rsidRPr="009553AE" w:rsidRDefault="00C87D61" w:rsidP="00C87D61">
            <w:pPr>
              <w:spacing w:after="0"/>
              <w:contextualSpacing/>
              <w:jc w:val="both"/>
              <w:rPr>
                <w:rFonts w:ascii="Times New Roman" w:eastAsia="Calibri" w:hAnsi="Times New Roman" w:cs="Times New Roman"/>
              </w:rPr>
            </w:pPr>
            <w:r w:rsidRPr="009553AE">
              <w:rPr>
                <w:rFonts w:ascii="Times New Roman" w:eastAsia="Calibri" w:hAnsi="Times New Roman" w:cs="Times New Roman"/>
              </w:rPr>
              <w:t>Волейбол сидя (муж)</w:t>
            </w:r>
          </w:p>
        </w:tc>
        <w:tc>
          <w:tcPr>
            <w:tcW w:w="99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74E2CF1" w14:textId="77777777" w:rsidR="00C87D61" w:rsidRPr="00E452E8"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D1EE0BB" w14:textId="77777777" w:rsidR="00C87D61" w:rsidRPr="00E452E8" w:rsidRDefault="00C87D61" w:rsidP="00C87D61">
            <w:pPr>
              <w:spacing w:after="0"/>
              <w:contextualSpacing/>
              <w:jc w:val="both"/>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4A05534" w14:textId="77777777" w:rsidR="00C87D61" w:rsidRPr="00E452E8"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17B9E"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01A11"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4C476"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r>
      <w:tr w:rsidR="00C87D61" w:rsidRPr="00F5596C" w14:paraId="208E77C4"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F268D"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6CEC1" w14:textId="77777777" w:rsidR="00C87D61" w:rsidRPr="009553AE" w:rsidRDefault="00C87D61" w:rsidP="00C87D61">
            <w:pPr>
              <w:spacing w:after="0"/>
              <w:contextualSpacing/>
              <w:jc w:val="both"/>
              <w:rPr>
                <w:rFonts w:ascii="Times New Roman" w:eastAsia="Calibri" w:hAnsi="Times New Roman" w:cs="Times New Roman"/>
              </w:rPr>
            </w:pPr>
            <w:r w:rsidRPr="009553AE">
              <w:rPr>
                <w:rFonts w:ascii="Times New Roman" w:eastAsia="Calibri" w:hAnsi="Times New Roman" w:cs="Times New Roman"/>
              </w:rPr>
              <w:t>Волейбол сидя (жен)</w:t>
            </w:r>
          </w:p>
        </w:tc>
        <w:tc>
          <w:tcPr>
            <w:tcW w:w="99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346B2A9" w14:textId="77777777" w:rsidR="00C87D61" w:rsidRPr="00E452E8"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A40AA47" w14:textId="77777777" w:rsidR="00C87D61" w:rsidRPr="00E452E8" w:rsidRDefault="00C87D61" w:rsidP="00C87D61">
            <w:pPr>
              <w:spacing w:after="0"/>
              <w:contextualSpacing/>
              <w:jc w:val="both"/>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D13811" w14:textId="77777777" w:rsidR="00C87D61" w:rsidRPr="00E452E8"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0A896"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0561C"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46549"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r>
      <w:tr w:rsidR="00C87D61" w:rsidRPr="00F5596C" w14:paraId="41ACD9C7"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504E"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6795B" w14:textId="77777777" w:rsidR="00C87D61" w:rsidRPr="009553AE" w:rsidRDefault="00C87D61" w:rsidP="00C87D61">
            <w:pPr>
              <w:spacing w:after="0"/>
              <w:contextualSpacing/>
              <w:jc w:val="both"/>
              <w:rPr>
                <w:rFonts w:ascii="Times New Roman" w:eastAsia="Calibri" w:hAnsi="Times New Roman" w:cs="Times New Roman"/>
              </w:rPr>
            </w:pPr>
            <w:r w:rsidRPr="009553AE">
              <w:rPr>
                <w:rFonts w:ascii="Times New Roman" w:eastAsia="Calibri" w:hAnsi="Times New Roman" w:cs="Times New Roman"/>
              </w:rPr>
              <w:t>Гребля на байдарках и каноэ</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A7AAB"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0A719"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72DAB"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FCCD0"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143A5"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CE2FE"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r>
      <w:tr w:rsidR="00C87D61" w:rsidRPr="00F5596C" w14:paraId="0DEF463C"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B8747"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17C6B" w14:textId="77777777" w:rsidR="00C87D61" w:rsidRPr="009553AE"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Конный спорт</w:t>
            </w:r>
          </w:p>
        </w:tc>
        <w:tc>
          <w:tcPr>
            <w:tcW w:w="99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23EF59B" w14:textId="77777777" w:rsidR="00C87D61"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46101E5" w14:textId="77777777" w:rsidR="00C87D61" w:rsidRDefault="00C87D61" w:rsidP="00C87D61">
            <w:pPr>
              <w:spacing w:after="0"/>
              <w:contextualSpacing/>
              <w:jc w:val="both"/>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89265B7" w14:textId="77777777" w:rsidR="00C87D61"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4E7CF" w14:textId="77777777" w:rsidR="00C87D61"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D13C" w14:textId="77777777" w:rsidR="00C87D61"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6E3" w14:textId="77777777" w:rsidR="00C87D61"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r>
      <w:tr w:rsidR="00C87D61" w:rsidRPr="00F5596C" w14:paraId="05EE2925"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61143"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0A48" w14:textId="77777777" w:rsidR="00C87D61" w:rsidRPr="009553AE"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Легкая атлетика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46F49"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DF233" w14:textId="77777777" w:rsidR="00C87D61"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16E96" w14:textId="77777777" w:rsidR="00C87D61"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F4C4516" w14:textId="77777777" w:rsidR="00C87D61" w:rsidRPr="00170265" w:rsidRDefault="00C87D61" w:rsidP="00C87D61">
            <w:pPr>
              <w:spacing w:after="0"/>
              <w:contextualSpacing/>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C03399A" w14:textId="77777777" w:rsidR="00C87D61" w:rsidRPr="00170265" w:rsidRDefault="00C87D61" w:rsidP="00C87D61">
            <w:pPr>
              <w:spacing w:after="0"/>
              <w:contextualSpacing/>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2C5B644" w14:textId="77777777" w:rsidR="00C87D61" w:rsidRPr="00170265" w:rsidRDefault="00C87D61" w:rsidP="00C87D61">
            <w:pPr>
              <w:spacing w:after="0"/>
              <w:contextualSpacing/>
              <w:jc w:val="both"/>
              <w:rPr>
                <w:rFonts w:ascii="Times New Roman" w:eastAsia="Calibri" w:hAnsi="Times New Roman" w:cs="Times New Roman"/>
              </w:rPr>
            </w:pPr>
          </w:p>
        </w:tc>
      </w:tr>
      <w:tr w:rsidR="00C87D61" w:rsidRPr="00F5596C" w14:paraId="33920C5A"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D2D23"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A95023" w14:textId="77777777" w:rsidR="00C87D61" w:rsidRPr="009553AE" w:rsidRDefault="00C87D61" w:rsidP="00C87D61">
            <w:pPr>
              <w:spacing w:after="0"/>
              <w:contextualSpacing/>
              <w:jc w:val="both"/>
              <w:rPr>
                <w:rFonts w:ascii="Times New Roman" w:eastAsia="Calibri" w:hAnsi="Times New Roman" w:cs="Times New Roman"/>
              </w:rPr>
            </w:pPr>
            <w:r w:rsidRPr="009553AE">
              <w:rPr>
                <w:rFonts w:ascii="Times New Roman" w:eastAsia="Calibri" w:hAnsi="Times New Roman" w:cs="Times New Roman"/>
              </w:rPr>
              <w:t>Настольный теннис</w:t>
            </w:r>
          </w:p>
        </w:tc>
        <w:tc>
          <w:tcPr>
            <w:tcW w:w="99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C741FF1" w14:textId="77777777" w:rsidR="00C87D61" w:rsidRPr="00E452E8"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DFA1021" w14:textId="77777777" w:rsidR="00C87D61" w:rsidRPr="00E452E8" w:rsidRDefault="00C87D61" w:rsidP="00C87D61">
            <w:pPr>
              <w:spacing w:after="0"/>
              <w:contextualSpacing/>
              <w:jc w:val="both"/>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D49A8F0" w14:textId="77777777" w:rsidR="00C87D61" w:rsidRPr="00E452E8"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2EF0E"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9CD32"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1BA39"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7</w:t>
            </w:r>
          </w:p>
        </w:tc>
      </w:tr>
      <w:tr w:rsidR="00C87D61" w:rsidRPr="00F5596C" w14:paraId="76A44560"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0A4E7"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2DAFB" w14:textId="77777777" w:rsidR="00C87D61" w:rsidRPr="009553AE"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Пауэрлифтинг</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79756"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5BB60"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21264"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CB848DD" w14:textId="77777777" w:rsidR="00C87D61" w:rsidRPr="00170265" w:rsidRDefault="00C87D61" w:rsidP="00C87D61">
            <w:pPr>
              <w:spacing w:after="0"/>
              <w:contextualSpacing/>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4D02B84" w14:textId="77777777" w:rsidR="00C87D61" w:rsidRPr="00170265" w:rsidRDefault="00C87D61" w:rsidP="00C87D61">
            <w:pPr>
              <w:spacing w:after="0"/>
              <w:contextualSpacing/>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12229A3" w14:textId="77777777" w:rsidR="00C87D61" w:rsidRPr="00170265" w:rsidRDefault="00C87D61" w:rsidP="00C87D61">
            <w:pPr>
              <w:spacing w:after="0"/>
              <w:contextualSpacing/>
              <w:jc w:val="both"/>
              <w:rPr>
                <w:rFonts w:ascii="Times New Roman" w:eastAsia="Calibri" w:hAnsi="Times New Roman" w:cs="Times New Roman"/>
              </w:rPr>
            </w:pPr>
          </w:p>
        </w:tc>
      </w:tr>
      <w:tr w:rsidR="00C87D61" w:rsidRPr="00F5596C" w14:paraId="0C8AA604"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67B0C"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B48E8" w14:textId="77777777" w:rsidR="00C87D61" w:rsidRPr="009553AE"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Плавание</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8EC69" w14:textId="77777777" w:rsidR="00C87D61" w:rsidRPr="00256DDA"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24300" w14:textId="77777777" w:rsidR="00C87D61" w:rsidRPr="00256DDA"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11C15" w14:textId="77777777" w:rsidR="00C87D61" w:rsidRPr="00256DDA"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EDF3D9B" w14:textId="77777777" w:rsidR="00C87D61" w:rsidRPr="00170265" w:rsidRDefault="00C87D61" w:rsidP="00C87D61">
            <w:pPr>
              <w:spacing w:after="0"/>
              <w:contextualSpacing/>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54B0CF8" w14:textId="77777777" w:rsidR="00C87D61" w:rsidRPr="00170265" w:rsidRDefault="00C87D61" w:rsidP="00C87D61">
            <w:pPr>
              <w:spacing w:after="0"/>
              <w:contextualSpacing/>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B3D5FA2" w14:textId="77777777" w:rsidR="00C87D61" w:rsidRPr="00170265" w:rsidRDefault="00C87D61" w:rsidP="00C87D61">
            <w:pPr>
              <w:spacing w:after="0"/>
              <w:contextualSpacing/>
              <w:jc w:val="both"/>
              <w:rPr>
                <w:rFonts w:ascii="Times New Roman" w:eastAsia="Calibri" w:hAnsi="Times New Roman" w:cs="Times New Roman"/>
              </w:rPr>
            </w:pPr>
          </w:p>
        </w:tc>
      </w:tr>
      <w:tr w:rsidR="00C87D61" w:rsidRPr="00F5596C" w14:paraId="69E76DF0"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FAAF7"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E9274" w14:textId="77777777" w:rsidR="00C87D61"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Пулевая стрельба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56C59" w14:textId="77777777" w:rsidR="00C87D61"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A3DB7" w14:textId="77777777" w:rsidR="00C87D61"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E75D7" w14:textId="77777777" w:rsidR="00C87D61"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71B9A36" w14:textId="77777777" w:rsidR="00C87D61" w:rsidRPr="00170265" w:rsidRDefault="00C87D61" w:rsidP="00C87D61">
            <w:pPr>
              <w:spacing w:after="0"/>
              <w:contextualSpacing/>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8F7F30A" w14:textId="77777777" w:rsidR="00C87D61" w:rsidRPr="00170265" w:rsidRDefault="00C87D61" w:rsidP="00C87D61">
            <w:pPr>
              <w:spacing w:after="0"/>
              <w:contextualSpacing/>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B33B659" w14:textId="77777777" w:rsidR="00C87D61" w:rsidRPr="00170265" w:rsidRDefault="00C87D61" w:rsidP="00C87D61">
            <w:pPr>
              <w:spacing w:after="0"/>
              <w:contextualSpacing/>
              <w:jc w:val="both"/>
              <w:rPr>
                <w:rFonts w:ascii="Times New Roman" w:eastAsia="Calibri" w:hAnsi="Times New Roman" w:cs="Times New Roman"/>
              </w:rPr>
            </w:pPr>
          </w:p>
        </w:tc>
      </w:tr>
      <w:tr w:rsidR="00C87D61" w:rsidRPr="00F5596C" w14:paraId="3F0CBD8B"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188D2"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9ACB11" w14:textId="77777777" w:rsidR="00C87D61" w:rsidRPr="009553AE" w:rsidRDefault="00C87D61" w:rsidP="00C87D61">
            <w:pPr>
              <w:spacing w:after="0"/>
              <w:contextualSpacing/>
              <w:jc w:val="both"/>
              <w:rPr>
                <w:rFonts w:ascii="Times New Roman" w:eastAsia="Calibri" w:hAnsi="Times New Roman" w:cs="Times New Roman"/>
              </w:rPr>
            </w:pPr>
            <w:r w:rsidRPr="009553AE">
              <w:rPr>
                <w:rFonts w:ascii="Times New Roman" w:eastAsia="Calibri" w:hAnsi="Times New Roman" w:cs="Times New Roman"/>
              </w:rPr>
              <w:t>Стрельба из лука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CF883"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668F2"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4DDF5"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D73FC3B" w14:textId="77777777" w:rsidR="00C87D61" w:rsidRPr="00170265" w:rsidRDefault="00C87D61" w:rsidP="00C87D61">
            <w:pPr>
              <w:spacing w:after="0"/>
              <w:contextualSpacing/>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5A069EE" w14:textId="77777777" w:rsidR="00C87D61" w:rsidRPr="00170265" w:rsidRDefault="00C87D61" w:rsidP="00C87D61">
            <w:pPr>
              <w:spacing w:after="0"/>
              <w:contextualSpacing/>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60CAB19" w14:textId="77777777" w:rsidR="00C87D61" w:rsidRPr="00170265" w:rsidRDefault="00C87D61" w:rsidP="00C87D61">
            <w:pPr>
              <w:spacing w:after="0"/>
              <w:contextualSpacing/>
              <w:jc w:val="both"/>
              <w:rPr>
                <w:rFonts w:ascii="Times New Roman" w:eastAsia="Calibri" w:hAnsi="Times New Roman" w:cs="Times New Roman"/>
              </w:rPr>
            </w:pPr>
          </w:p>
        </w:tc>
      </w:tr>
      <w:tr w:rsidR="00C87D61" w:rsidRPr="00F5596C" w14:paraId="6A112A90"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6D040B4" w14:textId="77777777" w:rsidR="00C87D61" w:rsidRPr="00151F16"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5E4F36F8" w14:textId="77777777" w:rsidR="00C87D61" w:rsidRPr="00151F16" w:rsidRDefault="00C87D61" w:rsidP="00C87D61">
            <w:pPr>
              <w:spacing w:after="0"/>
              <w:contextualSpacing/>
              <w:jc w:val="both"/>
              <w:rPr>
                <w:rFonts w:ascii="Times New Roman" w:eastAsia="Calibri" w:hAnsi="Times New Roman" w:cs="Times New Roman"/>
              </w:rPr>
            </w:pPr>
            <w:r w:rsidRPr="00151F16">
              <w:rPr>
                <w:rFonts w:ascii="Times New Roman" w:eastAsia="Calibri" w:hAnsi="Times New Roman" w:cs="Times New Roman"/>
              </w:rPr>
              <w:t>Теннис на колясках</w:t>
            </w:r>
          </w:p>
        </w:tc>
        <w:tc>
          <w:tcPr>
            <w:tcW w:w="99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FFCB26B" w14:textId="77777777" w:rsidR="00C87D61" w:rsidRPr="00151F16"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C55830B" w14:textId="77777777" w:rsidR="00C87D61" w:rsidRPr="00151F16" w:rsidRDefault="00C87D61" w:rsidP="00C87D61">
            <w:pPr>
              <w:spacing w:after="0"/>
              <w:contextualSpacing/>
              <w:jc w:val="both"/>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7912479" w14:textId="77777777" w:rsidR="00C87D61" w:rsidRPr="00151F16" w:rsidRDefault="00C87D61" w:rsidP="00C87D61">
            <w:pPr>
              <w:spacing w:after="0"/>
              <w:contextualSpacing/>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3109E0" w14:textId="77777777" w:rsidR="00C87D61" w:rsidRPr="00151F16" w:rsidRDefault="00C87D61" w:rsidP="00C87D61">
            <w:pPr>
              <w:spacing w:after="0"/>
              <w:contextualSpacing/>
              <w:jc w:val="both"/>
              <w:rPr>
                <w:rFonts w:ascii="Times New Roman" w:eastAsia="Calibri" w:hAnsi="Times New Roman" w:cs="Times New Roman"/>
              </w:rPr>
            </w:pPr>
            <w:r w:rsidRPr="00151F16">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54C100" w14:textId="77777777" w:rsidR="00C87D61" w:rsidRPr="00151F16" w:rsidRDefault="00C87D61" w:rsidP="00C87D61">
            <w:pPr>
              <w:spacing w:after="0"/>
              <w:contextualSpacing/>
              <w:jc w:val="both"/>
              <w:rPr>
                <w:rFonts w:ascii="Times New Roman" w:eastAsia="Calibri" w:hAnsi="Times New Roman" w:cs="Times New Roman"/>
              </w:rPr>
            </w:pPr>
            <w:r w:rsidRPr="00151F16">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CE2AE" w14:textId="77777777" w:rsidR="00C87D61" w:rsidRPr="00151F16" w:rsidRDefault="00C87D61" w:rsidP="00C87D61">
            <w:pPr>
              <w:spacing w:after="0"/>
              <w:contextualSpacing/>
              <w:jc w:val="both"/>
              <w:rPr>
                <w:rFonts w:ascii="Times New Roman" w:eastAsia="Calibri" w:hAnsi="Times New Roman" w:cs="Times New Roman"/>
              </w:rPr>
            </w:pPr>
            <w:r w:rsidRPr="00151F16">
              <w:rPr>
                <w:rFonts w:ascii="Times New Roman" w:eastAsia="Calibri" w:hAnsi="Times New Roman" w:cs="Times New Roman"/>
              </w:rPr>
              <w:t>-</w:t>
            </w:r>
          </w:p>
        </w:tc>
      </w:tr>
      <w:tr w:rsidR="00C87D61" w:rsidRPr="00F5596C" w14:paraId="118F4D5F"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AD22C"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D9F20" w14:textId="77777777" w:rsidR="00C87D61" w:rsidRPr="009553AE" w:rsidRDefault="00C87D61" w:rsidP="00C87D61">
            <w:pPr>
              <w:spacing w:after="0"/>
              <w:contextualSpacing/>
              <w:jc w:val="both"/>
              <w:rPr>
                <w:rFonts w:ascii="Times New Roman" w:eastAsia="Calibri" w:hAnsi="Times New Roman" w:cs="Times New Roman"/>
              </w:rPr>
            </w:pPr>
            <w:r w:rsidRPr="009553AE">
              <w:rPr>
                <w:rFonts w:ascii="Times New Roman" w:eastAsia="Calibri" w:hAnsi="Times New Roman" w:cs="Times New Roman"/>
              </w:rPr>
              <w:t>Триатлон</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70DC"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C606A"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BC110"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A54B6"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0920C"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FBE95" w14:textId="77777777" w:rsidR="00C87D61" w:rsidRPr="00170265"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2</w:t>
            </w:r>
          </w:p>
        </w:tc>
      </w:tr>
      <w:tr w:rsidR="00C87D61" w:rsidRPr="00F5596C" w14:paraId="684A66BB"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7F6ED"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8AB86" w14:textId="77777777" w:rsidR="00C87D61" w:rsidRPr="009553AE" w:rsidRDefault="00C87D61" w:rsidP="00C87D61">
            <w:pPr>
              <w:spacing w:after="0"/>
              <w:contextualSpacing/>
              <w:jc w:val="both"/>
              <w:rPr>
                <w:rFonts w:ascii="Times New Roman" w:eastAsia="Calibri" w:hAnsi="Times New Roman" w:cs="Times New Roman"/>
              </w:rPr>
            </w:pPr>
            <w:r w:rsidRPr="009553AE">
              <w:rPr>
                <w:rFonts w:ascii="Times New Roman" w:eastAsia="Calibri" w:hAnsi="Times New Roman" w:cs="Times New Roman"/>
              </w:rPr>
              <w:t>Фехтование</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9342E"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3B655"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6AAC0" w14:textId="77777777" w:rsidR="00C87D61" w:rsidRPr="00E452E8"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7A179B7" w14:textId="77777777" w:rsidR="00C87D61" w:rsidRPr="00170265" w:rsidRDefault="00C87D61" w:rsidP="00C87D61">
            <w:pPr>
              <w:spacing w:after="0"/>
              <w:contextualSpacing/>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8C745F6" w14:textId="77777777" w:rsidR="00C87D61" w:rsidRPr="00170265" w:rsidRDefault="00C87D61" w:rsidP="00C87D61">
            <w:pPr>
              <w:spacing w:after="0"/>
              <w:contextualSpacing/>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FD3B819" w14:textId="77777777" w:rsidR="00C87D61" w:rsidRPr="00170265" w:rsidRDefault="00C87D61" w:rsidP="00C87D61">
            <w:pPr>
              <w:spacing w:after="0"/>
              <w:contextualSpacing/>
              <w:jc w:val="both"/>
              <w:rPr>
                <w:rFonts w:ascii="Times New Roman" w:eastAsia="Calibri" w:hAnsi="Times New Roman" w:cs="Times New Roman"/>
              </w:rPr>
            </w:pPr>
          </w:p>
        </w:tc>
      </w:tr>
      <w:tr w:rsidR="00C87D61" w:rsidRPr="00F5596C" w14:paraId="57E2F741"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3F100"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1310A" w14:textId="77777777" w:rsidR="00C87D61" w:rsidRPr="009553AE"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Хоккей-следж</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334A2" w14:textId="77777777" w:rsidR="00C87D61"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7092F" w14:textId="77777777" w:rsidR="00C87D61"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84436" w14:textId="77777777" w:rsidR="00C87D61" w:rsidRDefault="00C87D61" w:rsidP="00C87D61">
            <w:pPr>
              <w:spacing w:after="0"/>
              <w:contextualSpacing/>
              <w:jc w:val="both"/>
              <w:rPr>
                <w:rFonts w:ascii="Times New Roman" w:eastAsia="Calibri" w:hAnsi="Times New Roman" w:cs="Times New Roman"/>
              </w:rPr>
            </w:pPr>
            <w:r>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E6DBA4A" w14:textId="77777777" w:rsidR="00C87D61" w:rsidRPr="00170265" w:rsidRDefault="00C87D61" w:rsidP="00C87D61">
            <w:pPr>
              <w:spacing w:after="0"/>
              <w:contextualSpacing/>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2906739" w14:textId="77777777" w:rsidR="00C87D61" w:rsidRPr="00170265" w:rsidRDefault="00C87D61" w:rsidP="00C87D61">
            <w:pPr>
              <w:spacing w:after="0"/>
              <w:contextualSpacing/>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8D4D458" w14:textId="77777777" w:rsidR="00C87D61" w:rsidRPr="00170265" w:rsidRDefault="00C87D61" w:rsidP="00C87D61">
            <w:pPr>
              <w:spacing w:after="0"/>
              <w:contextualSpacing/>
              <w:jc w:val="both"/>
              <w:rPr>
                <w:rFonts w:ascii="Times New Roman" w:eastAsia="Calibri" w:hAnsi="Times New Roman" w:cs="Times New Roman"/>
              </w:rPr>
            </w:pPr>
          </w:p>
        </w:tc>
      </w:tr>
      <w:tr w:rsidR="00EA137E" w:rsidRPr="00F5596C" w14:paraId="26B8D53A" w14:textId="77777777" w:rsidTr="00EA137E">
        <w:trPr>
          <w:trHeight w:val="160"/>
        </w:trPr>
        <w:tc>
          <w:tcPr>
            <w:tcW w:w="39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C0096" w14:textId="3AC2F37D" w:rsidR="00EA137E" w:rsidRDefault="00EA137E" w:rsidP="00EA137E">
            <w:pPr>
              <w:spacing w:after="0"/>
              <w:contextualSpacing/>
              <w:jc w:val="both"/>
              <w:rPr>
                <w:rFonts w:ascii="Times New Roman" w:eastAsia="Calibri" w:hAnsi="Times New Roman" w:cs="Times New Roman"/>
              </w:rPr>
            </w:pPr>
            <w:r w:rsidRPr="009553AE">
              <w:rPr>
                <w:rFonts w:ascii="Times New Roman" w:eastAsia="Calibri" w:hAnsi="Times New Roman" w:cs="Times New Roman"/>
                <w:b/>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F803E" w14:textId="59884493" w:rsidR="00EA137E" w:rsidRDefault="00EA137E" w:rsidP="00EA137E">
            <w:pPr>
              <w:spacing w:after="0"/>
              <w:contextualSpacing/>
              <w:jc w:val="both"/>
              <w:rPr>
                <w:rFonts w:ascii="Times New Roman" w:eastAsia="Calibri" w:hAnsi="Times New Roman" w:cs="Times New Roman"/>
              </w:rPr>
            </w:pPr>
            <w:r>
              <w:rPr>
                <w:rFonts w:ascii="Times New Roman" w:eastAsia="Calibri" w:hAnsi="Times New Roman" w:cs="Times New Roman"/>
                <w:b/>
                <w:lang w:val="en-US"/>
              </w:rPr>
              <w:t>3</w:t>
            </w:r>
            <w:r>
              <w:rPr>
                <w:rFonts w:ascii="Times New Roman" w:eastAsia="Calibri" w:hAnsi="Times New Roman" w:cs="Times New Roman"/>
                <w:b/>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79DC5" w14:textId="5BBB9803" w:rsidR="00EA137E" w:rsidRDefault="00EA137E" w:rsidP="00EA137E">
            <w:pPr>
              <w:spacing w:after="0"/>
              <w:contextualSpacing/>
              <w:jc w:val="both"/>
              <w:rPr>
                <w:rFonts w:ascii="Times New Roman" w:eastAsia="Calibri" w:hAnsi="Times New Roman" w:cs="Times New Roman"/>
              </w:rPr>
            </w:pPr>
            <w:r>
              <w:rPr>
                <w:rFonts w:ascii="Times New Roman" w:eastAsia="Calibri" w:hAnsi="Times New Roman" w:cs="Times New Roman"/>
                <w:b/>
                <w:lang w:val="en-US"/>
              </w:rPr>
              <w:t>36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C60D6" w14:textId="46C39869" w:rsidR="00EA137E" w:rsidRDefault="00EA137E" w:rsidP="00EA137E">
            <w:pPr>
              <w:spacing w:after="0"/>
              <w:contextualSpacing/>
              <w:jc w:val="both"/>
              <w:rPr>
                <w:rFonts w:ascii="Times New Roman" w:eastAsia="Calibri" w:hAnsi="Times New Roman" w:cs="Times New Roman"/>
              </w:rPr>
            </w:pPr>
            <w:r>
              <w:rPr>
                <w:rFonts w:ascii="Times New Roman" w:eastAsia="Calibri" w:hAnsi="Times New Roman" w:cs="Times New Roman"/>
                <w:b/>
                <w:lang w:val="en-US"/>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BDC84" w14:textId="58BACE82" w:rsidR="00EA137E" w:rsidRPr="00170265" w:rsidRDefault="00EA137E" w:rsidP="00EA137E">
            <w:pPr>
              <w:spacing w:after="0"/>
              <w:contextualSpacing/>
              <w:jc w:val="both"/>
              <w:rPr>
                <w:rFonts w:ascii="Times New Roman" w:eastAsia="Calibri" w:hAnsi="Times New Roman" w:cs="Times New Roman"/>
              </w:rPr>
            </w:pPr>
            <w:r w:rsidRPr="00151F16">
              <w:rPr>
                <w:rFonts w:ascii="Times New Roman" w:eastAsia="Calibri" w:hAnsi="Times New Roman" w:cs="Times New Roman"/>
                <w:b/>
                <w:lang w:val="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6787A6" w14:textId="11912D51" w:rsidR="00EA137E" w:rsidRPr="00170265" w:rsidRDefault="00EA137E" w:rsidP="00EA137E">
            <w:pPr>
              <w:spacing w:after="0"/>
              <w:contextualSpacing/>
              <w:jc w:val="both"/>
              <w:rPr>
                <w:rFonts w:ascii="Times New Roman" w:eastAsia="Calibri" w:hAnsi="Times New Roman" w:cs="Times New Roman"/>
              </w:rPr>
            </w:pPr>
            <w:r w:rsidRPr="00151F16">
              <w:rPr>
                <w:rFonts w:ascii="Times New Roman" w:eastAsia="Calibri" w:hAnsi="Times New Roman" w:cs="Times New Roman"/>
                <w:b/>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BC105" w14:textId="098438F9" w:rsidR="00EA137E" w:rsidRPr="00170265" w:rsidRDefault="00EA137E" w:rsidP="00EA137E">
            <w:pPr>
              <w:spacing w:after="0"/>
              <w:contextualSpacing/>
              <w:jc w:val="both"/>
              <w:rPr>
                <w:rFonts w:ascii="Times New Roman" w:eastAsia="Calibri" w:hAnsi="Times New Roman" w:cs="Times New Roman"/>
              </w:rPr>
            </w:pPr>
            <w:r w:rsidRPr="00151F16">
              <w:rPr>
                <w:rFonts w:ascii="Times New Roman" w:eastAsia="Calibri" w:hAnsi="Times New Roman" w:cs="Times New Roman"/>
                <w:b/>
                <w:lang w:val="en-US"/>
              </w:rPr>
              <w:t>11</w:t>
            </w:r>
          </w:p>
        </w:tc>
      </w:tr>
      <w:tr w:rsidR="00C87D61" w:rsidRPr="00F5596C" w14:paraId="27F2B650" w14:textId="77777777" w:rsidTr="00C87D61">
        <w:trPr>
          <w:trHeight w:val="160"/>
        </w:trPr>
        <w:tc>
          <w:tcPr>
            <w:tcW w:w="963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456CD" w14:textId="77777777" w:rsidR="00C87D61" w:rsidRPr="00170265" w:rsidRDefault="00C87D61" w:rsidP="00C87D61">
            <w:pPr>
              <w:spacing w:after="0"/>
              <w:contextualSpacing/>
              <w:jc w:val="both"/>
              <w:rPr>
                <w:rFonts w:ascii="Times New Roman" w:eastAsia="Calibri" w:hAnsi="Times New Roman" w:cs="Times New Roman"/>
              </w:rPr>
            </w:pPr>
            <w:proofErr w:type="spellStart"/>
            <w:r>
              <w:rPr>
                <w:rFonts w:ascii="Times New Roman" w:eastAsia="Calibri" w:hAnsi="Times New Roman" w:cs="Times New Roman"/>
              </w:rPr>
              <w:t>Непаралимпийские</w:t>
            </w:r>
            <w:proofErr w:type="spellEnd"/>
            <w:r>
              <w:rPr>
                <w:rFonts w:ascii="Times New Roman" w:eastAsia="Calibri" w:hAnsi="Times New Roman" w:cs="Times New Roman"/>
              </w:rPr>
              <w:t xml:space="preserve"> дисциплины</w:t>
            </w:r>
          </w:p>
        </w:tc>
      </w:tr>
      <w:tr w:rsidR="00C87D61" w:rsidRPr="00F5596C" w14:paraId="768EEF70" w14:textId="77777777" w:rsidTr="00C87D61">
        <w:trPr>
          <w:trHeight w:val="76"/>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8EB9D"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3A39F" w14:textId="77777777" w:rsidR="00C87D61" w:rsidRDefault="00C87D61" w:rsidP="00C87D61">
            <w:pPr>
              <w:spacing w:line="240" w:lineRule="auto"/>
              <w:rPr>
                <w:rFonts w:ascii="Times New Roman" w:hAnsi="Times New Roman"/>
              </w:rPr>
            </w:pPr>
            <w:r>
              <w:rPr>
                <w:rFonts w:ascii="Times New Roman" w:hAnsi="Times New Roman"/>
              </w:rPr>
              <w:t>Армреслинг</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16CD" w14:textId="77777777" w:rsidR="00C87D61" w:rsidRDefault="00C87D61" w:rsidP="00C87D61">
            <w:pPr>
              <w:spacing w:line="240" w:lineRule="auto"/>
              <w:jc w:val="center"/>
              <w:rPr>
                <w:rFonts w:ascii="Times New Roman" w:hAnsi="Times New Roman"/>
              </w:rPr>
            </w:pPr>
            <w:r>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CA30C" w14:textId="77777777" w:rsidR="00C87D61" w:rsidRDefault="00C87D61" w:rsidP="00C87D61">
            <w:pPr>
              <w:spacing w:line="240" w:lineRule="auto"/>
              <w:jc w:val="center"/>
              <w:rPr>
                <w:rFonts w:ascii="Times New Roman" w:hAnsi="Times New Roman"/>
              </w:rPr>
            </w:pPr>
            <w:r>
              <w:rPr>
                <w:rFonts w:ascii="Times New Roman" w:hAnsi="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7BE67" w14:textId="77777777" w:rsidR="00C87D61" w:rsidRDefault="00C87D61" w:rsidP="00C87D61">
            <w:pPr>
              <w:spacing w:line="240" w:lineRule="auto"/>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05459" w14:textId="77777777" w:rsidR="00C87D61" w:rsidRDefault="00C87D61" w:rsidP="00C87D61">
            <w:pPr>
              <w:spacing w:line="240" w:lineRule="auto"/>
              <w:jc w:val="center"/>
              <w:rPr>
                <w:rFonts w:ascii="Times New Roman" w:hAnsi="Times New Roman"/>
              </w:rPr>
            </w:pPr>
            <w:r>
              <w:rPr>
                <w:rFonts w:ascii="Times New Roman" w:hAnsi="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0DFEE" w14:textId="77777777" w:rsidR="00C87D61" w:rsidRDefault="00C87D61" w:rsidP="00C87D61">
            <w:pPr>
              <w:spacing w:line="240" w:lineRule="auto"/>
              <w:jc w:val="center"/>
              <w:rPr>
                <w:rFonts w:ascii="Times New Roman" w:hAnsi="Times New Roman"/>
              </w:rPr>
            </w:pPr>
            <w:r>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8235" w14:textId="77777777" w:rsidR="00C87D61" w:rsidRDefault="00C87D61" w:rsidP="00C87D61">
            <w:pPr>
              <w:spacing w:line="240" w:lineRule="auto"/>
              <w:jc w:val="center"/>
              <w:rPr>
                <w:rFonts w:ascii="Times New Roman" w:hAnsi="Times New Roman"/>
              </w:rPr>
            </w:pPr>
            <w:r>
              <w:rPr>
                <w:rFonts w:ascii="Times New Roman" w:hAnsi="Times New Roman"/>
              </w:rPr>
              <w:t>5</w:t>
            </w:r>
          </w:p>
        </w:tc>
      </w:tr>
      <w:tr w:rsidR="00C87D61" w:rsidRPr="00F5596C" w14:paraId="121D9414"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480C4"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CBA64" w14:textId="77777777" w:rsidR="00C87D61" w:rsidRDefault="00C87D61" w:rsidP="00C87D61">
            <w:pPr>
              <w:spacing w:line="240" w:lineRule="auto"/>
              <w:rPr>
                <w:rFonts w:ascii="Times New Roman" w:hAnsi="Times New Roman"/>
              </w:rPr>
            </w:pPr>
            <w:r>
              <w:rPr>
                <w:rFonts w:ascii="Times New Roman" w:hAnsi="Times New Roman"/>
              </w:rPr>
              <w:t>Парусный спорт</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C976A56" w14:textId="77777777" w:rsidR="00C87D61" w:rsidRDefault="00C87D61" w:rsidP="00C87D61">
            <w:pPr>
              <w:spacing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7D7678B" w14:textId="77777777" w:rsidR="00C87D61" w:rsidRDefault="00C87D61" w:rsidP="00C87D61">
            <w:pPr>
              <w:spacing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DAC1489" w14:textId="77777777" w:rsidR="00C87D61" w:rsidRDefault="00C87D61" w:rsidP="00C87D61">
            <w:pPr>
              <w:spacing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CD231" w14:textId="77777777" w:rsidR="00C87D61" w:rsidRDefault="00C87D61" w:rsidP="00C87D61">
            <w:pPr>
              <w:spacing w:line="240"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8768C" w14:textId="77777777" w:rsidR="00C87D61" w:rsidRDefault="00C87D61" w:rsidP="00C87D61">
            <w:pPr>
              <w:spacing w:line="240"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89D0B" w14:textId="77777777" w:rsidR="00C87D61" w:rsidRDefault="00C87D61" w:rsidP="00C87D61">
            <w:pPr>
              <w:spacing w:line="240" w:lineRule="auto"/>
              <w:jc w:val="center"/>
              <w:rPr>
                <w:rFonts w:ascii="Times New Roman" w:hAnsi="Times New Roman"/>
              </w:rPr>
            </w:pPr>
            <w:r>
              <w:rPr>
                <w:rFonts w:ascii="Times New Roman" w:hAnsi="Times New Roman"/>
              </w:rPr>
              <w:t>1</w:t>
            </w:r>
          </w:p>
        </w:tc>
      </w:tr>
      <w:tr w:rsidR="00C87D61" w:rsidRPr="00F5596C" w14:paraId="2EC932BB"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67805"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067F" w14:textId="77777777" w:rsidR="00C87D61" w:rsidRDefault="00C87D61" w:rsidP="00C87D61">
            <w:pPr>
              <w:spacing w:line="240" w:lineRule="auto"/>
              <w:rPr>
                <w:rFonts w:ascii="Times New Roman" w:hAnsi="Times New Roman"/>
              </w:rPr>
            </w:pPr>
            <w:r>
              <w:rPr>
                <w:rFonts w:ascii="Times New Roman" w:hAnsi="Times New Roman"/>
              </w:rPr>
              <w:t>Спортивное ориентирование</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11633" w14:textId="77777777" w:rsidR="00C87D61" w:rsidRDefault="00C87D61" w:rsidP="00C87D61">
            <w:pPr>
              <w:spacing w:line="240" w:lineRule="auto"/>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D50C2" w14:textId="77777777" w:rsidR="00C87D61" w:rsidRDefault="00C87D61" w:rsidP="00C87D61">
            <w:pPr>
              <w:spacing w:line="240" w:lineRule="auto"/>
              <w:jc w:val="center"/>
              <w:rPr>
                <w:rFonts w:ascii="Times New Roman" w:hAnsi="Times New Roman"/>
              </w:rPr>
            </w:pPr>
            <w:r>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FFF18" w14:textId="77777777" w:rsidR="00C87D61" w:rsidRDefault="00C87D61" w:rsidP="00C87D61">
            <w:pPr>
              <w:spacing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D39F351" w14:textId="77777777" w:rsidR="00C87D61" w:rsidRDefault="00C87D61" w:rsidP="00C87D61">
            <w:pPr>
              <w:spacing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3383BBA" w14:textId="77777777" w:rsidR="00C87D61" w:rsidRDefault="00C87D61" w:rsidP="00C87D61">
            <w:pPr>
              <w:spacing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F58051E" w14:textId="77777777" w:rsidR="00C87D61" w:rsidRDefault="00C87D61" w:rsidP="00C87D61">
            <w:pPr>
              <w:spacing w:line="240" w:lineRule="auto"/>
              <w:jc w:val="center"/>
              <w:rPr>
                <w:rFonts w:ascii="Times New Roman" w:hAnsi="Times New Roman"/>
              </w:rPr>
            </w:pPr>
          </w:p>
        </w:tc>
      </w:tr>
      <w:tr w:rsidR="00C87D61" w:rsidRPr="00F5596C" w14:paraId="6F1B872A"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BF9CF"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B7E27" w14:textId="77777777" w:rsidR="00C87D61" w:rsidRDefault="00C87D61" w:rsidP="00C87D61">
            <w:pPr>
              <w:spacing w:line="240" w:lineRule="auto"/>
              <w:rPr>
                <w:rFonts w:ascii="Times New Roman" w:hAnsi="Times New Roman"/>
              </w:rPr>
            </w:pPr>
            <w:r>
              <w:rPr>
                <w:rFonts w:ascii="Times New Roman" w:hAnsi="Times New Roman"/>
              </w:rPr>
              <w:t>Танцы на колясках</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34CB3" w14:textId="77777777" w:rsidR="00C87D61" w:rsidRDefault="00C87D61" w:rsidP="00C87D61">
            <w:pPr>
              <w:spacing w:line="240" w:lineRule="auto"/>
              <w:jc w:val="center"/>
              <w:rPr>
                <w:rFonts w:ascii="Times New Roman" w:hAnsi="Times New Roman"/>
              </w:rPr>
            </w:pPr>
            <w:r>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24126" w14:textId="77777777" w:rsidR="00C87D61" w:rsidRDefault="00C87D61" w:rsidP="00C87D61">
            <w:pPr>
              <w:spacing w:line="240" w:lineRule="auto"/>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A2BA5" w14:textId="77777777" w:rsidR="00C87D61" w:rsidRDefault="00C87D61" w:rsidP="00C87D61">
            <w:pPr>
              <w:spacing w:line="240" w:lineRule="auto"/>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F990E71" w14:textId="77777777" w:rsidR="00C87D61" w:rsidRDefault="00C87D61" w:rsidP="00C87D61">
            <w:pPr>
              <w:spacing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DCBD30E" w14:textId="77777777" w:rsidR="00C87D61" w:rsidRDefault="00C87D61" w:rsidP="00C87D61">
            <w:pPr>
              <w:spacing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F6C76EF" w14:textId="77777777" w:rsidR="00C87D61" w:rsidRDefault="00C87D61" w:rsidP="00C87D61">
            <w:pPr>
              <w:spacing w:line="240" w:lineRule="auto"/>
              <w:jc w:val="center"/>
              <w:rPr>
                <w:rFonts w:ascii="Times New Roman" w:hAnsi="Times New Roman"/>
              </w:rPr>
            </w:pPr>
          </w:p>
        </w:tc>
      </w:tr>
      <w:tr w:rsidR="00C87D61" w:rsidRPr="00F5596C" w14:paraId="49766005"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D3605"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E16B1" w14:textId="77777777" w:rsidR="00C87D61" w:rsidRDefault="00C87D61" w:rsidP="00C87D61">
            <w:pPr>
              <w:spacing w:line="240" w:lineRule="auto"/>
              <w:rPr>
                <w:rFonts w:ascii="Times New Roman" w:hAnsi="Times New Roman"/>
              </w:rPr>
            </w:pPr>
            <w:r>
              <w:rPr>
                <w:rFonts w:ascii="Times New Roman" w:hAnsi="Times New Roman"/>
              </w:rPr>
              <w:t>Шахматы</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EA9329B" w14:textId="77777777" w:rsidR="00C87D61" w:rsidRDefault="00C87D61" w:rsidP="00C87D61">
            <w:pPr>
              <w:spacing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C0747E4" w14:textId="77777777" w:rsidR="00C87D61" w:rsidRDefault="00C87D61" w:rsidP="00C87D61">
            <w:pPr>
              <w:spacing w:line="240" w:lineRule="auto"/>
              <w:jc w:val="center"/>
              <w:rPr>
                <w:rFonts w:ascii="Times New Roman" w:hAnsi="Times New Roman"/>
              </w:rPr>
            </w:pPr>
            <w:r>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E5DB8AA" w14:textId="77777777" w:rsidR="00C87D61" w:rsidRDefault="00C87D61" w:rsidP="00C87D61">
            <w:pPr>
              <w:spacing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C822C7F" w14:textId="77777777" w:rsidR="00C87D61" w:rsidRDefault="00C87D61" w:rsidP="00C87D61">
            <w:pPr>
              <w:spacing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F1DCB4" w14:textId="77777777" w:rsidR="00C87D61" w:rsidRDefault="00C87D61" w:rsidP="00C87D61">
            <w:pPr>
              <w:spacing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1ACB3B1" w14:textId="77777777" w:rsidR="00C87D61" w:rsidRDefault="00C87D61" w:rsidP="00C87D61">
            <w:pPr>
              <w:spacing w:line="240" w:lineRule="auto"/>
              <w:jc w:val="center"/>
              <w:rPr>
                <w:rFonts w:ascii="Times New Roman" w:hAnsi="Times New Roman"/>
              </w:rPr>
            </w:pPr>
          </w:p>
        </w:tc>
      </w:tr>
      <w:tr w:rsidR="00C87D61" w:rsidRPr="00F5596C" w14:paraId="59273017" w14:textId="77777777" w:rsidTr="00C87D61">
        <w:trPr>
          <w:trHeight w:val="16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8E09" w14:textId="77777777" w:rsidR="00C87D61" w:rsidRPr="009553AE" w:rsidRDefault="00C87D61" w:rsidP="00C87D61">
            <w:pPr>
              <w:numPr>
                <w:ilvl w:val="0"/>
                <w:numId w:val="5"/>
              </w:numPr>
              <w:spacing w:after="0" w:line="276" w:lineRule="auto"/>
              <w:contextualSpacing/>
              <w:jc w:val="both"/>
              <w:rPr>
                <w:rFonts w:ascii="Times New Roman" w:eastAsia="Calibri" w:hAnsi="Times New Roman" w:cs="Times New Roman"/>
                <w:u w:val="single"/>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BD087" w14:textId="77777777" w:rsidR="00C87D61" w:rsidRPr="00A34E8D" w:rsidRDefault="00C87D61" w:rsidP="00C87D61">
            <w:pPr>
              <w:spacing w:line="240" w:lineRule="auto"/>
              <w:rPr>
                <w:rFonts w:ascii="Times New Roman" w:hAnsi="Times New Roman"/>
              </w:rPr>
            </w:pPr>
            <w:r w:rsidRPr="00A34E8D">
              <w:rPr>
                <w:rFonts w:ascii="Times New Roman" w:hAnsi="Times New Roman"/>
              </w:rPr>
              <w:t>Шашки</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6B9C0A" w14:textId="77777777" w:rsidR="00C87D61" w:rsidRPr="00A34E8D" w:rsidRDefault="00C87D61" w:rsidP="00C87D61">
            <w:pPr>
              <w:spacing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E4E1309" w14:textId="77777777" w:rsidR="00C87D61" w:rsidRPr="00A34E8D" w:rsidRDefault="00C87D61" w:rsidP="00C87D61">
            <w:pPr>
              <w:spacing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3D0D39" w14:textId="77777777" w:rsidR="00C87D61" w:rsidRPr="00A34E8D" w:rsidRDefault="00C87D61" w:rsidP="00C87D61">
            <w:pPr>
              <w:spacing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10C17" w14:textId="77777777" w:rsidR="00C87D61" w:rsidRDefault="00C87D61" w:rsidP="00C87D61">
            <w:pPr>
              <w:spacing w:line="240"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993AA" w14:textId="77777777" w:rsidR="00C87D61" w:rsidRDefault="00C87D61" w:rsidP="00C87D61">
            <w:pPr>
              <w:spacing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2BB46" w14:textId="77777777" w:rsidR="00C87D61" w:rsidRDefault="00C87D61" w:rsidP="00C87D61">
            <w:pPr>
              <w:spacing w:line="240" w:lineRule="auto"/>
              <w:jc w:val="center"/>
              <w:rPr>
                <w:rFonts w:ascii="Times New Roman" w:hAnsi="Times New Roman"/>
              </w:rPr>
            </w:pPr>
            <w:r>
              <w:rPr>
                <w:rFonts w:ascii="Times New Roman" w:hAnsi="Times New Roman"/>
              </w:rPr>
              <w:t>1</w:t>
            </w:r>
          </w:p>
        </w:tc>
      </w:tr>
      <w:tr w:rsidR="00C87D61" w:rsidRPr="00F5596C" w14:paraId="0E3D558F" w14:textId="77777777" w:rsidTr="00C87D61">
        <w:trPr>
          <w:trHeight w:val="70"/>
        </w:trPr>
        <w:tc>
          <w:tcPr>
            <w:tcW w:w="39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A34D6" w14:textId="77777777" w:rsidR="00C87D61" w:rsidRPr="009553AE" w:rsidRDefault="00C87D61" w:rsidP="00C87D61">
            <w:pPr>
              <w:spacing w:after="0"/>
              <w:contextualSpacing/>
              <w:jc w:val="both"/>
              <w:rPr>
                <w:rFonts w:ascii="Times New Roman" w:eastAsia="Calibri" w:hAnsi="Times New Roman" w:cs="Times New Roman"/>
                <w:b/>
              </w:rPr>
            </w:pPr>
            <w:r w:rsidRPr="009553AE">
              <w:rPr>
                <w:rFonts w:ascii="Times New Roman" w:eastAsia="Calibri" w:hAnsi="Times New Roman" w:cs="Times New Roman"/>
                <w:b/>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29EAA1" w14:textId="3381BCBC" w:rsidR="00C87D61" w:rsidRPr="00696020" w:rsidRDefault="00967C8D" w:rsidP="00967C8D">
            <w:pPr>
              <w:spacing w:after="0"/>
              <w:contextualSpacing/>
              <w:jc w:val="center"/>
              <w:rPr>
                <w:rFonts w:ascii="Times New Roman" w:eastAsia="Calibri" w:hAnsi="Times New Roman" w:cs="Times New Roman"/>
                <w:b/>
              </w:rPr>
            </w:pPr>
            <w:r>
              <w:rPr>
                <w:rFonts w:ascii="Times New Roman" w:eastAsia="Calibri" w:hAnsi="Times New Roman" w:cs="Times New Roman"/>
                <w:b/>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1B0A1E" w14:textId="1A21B314" w:rsidR="00C87D61" w:rsidRPr="00967C8D" w:rsidRDefault="00967C8D" w:rsidP="00967C8D">
            <w:pPr>
              <w:spacing w:after="0"/>
              <w:contextualSpacing/>
              <w:jc w:val="center"/>
              <w:rPr>
                <w:rFonts w:ascii="Times New Roman" w:eastAsia="Calibri" w:hAnsi="Times New Roman" w:cs="Times New Roman"/>
                <w:b/>
              </w:rPr>
            </w:pPr>
            <w:r>
              <w:rPr>
                <w:rFonts w:ascii="Times New Roman" w:eastAsia="Calibri" w:hAnsi="Times New Roman" w:cs="Times New Roman"/>
                <w:b/>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5FDC65" w14:textId="396962BA" w:rsidR="00C87D61" w:rsidRPr="00967C8D" w:rsidRDefault="00967C8D" w:rsidP="00967C8D">
            <w:pPr>
              <w:spacing w:after="0"/>
              <w:contextualSpacing/>
              <w:jc w:val="center"/>
              <w:rPr>
                <w:rFonts w:ascii="Times New Roman" w:eastAsia="Calibri" w:hAnsi="Times New Roman" w:cs="Times New Roman"/>
                <w:b/>
              </w:rPr>
            </w:pPr>
            <w:r>
              <w:rPr>
                <w:rFonts w:ascii="Times New Roman" w:eastAsia="Calibri" w:hAnsi="Times New Roman" w:cs="Times New Roman"/>
                <w:b/>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6CAB5" w14:textId="030879BC" w:rsidR="00C87D61" w:rsidRPr="00967C8D" w:rsidRDefault="00967C8D" w:rsidP="00967C8D">
            <w:pPr>
              <w:spacing w:after="0"/>
              <w:contextualSpacing/>
              <w:jc w:val="center"/>
              <w:rPr>
                <w:rFonts w:ascii="Times New Roman" w:eastAsia="Calibri" w:hAnsi="Times New Roman" w:cs="Times New Roman"/>
                <w:b/>
              </w:rPr>
            </w:pPr>
            <w:r w:rsidRPr="00967C8D">
              <w:rPr>
                <w:rFonts w:ascii="Times New Roman" w:eastAsia="Calibri" w:hAnsi="Times New Roman" w:cs="Times New Roman"/>
                <w:b/>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EB6E8C" w14:textId="04B8A94A" w:rsidR="00C87D61" w:rsidRPr="00967C8D" w:rsidRDefault="00967C8D" w:rsidP="00967C8D">
            <w:pPr>
              <w:spacing w:after="0"/>
              <w:contextualSpacing/>
              <w:jc w:val="center"/>
              <w:rPr>
                <w:rFonts w:ascii="Times New Roman" w:eastAsia="Calibri" w:hAnsi="Times New Roman" w:cs="Times New Roman"/>
                <w:b/>
              </w:rPr>
            </w:pPr>
            <w:r w:rsidRPr="00967C8D">
              <w:rPr>
                <w:rFonts w:ascii="Times New Roman" w:eastAsia="Calibri" w:hAnsi="Times New Roman" w:cs="Times New Roman"/>
                <w:b/>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FCE72B" w14:textId="3B4339FD" w:rsidR="00C87D61" w:rsidRPr="00967C8D" w:rsidRDefault="00967C8D" w:rsidP="00967C8D">
            <w:pPr>
              <w:spacing w:after="0"/>
              <w:contextualSpacing/>
              <w:jc w:val="center"/>
              <w:rPr>
                <w:rFonts w:ascii="Times New Roman" w:eastAsia="Calibri" w:hAnsi="Times New Roman" w:cs="Times New Roman"/>
                <w:b/>
              </w:rPr>
            </w:pPr>
            <w:r w:rsidRPr="00967C8D">
              <w:rPr>
                <w:rFonts w:ascii="Times New Roman" w:eastAsia="Calibri" w:hAnsi="Times New Roman" w:cs="Times New Roman"/>
                <w:b/>
              </w:rPr>
              <w:t>7</w:t>
            </w:r>
          </w:p>
        </w:tc>
      </w:tr>
    </w:tbl>
    <w:p w14:paraId="62080904" w14:textId="77777777" w:rsidR="00C87D61" w:rsidRPr="00882918" w:rsidRDefault="00C87D61" w:rsidP="00AA5829">
      <w:pPr>
        <w:pStyle w:val="a3"/>
        <w:ind w:left="0" w:firstLine="708"/>
        <w:jc w:val="both"/>
        <w:rPr>
          <w:rFonts w:ascii="Times New Roman" w:hAnsi="Times New Roman"/>
          <w:sz w:val="28"/>
          <w:szCs w:val="28"/>
        </w:rPr>
      </w:pPr>
      <w:r w:rsidRPr="00882918">
        <w:rPr>
          <w:rFonts w:ascii="Times New Roman" w:hAnsi="Times New Roman" w:cs="Times New Roman"/>
          <w:sz w:val="28"/>
        </w:rPr>
        <w:lastRenderedPageBreak/>
        <w:t>2019 год был весьма насыщенным и по количеству международных стартов, и по количеству важных медалей для сборных команд России по спорту лиц с ПОДА.</w:t>
      </w:r>
      <w:r w:rsidR="004A57D8" w:rsidRPr="00882918">
        <w:rPr>
          <w:rFonts w:ascii="Times New Roman" w:hAnsi="Times New Roman" w:cs="Times New Roman"/>
          <w:sz w:val="28"/>
        </w:rPr>
        <w:t xml:space="preserve"> </w:t>
      </w:r>
      <w:r w:rsidR="004A57D8" w:rsidRPr="00882918">
        <w:rPr>
          <w:rFonts w:ascii="Times New Roman" w:hAnsi="Times New Roman"/>
          <w:sz w:val="28"/>
          <w:szCs w:val="28"/>
        </w:rPr>
        <w:t>Сборные команды по спорт лиц с ПОДА приняли участие в 18 чемпионатах мира и 13 чемпионатах Европы.</w:t>
      </w:r>
    </w:p>
    <w:p w14:paraId="694ED5E3" w14:textId="77777777" w:rsidR="004A57D8" w:rsidRPr="00882918" w:rsidRDefault="004A57D8" w:rsidP="00AA5829">
      <w:pPr>
        <w:pStyle w:val="a3"/>
        <w:ind w:left="0" w:firstLine="708"/>
        <w:jc w:val="both"/>
        <w:rPr>
          <w:rFonts w:ascii="Times New Roman" w:hAnsi="Times New Roman" w:cs="Times New Roman"/>
          <w:sz w:val="28"/>
        </w:rPr>
      </w:pPr>
    </w:p>
    <w:p w14:paraId="107053D6" w14:textId="77777777" w:rsidR="007B25DA" w:rsidRPr="00882918" w:rsidRDefault="007B25DA" w:rsidP="00AA5829">
      <w:pPr>
        <w:pStyle w:val="a3"/>
        <w:ind w:left="0" w:firstLine="708"/>
        <w:jc w:val="both"/>
        <w:rPr>
          <w:rFonts w:ascii="Times New Roman" w:eastAsia="Calibri" w:hAnsi="Times New Roman" w:cs="Times New Roman"/>
          <w:sz w:val="28"/>
          <w:szCs w:val="28"/>
        </w:rPr>
      </w:pPr>
      <w:r w:rsidRPr="00882918">
        <w:rPr>
          <w:rFonts w:ascii="Times New Roman" w:eastAsia="Calibri" w:hAnsi="Times New Roman" w:cs="Times New Roman"/>
          <w:sz w:val="28"/>
          <w:szCs w:val="28"/>
        </w:rPr>
        <w:t>На ЧМ по академической гребле, который прошел в августе в австрийском городе Линце, спортсмены спорта лиц с ПОДА завоевали 1 золотую и 1 серебряную медали и 2 квоты на участие в Паралимпийских летних играх 2020 года.</w:t>
      </w:r>
    </w:p>
    <w:p w14:paraId="404D0193" w14:textId="6B7D44BB" w:rsidR="007B25DA" w:rsidRPr="00882918" w:rsidRDefault="007B25DA" w:rsidP="00AA5829">
      <w:pPr>
        <w:pStyle w:val="a3"/>
        <w:ind w:left="0" w:firstLine="708"/>
        <w:jc w:val="both"/>
        <w:rPr>
          <w:rFonts w:ascii="Times New Roman" w:eastAsia="Calibri" w:hAnsi="Times New Roman" w:cs="Times New Roman"/>
          <w:sz w:val="28"/>
          <w:szCs w:val="28"/>
        </w:rPr>
      </w:pPr>
      <w:r w:rsidRPr="00882918">
        <w:rPr>
          <w:rFonts w:ascii="Times New Roman" w:eastAsia="Calibri" w:hAnsi="Times New Roman" w:cs="Times New Roman"/>
          <w:sz w:val="28"/>
          <w:szCs w:val="28"/>
        </w:rPr>
        <w:t xml:space="preserve">В ЧЕ по </w:t>
      </w:r>
      <w:proofErr w:type="spellStart"/>
      <w:r w:rsidRPr="00882918">
        <w:rPr>
          <w:rFonts w:ascii="Times New Roman" w:eastAsia="Calibri" w:hAnsi="Times New Roman" w:cs="Times New Roman"/>
          <w:sz w:val="28"/>
          <w:szCs w:val="28"/>
        </w:rPr>
        <w:t>бочча</w:t>
      </w:r>
      <w:proofErr w:type="spellEnd"/>
      <w:r w:rsidRPr="00882918">
        <w:rPr>
          <w:rFonts w:ascii="Times New Roman" w:eastAsia="Calibri" w:hAnsi="Times New Roman" w:cs="Times New Roman"/>
          <w:sz w:val="28"/>
          <w:szCs w:val="28"/>
        </w:rPr>
        <w:t xml:space="preserve"> который прошел </w:t>
      </w:r>
      <w:r w:rsidRPr="00882918">
        <w:rPr>
          <w:rFonts w:ascii="Times New Roman" w:hAnsi="Times New Roman"/>
          <w:sz w:val="28"/>
          <w:szCs w:val="28"/>
        </w:rPr>
        <w:t>с 25 августа по 1 сентября в г.</w:t>
      </w:r>
      <w:r w:rsidR="00467E35" w:rsidRPr="00882918">
        <w:rPr>
          <w:rFonts w:ascii="Times New Roman" w:hAnsi="Times New Roman"/>
          <w:sz w:val="28"/>
          <w:szCs w:val="28"/>
        </w:rPr>
        <w:t xml:space="preserve"> </w:t>
      </w:r>
      <w:r w:rsidRPr="00882918">
        <w:rPr>
          <w:rFonts w:ascii="Times New Roman" w:hAnsi="Times New Roman"/>
          <w:sz w:val="28"/>
          <w:szCs w:val="28"/>
        </w:rPr>
        <w:t xml:space="preserve">Севилья (Испания) </w:t>
      </w:r>
      <w:r w:rsidRPr="00882918">
        <w:rPr>
          <w:rFonts w:ascii="Times New Roman" w:eastAsia="Calibri" w:hAnsi="Times New Roman" w:cs="Times New Roman"/>
          <w:sz w:val="28"/>
          <w:szCs w:val="28"/>
        </w:rPr>
        <w:t xml:space="preserve">Наши спортсмены </w:t>
      </w:r>
      <w:proofErr w:type="spellStart"/>
      <w:r w:rsidRPr="00882918">
        <w:rPr>
          <w:rFonts w:ascii="Times New Roman" w:eastAsia="Calibri" w:hAnsi="Times New Roman" w:cs="Times New Roman"/>
          <w:sz w:val="28"/>
          <w:szCs w:val="28"/>
        </w:rPr>
        <w:t>Цыплина</w:t>
      </w:r>
      <w:proofErr w:type="spellEnd"/>
      <w:r w:rsidRPr="00882918">
        <w:rPr>
          <w:rFonts w:ascii="Times New Roman" w:eastAsia="Calibri" w:hAnsi="Times New Roman" w:cs="Times New Roman"/>
          <w:sz w:val="28"/>
          <w:szCs w:val="28"/>
        </w:rPr>
        <w:t xml:space="preserve"> Диана, Козьмин Дмитрий, </w:t>
      </w:r>
      <w:proofErr w:type="spellStart"/>
      <w:r w:rsidRPr="00882918">
        <w:rPr>
          <w:rFonts w:ascii="Times New Roman" w:eastAsia="Calibri" w:hAnsi="Times New Roman" w:cs="Times New Roman"/>
          <w:sz w:val="28"/>
          <w:szCs w:val="28"/>
        </w:rPr>
        <w:t>Гутник</w:t>
      </w:r>
      <w:proofErr w:type="spellEnd"/>
      <w:r w:rsidRPr="00882918">
        <w:rPr>
          <w:rFonts w:ascii="Times New Roman" w:eastAsia="Calibri" w:hAnsi="Times New Roman" w:cs="Times New Roman"/>
          <w:sz w:val="28"/>
          <w:szCs w:val="28"/>
        </w:rPr>
        <w:t xml:space="preserve"> Михаил и Летников Михаил впервые завоевали квоту в командной дисциплине для участия в ПИ-2020, завоевав золотую, серебряную и бронзовую медали.</w:t>
      </w:r>
    </w:p>
    <w:p w14:paraId="65422D28" w14:textId="77777777" w:rsidR="00B7125C" w:rsidRPr="00882918" w:rsidRDefault="00B7125C" w:rsidP="00B7125C">
      <w:pPr>
        <w:pStyle w:val="a3"/>
        <w:ind w:left="0" w:firstLine="708"/>
        <w:jc w:val="both"/>
        <w:rPr>
          <w:rFonts w:ascii="Times New Roman" w:eastAsia="Calibri" w:hAnsi="Times New Roman" w:cs="Times New Roman"/>
          <w:sz w:val="28"/>
          <w:szCs w:val="28"/>
        </w:rPr>
      </w:pPr>
      <w:r w:rsidRPr="00882918">
        <w:rPr>
          <w:rFonts w:ascii="Times New Roman" w:eastAsia="Calibri" w:hAnsi="Times New Roman" w:cs="Times New Roman"/>
          <w:sz w:val="28"/>
          <w:szCs w:val="28"/>
        </w:rPr>
        <w:t>В Венгрии отличный результат на ЧЕ показали женская и мужская сборные команды России по волейболу сидя. Обе команды вернулись с золотом, а мужской командой была завоевана квота на Паралимпийские летние игры 2020 года.</w:t>
      </w:r>
    </w:p>
    <w:p w14:paraId="36CB3FAF" w14:textId="77777777" w:rsidR="00B7125C" w:rsidRPr="00882918" w:rsidRDefault="00B7125C" w:rsidP="00B7125C">
      <w:pPr>
        <w:pStyle w:val="a3"/>
        <w:ind w:left="0" w:firstLine="708"/>
        <w:jc w:val="both"/>
        <w:rPr>
          <w:rFonts w:ascii="Times New Roman" w:eastAsia="Calibri" w:hAnsi="Times New Roman" w:cs="Times New Roman"/>
          <w:sz w:val="28"/>
          <w:szCs w:val="28"/>
        </w:rPr>
      </w:pPr>
      <w:r w:rsidRPr="00882918">
        <w:rPr>
          <w:rFonts w:ascii="Times New Roman" w:eastAsia="Calibri" w:hAnsi="Times New Roman" w:cs="Times New Roman"/>
          <w:sz w:val="28"/>
          <w:szCs w:val="28"/>
        </w:rPr>
        <w:t xml:space="preserve">Сборная команда по гребле на байдарках и каноэ приняла участие и </w:t>
      </w:r>
      <w:proofErr w:type="gramStart"/>
      <w:r w:rsidRPr="00882918">
        <w:rPr>
          <w:rFonts w:ascii="Times New Roman" w:eastAsia="Calibri" w:hAnsi="Times New Roman" w:cs="Times New Roman"/>
          <w:sz w:val="28"/>
          <w:szCs w:val="28"/>
        </w:rPr>
        <w:t>в ЧМ</w:t>
      </w:r>
      <w:proofErr w:type="gramEnd"/>
      <w:r w:rsidRPr="00882918">
        <w:rPr>
          <w:rFonts w:ascii="Times New Roman" w:eastAsia="Calibri" w:hAnsi="Times New Roman" w:cs="Times New Roman"/>
          <w:sz w:val="28"/>
          <w:szCs w:val="28"/>
        </w:rPr>
        <w:t xml:space="preserve"> и в ЧЕ.</w:t>
      </w:r>
      <w:r w:rsidRPr="00882918">
        <w:t xml:space="preserve">  </w:t>
      </w:r>
      <w:r w:rsidRPr="00882918">
        <w:rPr>
          <w:rFonts w:ascii="Times New Roman" w:eastAsia="Calibri" w:hAnsi="Times New Roman" w:cs="Times New Roman"/>
          <w:sz w:val="28"/>
          <w:szCs w:val="28"/>
        </w:rPr>
        <w:t xml:space="preserve">2 серебряные (одна из которых </w:t>
      </w:r>
      <w:proofErr w:type="spellStart"/>
      <w:r w:rsidRPr="00882918">
        <w:rPr>
          <w:rFonts w:ascii="Times New Roman" w:eastAsia="Calibri" w:hAnsi="Times New Roman" w:cs="Times New Roman"/>
          <w:sz w:val="28"/>
          <w:szCs w:val="28"/>
        </w:rPr>
        <w:t>непаралимпийская</w:t>
      </w:r>
      <w:proofErr w:type="spellEnd"/>
      <w:r w:rsidRPr="00882918">
        <w:rPr>
          <w:rFonts w:ascii="Times New Roman" w:eastAsia="Calibri" w:hAnsi="Times New Roman" w:cs="Times New Roman"/>
          <w:sz w:val="28"/>
          <w:szCs w:val="28"/>
        </w:rPr>
        <w:t>) и 1 бронзовую медали и 5 квот на Паралимпийские летние игры 2020 года</w:t>
      </w:r>
      <w:r w:rsidRPr="00882918">
        <w:t xml:space="preserve"> </w:t>
      </w:r>
      <w:r w:rsidRPr="00882918">
        <w:rPr>
          <w:rFonts w:ascii="Times New Roman" w:eastAsia="Calibri" w:hAnsi="Times New Roman" w:cs="Times New Roman"/>
          <w:sz w:val="28"/>
          <w:szCs w:val="28"/>
        </w:rPr>
        <w:t>сборная завоевала на ЧМ, который прошел в августе в Венгрии.</w:t>
      </w:r>
    </w:p>
    <w:p w14:paraId="2E56E27C" w14:textId="77777777" w:rsidR="00B7125C" w:rsidRPr="00882918" w:rsidRDefault="00B7125C" w:rsidP="00B7125C">
      <w:pPr>
        <w:pStyle w:val="a3"/>
        <w:ind w:left="0" w:firstLine="708"/>
        <w:jc w:val="both"/>
        <w:rPr>
          <w:rFonts w:ascii="Times New Roman" w:eastAsia="Calibri" w:hAnsi="Times New Roman" w:cs="Times New Roman"/>
          <w:sz w:val="28"/>
          <w:szCs w:val="28"/>
        </w:rPr>
      </w:pPr>
      <w:r w:rsidRPr="00882918">
        <w:rPr>
          <w:rFonts w:ascii="Times New Roman" w:eastAsia="Calibri" w:hAnsi="Times New Roman" w:cs="Times New Roman"/>
          <w:sz w:val="28"/>
          <w:szCs w:val="28"/>
        </w:rPr>
        <w:t xml:space="preserve">В Швеция прошел ЧЕ по настольному теннису. В общей сложности, команде спортсменов с поражением опорно-двигательного аппарата удалось завоевать 1 золотую и 7 бронзовых медалей. Золотую медаль и именную квоту стране </w:t>
      </w:r>
      <w:r w:rsidR="003A2F77" w:rsidRPr="00882918">
        <w:rPr>
          <w:rFonts w:ascii="Times New Roman" w:eastAsia="Calibri" w:hAnsi="Times New Roman" w:cs="Times New Roman"/>
          <w:sz w:val="28"/>
          <w:szCs w:val="28"/>
        </w:rPr>
        <w:t>принесл</w:t>
      </w:r>
      <w:r w:rsidRPr="00882918">
        <w:rPr>
          <w:rFonts w:ascii="Times New Roman" w:eastAsia="Calibri" w:hAnsi="Times New Roman" w:cs="Times New Roman"/>
          <w:sz w:val="28"/>
          <w:szCs w:val="28"/>
        </w:rPr>
        <w:t xml:space="preserve">а представительница Саратовской области </w:t>
      </w:r>
      <w:proofErr w:type="spellStart"/>
      <w:r w:rsidRPr="00882918">
        <w:rPr>
          <w:rFonts w:ascii="Times New Roman" w:eastAsia="Calibri" w:hAnsi="Times New Roman" w:cs="Times New Roman"/>
          <w:sz w:val="28"/>
          <w:szCs w:val="28"/>
        </w:rPr>
        <w:t>Маляк</w:t>
      </w:r>
      <w:proofErr w:type="spellEnd"/>
      <w:r w:rsidRPr="00882918">
        <w:rPr>
          <w:rFonts w:ascii="Times New Roman" w:eastAsia="Calibri" w:hAnsi="Times New Roman" w:cs="Times New Roman"/>
          <w:sz w:val="28"/>
          <w:szCs w:val="28"/>
        </w:rPr>
        <w:t xml:space="preserve"> Алиева.</w:t>
      </w:r>
    </w:p>
    <w:p w14:paraId="563B7494" w14:textId="77777777" w:rsidR="003A2F77" w:rsidRPr="00882918" w:rsidRDefault="003A2F77" w:rsidP="00B7125C">
      <w:pPr>
        <w:pStyle w:val="a3"/>
        <w:ind w:left="0" w:firstLine="708"/>
        <w:jc w:val="both"/>
        <w:rPr>
          <w:rFonts w:ascii="Times New Roman" w:eastAsia="Calibri" w:hAnsi="Times New Roman" w:cs="Times New Roman"/>
          <w:sz w:val="28"/>
          <w:szCs w:val="28"/>
        </w:rPr>
      </w:pPr>
      <w:r w:rsidRPr="00882918">
        <w:rPr>
          <w:rFonts w:ascii="Times New Roman" w:eastAsia="Calibri" w:hAnsi="Times New Roman" w:cs="Times New Roman"/>
          <w:sz w:val="28"/>
          <w:szCs w:val="28"/>
        </w:rPr>
        <w:t>На ЧМ по стрельбе из лука, который прошел в июне в Нидерландах, российским спортсменам удалось завоевать 8 квот на участие в Паралимпийских летних играх 2020 года.  Сборная команда России завоевала 2 золотые, 3 серебряные и 5 бронзовых медалей.</w:t>
      </w:r>
    </w:p>
    <w:p w14:paraId="41F4412F" w14:textId="77777777" w:rsidR="003A2F77" w:rsidRPr="00882918" w:rsidRDefault="003A2F77" w:rsidP="003A2F77">
      <w:pPr>
        <w:spacing w:after="0"/>
        <w:ind w:firstLine="709"/>
        <w:jc w:val="both"/>
        <w:rPr>
          <w:rFonts w:ascii="Times New Roman" w:eastAsia="Calibri" w:hAnsi="Times New Roman" w:cs="Times New Roman"/>
          <w:sz w:val="28"/>
          <w:szCs w:val="28"/>
          <w:u w:val="single"/>
        </w:rPr>
      </w:pPr>
      <w:r w:rsidRPr="00882918">
        <w:rPr>
          <w:rFonts w:ascii="Times New Roman" w:eastAsia="Calibri" w:hAnsi="Times New Roman" w:cs="Times New Roman"/>
          <w:i/>
          <w:sz w:val="28"/>
          <w:szCs w:val="28"/>
        </w:rPr>
        <w:t>В соответствии с решением Исполкома МПК 8 февраля 2019 года об условном восстановлении Паралимпийского комитета России в членстве с 15 марта 2019 года, спортивным сборным командам по легкой атлетике, плаванию, пауэрлифтингу и пулевой стрельбе, находящимся под управлением МПК, удалось принять участие в ЧМ 2019 года</w:t>
      </w:r>
      <w:r w:rsidRPr="00882918">
        <w:rPr>
          <w:rFonts w:ascii="Times New Roman" w:eastAsia="Calibri" w:hAnsi="Times New Roman" w:cs="Times New Roman"/>
          <w:sz w:val="28"/>
          <w:szCs w:val="28"/>
        </w:rPr>
        <w:t>.</w:t>
      </w:r>
    </w:p>
    <w:p w14:paraId="527585BC" w14:textId="32D41FBC" w:rsidR="003A2F77" w:rsidRPr="00737A9F" w:rsidRDefault="003A2F77" w:rsidP="003A2F77">
      <w:pPr>
        <w:spacing w:after="0"/>
        <w:ind w:firstLine="709"/>
        <w:contextualSpacing/>
        <w:jc w:val="both"/>
        <w:rPr>
          <w:rFonts w:ascii="Times New Roman" w:eastAsia="Calibri" w:hAnsi="Times New Roman" w:cs="Times New Roman"/>
          <w:sz w:val="28"/>
          <w:szCs w:val="28"/>
        </w:rPr>
      </w:pPr>
      <w:r w:rsidRPr="00882918">
        <w:rPr>
          <w:rFonts w:ascii="Times New Roman" w:eastAsia="Calibri" w:hAnsi="Times New Roman" w:cs="Times New Roman"/>
          <w:sz w:val="28"/>
          <w:szCs w:val="28"/>
        </w:rPr>
        <w:t>На ЧМ по легкой атлетике, который прошел в ноябре в Дубае, спортсменами спорта лиц с поражением опорно-двигательного аппарата было завоевано 34 квоты</w:t>
      </w:r>
      <w:r w:rsidR="00E50867" w:rsidRPr="00882918">
        <w:rPr>
          <w:rFonts w:ascii="Times New Roman" w:eastAsia="Calibri" w:hAnsi="Times New Roman" w:cs="Times New Roman"/>
          <w:sz w:val="28"/>
          <w:szCs w:val="28"/>
        </w:rPr>
        <w:t xml:space="preserve"> на участие в ПИ 2020</w:t>
      </w:r>
      <w:r w:rsidRPr="00882918">
        <w:rPr>
          <w:rFonts w:ascii="Times New Roman" w:eastAsia="Calibri" w:hAnsi="Times New Roman" w:cs="Times New Roman"/>
          <w:sz w:val="28"/>
          <w:szCs w:val="28"/>
        </w:rPr>
        <w:t>. На счету российских спортсменов с ПОДА 9 золотых, 11 серебряных и 12 бронзовых наград</w:t>
      </w:r>
      <w:r w:rsidRPr="00737A9F">
        <w:rPr>
          <w:rFonts w:ascii="Times New Roman" w:eastAsia="Calibri" w:hAnsi="Times New Roman" w:cs="Times New Roman"/>
          <w:sz w:val="28"/>
          <w:szCs w:val="28"/>
        </w:rPr>
        <w:t xml:space="preserve">. </w:t>
      </w:r>
    </w:p>
    <w:p w14:paraId="01985917" w14:textId="77777777" w:rsidR="003A2F77" w:rsidRDefault="003A2F77" w:rsidP="003A2F77">
      <w:pPr>
        <w:pStyle w:val="a3"/>
        <w:ind w:left="0" w:firstLine="708"/>
        <w:jc w:val="both"/>
        <w:rPr>
          <w:rFonts w:ascii="Times New Roman" w:eastAsia="Calibri" w:hAnsi="Times New Roman" w:cs="Times New Roman"/>
          <w:sz w:val="28"/>
          <w:szCs w:val="28"/>
        </w:rPr>
      </w:pPr>
    </w:p>
    <w:p w14:paraId="4C9E6806" w14:textId="77777777" w:rsidR="003A2F77" w:rsidRPr="00882918" w:rsidRDefault="003A2F77" w:rsidP="003A2F77">
      <w:pPr>
        <w:pStyle w:val="a3"/>
        <w:ind w:left="0" w:firstLine="708"/>
        <w:jc w:val="both"/>
        <w:rPr>
          <w:rFonts w:ascii="Times New Roman" w:eastAsia="Calibri" w:hAnsi="Times New Roman" w:cs="Times New Roman"/>
          <w:sz w:val="28"/>
          <w:szCs w:val="28"/>
        </w:rPr>
      </w:pPr>
      <w:r w:rsidRPr="00882918">
        <w:rPr>
          <w:rFonts w:ascii="Times New Roman" w:eastAsia="Calibri" w:hAnsi="Times New Roman" w:cs="Times New Roman"/>
          <w:sz w:val="28"/>
          <w:szCs w:val="28"/>
        </w:rPr>
        <w:lastRenderedPageBreak/>
        <w:t xml:space="preserve">Для российских пловцов ЧМ, который состоялся в сентябре в Лондоне, прошел успешно. По итогу соревнований, команда спортсменов с поражением опорно-двигательного аппарата завоевала 13 золотых, 7 серебряных, 14 бронзовых медалей и 11 квот на участие в Паралимпийских летних играх 2020 года. </w:t>
      </w:r>
    </w:p>
    <w:p w14:paraId="74098F83" w14:textId="77777777" w:rsidR="00DA5BFA" w:rsidRDefault="00DA5BFA" w:rsidP="003A2F77">
      <w:pPr>
        <w:pStyle w:val="a3"/>
        <w:ind w:left="0" w:firstLine="708"/>
        <w:jc w:val="both"/>
        <w:rPr>
          <w:rFonts w:ascii="Times New Roman" w:hAnsi="Times New Roman"/>
          <w:sz w:val="28"/>
          <w:szCs w:val="28"/>
        </w:rPr>
      </w:pPr>
      <w:r>
        <w:rPr>
          <w:rFonts w:ascii="Times New Roman" w:eastAsia="Calibri" w:hAnsi="Times New Roman" w:cs="Times New Roman"/>
          <w:sz w:val="28"/>
          <w:szCs w:val="28"/>
        </w:rPr>
        <w:t xml:space="preserve">Среди зимних дисциплин спорта лиц с ПОДА только у Следж-хоккеистов состоялся Чемпионата Мира. Наша команда </w:t>
      </w:r>
      <w:r>
        <w:rPr>
          <w:rFonts w:ascii="Times New Roman" w:hAnsi="Times New Roman"/>
          <w:i/>
          <w:sz w:val="28"/>
          <w:szCs w:val="28"/>
        </w:rPr>
        <w:t>в</w:t>
      </w:r>
      <w:r w:rsidRPr="0008590A">
        <w:rPr>
          <w:rFonts w:ascii="Times New Roman" w:hAnsi="Times New Roman"/>
          <w:i/>
          <w:sz w:val="28"/>
          <w:szCs w:val="28"/>
        </w:rPr>
        <w:t xml:space="preserve"> связи с решением Исполкома МПК от 7 августа 2016 года о приостановке членства ПКР в МПК</w:t>
      </w:r>
      <w:r>
        <w:rPr>
          <w:rFonts w:ascii="Times New Roman" w:hAnsi="Times New Roman"/>
          <w:i/>
          <w:sz w:val="28"/>
          <w:szCs w:val="28"/>
        </w:rPr>
        <w:t xml:space="preserve"> </w:t>
      </w:r>
      <w:r w:rsidRPr="00DA5BFA">
        <w:rPr>
          <w:rFonts w:ascii="Times New Roman" w:hAnsi="Times New Roman"/>
          <w:sz w:val="28"/>
          <w:szCs w:val="28"/>
        </w:rPr>
        <w:t>была</w:t>
      </w:r>
      <w:r>
        <w:rPr>
          <w:rFonts w:ascii="Times New Roman" w:hAnsi="Times New Roman"/>
          <w:sz w:val="28"/>
          <w:szCs w:val="28"/>
        </w:rPr>
        <w:t xml:space="preserve"> вынуждена играть в дивизионе В, где уверенно завоевала золотые медали, выиграв все матчи и пропустив лишь одну шайбу, и вышла в дивизион А, где в 2021 году боролась за квоту на участие в ПИ 2022.</w:t>
      </w:r>
    </w:p>
    <w:p w14:paraId="2DD37805" w14:textId="77777777" w:rsidR="00173C40" w:rsidRDefault="00173C40" w:rsidP="003A2F77">
      <w:pPr>
        <w:pStyle w:val="a3"/>
        <w:ind w:left="0" w:firstLine="708"/>
        <w:jc w:val="both"/>
        <w:rPr>
          <w:rFonts w:ascii="Times New Roman" w:hAnsi="Times New Roman"/>
          <w:sz w:val="28"/>
          <w:szCs w:val="28"/>
        </w:rPr>
      </w:pPr>
    </w:p>
    <w:p w14:paraId="24B03328" w14:textId="77777777" w:rsidR="00173C40" w:rsidRDefault="00173C40" w:rsidP="003A2F77">
      <w:pPr>
        <w:pStyle w:val="a3"/>
        <w:ind w:left="0" w:firstLine="708"/>
        <w:jc w:val="both"/>
        <w:rPr>
          <w:rFonts w:ascii="Times New Roman" w:hAnsi="Times New Roman"/>
          <w:sz w:val="28"/>
          <w:szCs w:val="28"/>
        </w:rPr>
      </w:pPr>
    </w:p>
    <w:p w14:paraId="16A7491F" w14:textId="77777777" w:rsidR="00173C40" w:rsidRDefault="00173C40" w:rsidP="003A2F77">
      <w:pPr>
        <w:pStyle w:val="a3"/>
        <w:ind w:left="0" w:firstLine="708"/>
        <w:jc w:val="both"/>
        <w:rPr>
          <w:rFonts w:ascii="Times New Roman" w:hAnsi="Times New Roman"/>
          <w:b/>
          <w:sz w:val="28"/>
          <w:szCs w:val="28"/>
        </w:rPr>
      </w:pPr>
      <w:r w:rsidRPr="00173C40">
        <w:rPr>
          <w:rFonts w:ascii="Times New Roman" w:hAnsi="Times New Roman"/>
          <w:b/>
          <w:sz w:val="28"/>
          <w:szCs w:val="28"/>
        </w:rPr>
        <w:t>2020 год</w:t>
      </w:r>
    </w:p>
    <w:p w14:paraId="2AACD798" w14:textId="77777777" w:rsidR="00173C40" w:rsidRDefault="009C7A36" w:rsidP="003A2F77">
      <w:pPr>
        <w:pStyle w:val="a3"/>
        <w:ind w:left="0" w:firstLine="708"/>
        <w:jc w:val="both"/>
        <w:rPr>
          <w:rFonts w:ascii="Times New Roman" w:eastAsia="Times New Roman" w:hAnsi="Times New Roman" w:cs="Times New Roman"/>
          <w:color w:val="000000"/>
          <w:sz w:val="28"/>
          <w:szCs w:val="28"/>
          <w:shd w:val="clear" w:color="auto" w:fill="FFFFFF"/>
          <w:lang w:eastAsia="ru-RU"/>
        </w:rPr>
      </w:pPr>
      <w:r w:rsidRPr="009C7A36">
        <w:rPr>
          <w:rFonts w:ascii="Times New Roman" w:hAnsi="Times New Roman" w:cs="Times New Roman"/>
          <w:sz w:val="28"/>
        </w:rPr>
        <w:t xml:space="preserve">В связи с объективными причинами, а именно началом в мире пандемии новой коронавирусной инфекции </w:t>
      </w:r>
      <w:r w:rsidRPr="009C7A36">
        <w:rPr>
          <w:rFonts w:ascii="Times New Roman" w:hAnsi="Times New Roman" w:cs="Times New Roman"/>
          <w:sz w:val="28"/>
          <w:lang w:val="en-US"/>
        </w:rPr>
        <w:t>COVID</w:t>
      </w:r>
      <w:r w:rsidRPr="009C7A36">
        <w:rPr>
          <w:rFonts w:ascii="Times New Roman" w:hAnsi="Times New Roman" w:cs="Times New Roman"/>
          <w:sz w:val="28"/>
        </w:rPr>
        <w:t>-19</w:t>
      </w:r>
      <w:r>
        <w:rPr>
          <w:rFonts w:ascii="Times New Roman" w:hAnsi="Times New Roman" w:cs="Times New Roman"/>
          <w:sz w:val="28"/>
        </w:rPr>
        <w:t xml:space="preserve"> </w:t>
      </w:r>
      <w:r>
        <w:rPr>
          <w:rFonts w:ascii="Times New Roman" w:eastAsia="Times New Roman" w:hAnsi="Times New Roman" w:cs="Times New Roman"/>
          <w:color w:val="000000"/>
          <w:sz w:val="28"/>
          <w:szCs w:val="28"/>
          <w:lang w:eastAsia="ru-RU"/>
        </w:rPr>
        <w:t xml:space="preserve">календарь </w:t>
      </w:r>
      <w:r w:rsidRPr="00DD2636">
        <w:rPr>
          <w:rFonts w:ascii="Times New Roman" w:eastAsia="Times New Roman" w:hAnsi="Times New Roman" w:cs="Times New Roman"/>
          <w:color w:val="000000"/>
          <w:sz w:val="28"/>
          <w:szCs w:val="28"/>
          <w:shd w:val="clear" w:color="auto" w:fill="FFFFFF"/>
          <w:lang w:eastAsia="ru-RU"/>
        </w:rPr>
        <w:t xml:space="preserve">международных </w:t>
      </w:r>
      <w:r>
        <w:rPr>
          <w:rFonts w:ascii="Times New Roman" w:eastAsia="Times New Roman" w:hAnsi="Times New Roman" w:cs="Times New Roman"/>
          <w:color w:val="000000"/>
          <w:sz w:val="28"/>
          <w:szCs w:val="28"/>
          <w:shd w:val="clear" w:color="auto" w:fill="FFFFFF"/>
          <w:lang w:eastAsia="ru-RU"/>
        </w:rPr>
        <w:t>соревнований на 2020 год претерпел значительные изменения.</w:t>
      </w:r>
    </w:p>
    <w:p w14:paraId="43D7B7F0" w14:textId="798CA679" w:rsidR="004F3B9E" w:rsidRDefault="009C7A36" w:rsidP="009C7A36">
      <w:pPr>
        <w:pStyle w:val="a3"/>
        <w:spacing w:after="0"/>
        <w:ind w:left="0" w:firstLine="567"/>
        <w:jc w:val="both"/>
        <w:rPr>
          <w:rFonts w:ascii="Times New Roman" w:eastAsia="Times New Roman" w:hAnsi="Times New Roman" w:cs="Times New Roman"/>
          <w:sz w:val="28"/>
          <w:szCs w:val="28"/>
          <w:lang w:eastAsia="ru-RU"/>
        </w:rPr>
      </w:pPr>
      <w:r w:rsidRPr="009C7A36">
        <w:rPr>
          <w:rFonts w:ascii="Times New Roman" w:eastAsia="Times New Roman" w:hAnsi="Times New Roman" w:cs="Times New Roman"/>
          <w:sz w:val="28"/>
          <w:szCs w:val="28"/>
          <w:lang w:eastAsia="ru-RU"/>
        </w:rPr>
        <w:t xml:space="preserve">Международными федерациями были приняты следующие решения по </w:t>
      </w:r>
      <w:r w:rsidR="00CA2FFE">
        <w:rPr>
          <w:rFonts w:ascii="Times New Roman" w:eastAsia="Times New Roman" w:hAnsi="Times New Roman" w:cs="Times New Roman"/>
          <w:sz w:val="28"/>
          <w:szCs w:val="28"/>
          <w:lang w:eastAsia="ru-RU"/>
        </w:rPr>
        <w:t>переносу Чемпионатов Мира</w:t>
      </w:r>
      <w:r w:rsidRPr="009C7A36">
        <w:rPr>
          <w:rFonts w:ascii="Times New Roman" w:eastAsia="Times New Roman" w:hAnsi="Times New Roman" w:cs="Times New Roman"/>
          <w:sz w:val="28"/>
          <w:szCs w:val="28"/>
          <w:lang w:eastAsia="ru-RU"/>
        </w:rPr>
        <w:t xml:space="preserve"> с участием спортсменов спорта лиц с ПОДА. </w:t>
      </w:r>
    </w:p>
    <w:p w14:paraId="418FD604" w14:textId="77777777" w:rsidR="0005136D" w:rsidRDefault="0005136D" w:rsidP="009C7A36">
      <w:pPr>
        <w:pStyle w:val="a3"/>
        <w:spacing w:after="0"/>
        <w:ind w:left="0" w:firstLine="567"/>
        <w:jc w:val="both"/>
        <w:rPr>
          <w:rFonts w:ascii="Times New Roman" w:eastAsia="Times New Roman" w:hAnsi="Times New Roman" w:cs="Times New Roman"/>
          <w:b/>
          <w:sz w:val="28"/>
          <w:szCs w:val="28"/>
          <w:lang w:eastAsia="ru-RU"/>
        </w:rPr>
      </w:pPr>
    </w:p>
    <w:p w14:paraId="45B8443C" w14:textId="0BC5E286" w:rsidR="009C7A36" w:rsidRPr="009C7A36" w:rsidRDefault="009C7A36" w:rsidP="009C7A36">
      <w:pPr>
        <w:pStyle w:val="a3"/>
        <w:spacing w:after="0"/>
        <w:ind w:left="0" w:firstLine="567"/>
        <w:jc w:val="both"/>
        <w:rPr>
          <w:rFonts w:ascii="Times New Roman" w:eastAsia="Times New Roman" w:hAnsi="Times New Roman" w:cs="Times New Roman"/>
          <w:sz w:val="28"/>
          <w:szCs w:val="28"/>
          <w:lang w:eastAsia="ru-RU"/>
        </w:rPr>
      </w:pPr>
      <w:r w:rsidRPr="009C7A36">
        <w:rPr>
          <w:rFonts w:ascii="Times New Roman" w:eastAsia="Times New Roman" w:hAnsi="Times New Roman" w:cs="Times New Roman"/>
          <w:b/>
          <w:sz w:val="28"/>
          <w:szCs w:val="28"/>
          <w:lang w:eastAsia="ru-RU"/>
        </w:rPr>
        <w:t>ПЕРЕНЕСЕНЫ</w:t>
      </w:r>
      <w:r w:rsidR="009B0A4D">
        <w:rPr>
          <w:rFonts w:ascii="Times New Roman" w:eastAsia="Times New Roman" w:hAnsi="Times New Roman" w:cs="Times New Roman"/>
          <w:b/>
          <w:sz w:val="28"/>
          <w:szCs w:val="28"/>
          <w:lang w:eastAsia="ru-RU"/>
        </w:rPr>
        <w:t xml:space="preserve"> 19 ЧМ</w:t>
      </w:r>
      <w:r w:rsidRPr="009C7A36">
        <w:rPr>
          <w:rFonts w:ascii="Times New Roman" w:eastAsia="Times New Roman" w:hAnsi="Times New Roman" w:cs="Times New Roman"/>
          <w:b/>
          <w:sz w:val="28"/>
          <w:szCs w:val="28"/>
          <w:lang w:eastAsia="ru-RU"/>
        </w:rPr>
        <w:t>:</w:t>
      </w:r>
    </w:p>
    <w:p w14:paraId="491E87AA" w14:textId="77777777" w:rsidR="009C7A36" w:rsidRDefault="009C7A36" w:rsidP="009C7A36">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sidRPr="00DE6326">
        <w:rPr>
          <w:rFonts w:ascii="Times New Roman" w:eastAsia="Times New Roman" w:hAnsi="Times New Roman" w:cs="Times New Roman"/>
          <w:sz w:val="28"/>
          <w:szCs w:val="28"/>
          <w:lang w:eastAsia="ru-RU"/>
        </w:rPr>
        <w:t>Чемпионат мира по пара</w:t>
      </w:r>
      <w:r>
        <w:rPr>
          <w:rFonts w:ascii="Times New Roman" w:eastAsia="Times New Roman" w:hAnsi="Times New Roman" w:cs="Times New Roman"/>
          <w:sz w:val="28"/>
          <w:szCs w:val="28"/>
          <w:lang w:eastAsia="ru-RU"/>
        </w:rPr>
        <w:t xml:space="preserve"> бадминтону в Японии в 2021 года</w:t>
      </w:r>
    </w:p>
    <w:p w14:paraId="334764BE" w14:textId="77777777" w:rsidR="009C7A36" w:rsidRDefault="009C7A36" w:rsidP="009C7A36">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Первенство мира по фехтованию на колясках в </w:t>
      </w:r>
      <w:proofErr w:type="spellStart"/>
      <w:r>
        <w:rPr>
          <w:rFonts w:ascii="Times New Roman" w:eastAsia="Times New Roman" w:hAnsi="Times New Roman" w:cs="Times New Roman"/>
          <w:sz w:val="28"/>
          <w:szCs w:val="28"/>
          <w:lang w:eastAsia="ru-RU"/>
        </w:rPr>
        <w:t>Паттайа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Тайланд</w:t>
      </w:r>
      <w:proofErr w:type="spellEnd"/>
      <w:r>
        <w:rPr>
          <w:rFonts w:ascii="Times New Roman" w:eastAsia="Times New Roman" w:hAnsi="Times New Roman" w:cs="Times New Roman"/>
          <w:sz w:val="28"/>
          <w:szCs w:val="28"/>
          <w:lang w:eastAsia="ru-RU"/>
        </w:rPr>
        <w:t>) с 24 по 26 апреля 2021 года</w:t>
      </w:r>
    </w:p>
    <w:p w14:paraId="54F09AA6" w14:textId="77777777" w:rsidR="009C7A36" w:rsidRPr="004314C1" w:rsidRDefault="009C7A36" w:rsidP="009C7A36">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Чемпионат мира по хоккею-следж в Острова (Чехия) в период с 5 по 8 мая 2021в года</w:t>
      </w:r>
    </w:p>
    <w:p w14:paraId="2D69B30A" w14:textId="77777777" w:rsidR="009C7A36" w:rsidRDefault="009C7A36" w:rsidP="009C7A36">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sidRPr="00CA61EE">
        <w:rPr>
          <w:rFonts w:ascii="Times New Roman" w:eastAsia="Times New Roman" w:hAnsi="Times New Roman" w:cs="Times New Roman"/>
          <w:sz w:val="28"/>
          <w:szCs w:val="28"/>
          <w:lang w:eastAsia="ru-RU"/>
        </w:rPr>
        <w:t>Чемпионат мира по пара-триатлону в Милане (Италия) 8 мая 2021 года</w:t>
      </w:r>
    </w:p>
    <w:p w14:paraId="4B064D37" w14:textId="77777777" w:rsidR="009C7A36" w:rsidRPr="00016563" w:rsidRDefault="009C7A36" w:rsidP="009C7A36">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Чемпионат мира по велоспорту на шоссе в </w:t>
      </w:r>
      <w:proofErr w:type="spellStart"/>
      <w:r>
        <w:rPr>
          <w:rFonts w:ascii="Times New Roman" w:eastAsia="Times New Roman" w:hAnsi="Times New Roman" w:cs="Times New Roman"/>
          <w:sz w:val="28"/>
          <w:szCs w:val="28"/>
          <w:lang w:eastAsia="ru-RU"/>
        </w:rPr>
        <w:t>Кашкайсе</w:t>
      </w:r>
      <w:proofErr w:type="spellEnd"/>
      <w:r>
        <w:rPr>
          <w:rFonts w:ascii="Times New Roman" w:eastAsia="Times New Roman" w:hAnsi="Times New Roman" w:cs="Times New Roman"/>
          <w:sz w:val="28"/>
          <w:szCs w:val="28"/>
          <w:lang w:eastAsia="ru-RU"/>
        </w:rPr>
        <w:t xml:space="preserve"> (Португалия) в период с 9 по 13 июня 2021 года</w:t>
      </w:r>
    </w:p>
    <w:p w14:paraId="4BCD14DD" w14:textId="77777777" w:rsidR="009C7A36" w:rsidRPr="004314C1" w:rsidRDefault="009C7A36" w:rsidP="009C7A36">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Чемпионат мира по шахматам в </w:t>
      </w:r>
      <w:proofErr w:type="spellStart"/>
      <w:r>
        <w:rPr>
          <w:rFonts w:ascii="Times New Roman" w:eastAsia="Times New Roman" w:hAnsi="Times New Roman" w:cs="Times New Roman"/>
          <w:sz w:val="28"/>
          <w:szCs w:val="28"/>
          <w:lang w:eastAsia="ru-RU"/>
        </w:rPr>
        <w:t>Ашдот</w:t>
      </w:r>
      <w:proofErr w:type="spellEnd"/>
      <w:r>
        <w:rPr>
          <w:rFonts w:ascii="Times New Roman" w:eastAsia="Times New Roman" w:hAnsi="Times New Roman" w:cs="Times New Roman"/>
          <w:sz w:val="28"/>
          <w:szCs w:val="28"/>
          <w:lang w:eastAsia="ru-RU"/>
        </w:rPr>
        <w:t xml:space="preserve"> (Израиль) с 22 по 30 июня 2021 года</w:t>
      </w:r>
    </w:p>
    <w:p w14:paraId="15A652FB" w14:textId="77777777" w:rsidR="009C7A36" w:rsidRDefault="009C7A36" w:rsidP="009C7A36">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Чемпионат мира по спортивному ориентированию в Елена Гора (Польша) в период с 18 по 25 июля 2021 года</w:t>
      </w:r>
    </w:p>
    <w:p w14:paraId="28CA21DB" w14:textId="77777777" w:rsidR="009C7A36" w:rsidRDefault="009C7A36" w:rsidP="009C7A36">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Чемпионат мира по парусному спорту в </w:t>
      </w:r>
      <w:proofErr w:type="spellStart"/>
      <w:r>
        <w:rPr>
          <w:rFonts w:ascii="Times New Roman" w:eastAsia="Times New Roman" w:hAnsi="Times New Roman" w:cs="Times New Roman"/>
          <w:sz w:val="28"/>
          <w:szCs w:val="28"/>
          <w:lang w:eastAsia="ru-RU"/>
        </w:rPr>
        <w:t>Торберг</w:t>
      </w:r>
      <w:proofErr w:type="spellEnd"/>
      <w:r>
        <w:rPr>
          <w:rFonts w:ascii="Times New Roman" w:eastAsia="Times New Roman" w:hAnsi="Times New Roman" w:cs="Times New Roman"/>
          <w:sz w:val="28"/>
          <w:szCs w:val="28"/>
          <w:lang w:eastAsia="ru-RU"/>
        </w:rPr>
        <w:t xml:space="preserve"> (Норвегия) в период с 07 по 14 августа 2021 года</w:t>
      </w:r>
    </w:p>
    <w:p w14:paraId="6D818AA6" w14:textId="77777777" w:rsidR="009C7A36" w:rsidRDefault="009C7A36" w:rsidP="009C7A36">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Чемпионат мира по </w:t>
      </w:r>
      <w:proofErr w:type="spellStart"/>
      <w:r>
        <w:rPr>
          <w:rFonts w:ascii="Times New Roman" w:eastAsia="Times New Roman" w:hAnsi="Times New Roman" w:cs="Times New Roman"/>
          <w:sz w:val="28"/>
          <w:szCs w:val="28"/>
          <w:lang w:eastAsia="ru-RU"/>
        </w:rPr>
        <w:t>параканоэ</w:t>
      </w:r>
      <w:proofErr w:type="spellEnd"/>
      <w:r>
        <w:rPr>
          <w:rFonts w:ascii="Times New Roman" w:eastAsia="Times New Roman" w:hAnsi="Times New Roman" w:cs="Times New Roman"/>
          <w:sz w:val="28"/>
          <w:szCs w:val="28"/>
          <w:lang w:eastAsia="ru-RU"/>
        </w:rPr>
        <w:t xml:space="preserve"> в Копенгагене (Дания) в период с 15 по 19 сентября 2021 года.</w:t>
      </w:r>
    </w:p>
    <w:p w14:paraId="1DB0F612" w14:textId="77777777" w:rsidR="009C7A36" w:rsidRDefault="009C7A36" w:rsidP="009C7A36">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Чемпионат мира по академической гребле в Шанхае (Китай) в период с 17 по 24 октября 2021 года.</w:t>
      </w:r>
    </w:p>
    <w:p w14:paraId="28DCDC71" w14:textId="77777777" w:rsidR="009C7A36" w:rsidRDefault="009C7A36" w:rsidP="009C7A36">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Чемпионат мира по пауэрлифтингу в Эгер (Венгрия) в период с 30 ноября по 11 декабря 2021 года </w:t>
      </w:r>
    </w:p>
    <w:p w14:paraId="3C01B4F7" w14:textId="77777777" w:rsidR="009C7A36" w:rsidRPr="00753D3A" w:rsidRDefault="009C7A36" w:rsidP="009C7A36">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sidRPr="005256A8">
        <w:rPr>
          <w:rFonts w:ascii="Times New Roman" w:eastAsia="Times New Roman" w:hAnsi="Times New Roman" w:cs="Times New Roman"/>
          <w:sz w:val="28"/>
          <w:szCs w:val="28"/>
          <w:lang w:eastAsia="ru-RU"/>
        </w:rPr>
        <w:lastRenderedPageBreak/>
        <w:t>Чемпионат мира по пар стрельбе из лука в Дубае (ОАЭ) в период с 18 по 27 февраля 2022 года</w:t>
      </w:r>
    </w:p>
    <w:p w14:paraId="2888405F" w14:textId="77777777" w:rsidR="009C7A36" w:rsidRPr="004314C1" w:rsidRDefault="009C7A36" w:rsidP="009C7A36">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Чемпионат мира по регби на колясках в </w:t>
      </w:r>
      <w:proofErr w:type="spellStart"/>
      <w:r>
        <w:rPr>
          <w:rFonts w:ascii="Times New Roman" w:eastAsia="Times New Roman" w:hAnsi="Times New Roman" w:cs="Times New Roman"/>
          <w:sz w:val="28"/>
          <w:szCs w:val="28"/>
          <w:lang w:eastAsia="ru-RU"/>
        </w:rPr>
        <w:t>Вейло</w:t>
      </w:r>
      <w:proofErr w:type="spellEnd"/>
      <w:r>
        <w:rPr>
          <w:rFonts w:ascii="Times New Roman" w:eastAsia="Times New Roman" w:hAnsi="Times New Roman" w:cs="Times New Roman"/>
          <w:sz w:val="28"/>
          <w:szCs w:val="28"/>
          <w:lang w:eastAsia="ru-RU"/>
        </w:rPr>
        <w:t xml:space="preserve"> (Дания) в период с 11 по 16 октября 2022 года</w:t>
      </w:r>
    </w:p>
    <w:p w14:paraId="0E1A51C9" w14:textId="77777777" w:rsidR="009C7A36" w:rsidRPr="001E2397" w:rsidRDefault="009C7A36" w:rsidP="001E2397">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Чемпионат мира по пара бадминтону в Таиланде в 2023 году</w:t>
      </w:r>
    </w:p>
    <w:p w14:paraId="22C03442" w14:textId="77777777" w:rsidR="009C7A36" w:rsidRDefault="009C7A36" w:rsidP="001E2397">
      <w:pPr>
        <w:pStyle w:val="a3"/>
        <w:numPr>
          <w:ilvl w:val="0"/>
          <w:numId w:val="7"/>
        </w:numPr>
        <w:tabs>
          <w:tab w:val="left" w:pos="709"/>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Чемпионат мира по лыжным гонкам и биатлону в </w:t>
      </w:r>
      <w:proofErr w:type="spellStart"/>
      <w:r>
        <w:rPr>
          <w:rFonts w:ascii="Times New Roman" w:eastAsia="Times New Roman" w:hAnsi="Times New Roman" w:cs="Times New Roman"/>
          <w:sz w:val="28"/>
          <w:szCs w:val="28"/>
          <w:lang w:eastAsia="ru-RU"/>
        </w:rPr>
        <w:t>Лиллехамер</w:t>
      </w:r>
      <w:proofErr w:type="spellEnd"/>
      <w:r>
        <w:rPr>
          <w:rFonts w:ascii="Times New Roman" w:eastAsia="Times New Roman" w:hAnsi="Times New Roman" w:cs="Times New Roman"/>
          <w:sz w:val="28"/>
          <w:szCs w:val="28"/>
          <w:lang w:eastAsia="ru-RU"/>
        </w:rPr>
        <w:t xml:space="preserve"> (Норвегия) с 7 по 20 февраля 2021 года перенесен на конец января 2022 года</w:t>
      </w:r>
    </w:p>
    <w:p w14:paraId="42A19035" w14:textId="77777777" w:rsidR="009C7A36" w:rsidRPr="00753D3A" w:rsidRDefault="009C7A36" w:rsidP="001E2397">
      <w:pPr>
        <w:pStyle w:val="a3"/>
        <w:numPr>
          <w:ilvl w:val="0"/>
          <w:numId w:val="7"/>
        </w:numPr>
        <w:tabs>
          <w:tab w:val="left" w:pos="709"/>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Чемпионат мира по горнолыжному спорту</w:t>
      </w:r>
      <w:r w:rsidRPr="00753D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proofErr w:type="spellStart"/>
      <w:r>
        <w:rPr>
          <w:rFonts w:ascii="Times New Roman" w:eastAsia="Times New Roman" w:hAnsi="Times New Roman" w:cs="Times New Roman"/>
          <w:sz w:val="28"/>
          <w:szCs w:val="28"/>
          <w:lang w:eastAsia="ru-RU"/>
        </w:rPr>
        <w:t>Лиллехамер</w:t>
      </w:r>
      <w:proofErr w:type="spellEnd"/>
      <w:r>
        <w:rPr>
          <w:rFonts w:ascii="Times New Roman" w:eastAsia="Times New Roman" w:hAnsi="Times New Roman" w:cs="Times New Roman"/>
          <w:sz w:val="28"/>
          <w:szCs w:val="28"/>
          <w:lang w:eastAsia="ru-RU"/>
        </w:rPr>
        <w:t xml:space="preserve"> (Норвегия) с 7 по 20 февраля 2021 года перенесен на конец января 2022 года</w:t>
      </w:r>
    </w:p>
    <w:p w14:paraId="4B261EFD" w14:textId="77777777" w:rsidR="009C7A36" w:rsidRPr="00753D3A" w:rsidRDefault="009C7A36" w:rsidP="001E2397">
      <w:pPr>
        <w:pStyle w:val="a3"/>
        <w:numPr>
          <w:ilvl w:val="0"/>
          <w:numId w:val="7"/>
        </w:numPr>
        <w:tabs>
          <w:tab w:val="left" w:pos="709"/>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Чемпионат мира по сноуборду в </w:t>
      </w:r>
      <w:proofErr w:type="spellStart"/>
      <w:r>
        <w:rPr>
          <w:rFonts w:ascii="Times New Roman" w:eastAsia="Times New Roman" w:hAnsi="Times New Roman" w:cs="Times New Roman"/>
          <w:sz w:val="28"/>
          <w:szCs w:val="28"/>
          <w:lang w:eastAsia="ru-RU"/>
        </w:rPr>
        <w:t>Лиллехамер</w:t>
      </w:r>
      <w:proofErr w:type="spellEnd"/>
      <w:r>
        <w:rPr>
          <w:rFonts w:ascii="Times New Roman" w:eastAsia="Times New Roman" w:hAnsi="Times New Roman" w:cs="Times New Roman"/>
          <w:sz w:val="28"/>
          <w:szCs w:val="28"/>
          <w:lang w:eastAsia="ru-RU"/>
        </w:rPr>
        <w:t xml:space="preserve"> (Норвегия) с 7 по 20 февраля 2021 года перенесен на конец января 2022 года</w:t>
      </w:r>
    </w:p>
    <w:p w14:paraId="107FB2AB" w14:textId="77777777" w:rsidR="009C7A36" w:rsidRDefault="009C7A36" w:rsidP="001E2397">
      <w:pPr>
        <w:pStyle w:val="a3"/>
        <w:numPr>
          <w:ilvl w:val="0"/>
          <w:numId w:val="7"/>
        </w:numPr>
        <w:tabs>
          <w:tab w:val="left" w:pos="709"/>
        </w:tabs>
        <w:spacing w:after="0" w:line="240" w:lineRule="auto"/>
        <w:ind w:left="709"/>
        <w:jc w:val="both"/>
        <w:rPr>
          <w:rFonts w:ascii="Times New Roman" w:eastAsia="Times New Roman" w:hAnsi="Times New Roman" w:cs="Times New Roman"/>
          <w:sz w:val="28"/>
          <w:szCs w:val="28"/>
          <w:lang w:eastAsia="ru-RU"/>
        </w:rPr>
      </w:pPr>
      <w:r w:rsidRPr="008C5E6B">
        <w:rPr>
          <w:rFonts w:ascii="Times New Roman" w:eastAsia="Times New Roman" w:hAnsi="Times New Roman" w:cs="Times New Roman"/>
          <w:sz w:val="28"/>
          <w:szCs w:val="28"/>
          <w:lang w:eastAsia="ru-RU"/>
        </w:rPr>
        <w:t xml:space="preserve">Чемпионат мира по велоспорту трек </w:t>
      </w:r>
      <w:r>
        <w:rPr>
          <w:rFonts w:ascii="Times New Roman" w:eastAsia="Times New Roman" w:hAnsi="Times New Roman" w:cs="Times New Roman"/>
          <w:sz w:val="28"/>
          <w:szCs w:val="28"/>
          <w:lang w:eastAsia="ru-RU"/>
        </w:rPr>
        <w:t>в Рио-де-Жанейро (Бразилия) в период с 21 по 30 марта перенес на неопределенный срок</w:t>
      </w:r>
    </w:p>
    <w:p w14:paraId="0DF60D09" w14:textId="77777777" w:rsidR="009C7A36" w:rsidRDefault="009C7A36" w:rsidP="001E2397">
      <w:pPr>
        <w:pStyle w:val="a3"/>
        <w:numPr>
          <w:ilvl w:val="0"/>
          <w:numId w:val="7"/>
        </w:numPr>
        <w:tabs>
          <w:tab w:val="left" w:pos="709"/>
        </w:tabs>
        <w:spacing w:after="0" w:line="240" w:lineRule="auto"/>
        <w:ind w:left="709"/>
        <w:jc w:val="both"/>
        <w:rPr>
          <w:rFonts w:ascii="Times New Roman" w:eastAsia="Times New Roman" w:hAnsi="Times New Roman" w:cs="Times New Roman"/>
          <w:sz w:val="28"/>
          <w:szCs w:val="28"/>
          <w:lang w:eastAsia="ru-RU"/>
        </w:rPr>
      </w:pPr>
      <w:r w:rsidRPr="009C7A36">
        <w:rPr>
          <w:rFonts w:ascii="Times New Roman" w:eastAsia="Times New Roman" w:hAnsi="Times New Roman" w:cs="Times New Roman"/>
          <w:sz w:val="28"/>
          <w:szCs w:val="28"/>
          <w:lang w:eastAsia="ru-RU"/>
        </w:rPr>
        <w:t xml:space="preserve">Чемпионат мира по легкой атлетике в </w:t>
      </w:r>
      <w:proofErr w:type="spellStart"/>
      <w:r w:rsidRPr="009C7A36">
        <w:rPr>
          <w:rFonts w:ascii="Times New Roman" w:eastAsia="Times New Roman" w:hAnsi="Times New Roman" w:cs="Times New Roman"/>
          <w:sz w:val="28"/>
          <w:szCs w:val="28"/>
          <w:lang w:eastAsia="ru-RU"/>
        </w:rPr>
        <w:t>Кобо</w:t>
      </w:r>
      <w:proofErr w:type="spellEnd"/>
      <w:r w:rsidRPr="009C7A36">
        <w:rPr>
          <w:rFonts w:ascii="Times New Roman" w:eastAsia="Times New Roman" w:hAnsi="Times New Roman" w:cs="Times New Roman"/>
          <w:sz w:val="28"/>
          <w:szCs w:val="28"/>
          <w:lang w:eastAsia="ru-RU"/>
        </w:rPr>
        <w:t xml:space="preserve"> (Япония) в период с 17 по 26 сентября 2021 года перенесен на сентябрь 2022 года</w:t>
      </w:r>
      <w:r>
        <w:rPr>
          <w:rFonts w:ascii="Times New Roman" w:eastAsia="Times New Roman" w:hAnsi="Times New Roman" w:cs="Times New Roman"/>
          <w:sz w:val="28"/>
          <w:szCs w:val="28"/>
          <w:lang w:eastAsia="ru-RU"/>
        </w:rPr>
        <w:t>.</w:t>
      </w:r>
    </w:p>
    <w:p w14:paraId="262A747D" w14:textId="1D0428E0" w:rsidR="0005136D" w:rsidRDefault="0005136D" w:rsidP="001E2397">
      <w:pPr>
        <w:tabs>
          <w:tab w:val="left" w:pos="709"/>
        </w:tabs>
        <w:spacing w:after="0" w:line="240" w:lineRule="auto"/>
        <w:ind w:left="709"/>
        <w:jc w:val="both"/>
        <w:rPr>
          <w:rFonts w:ascii="Times New Roman" w:eastAsia="Times New Roman" w:hAnsi="Times New Roman" w:cs="Times New Roman"/>
          <w:bCs/>
          <w:sz w:val="28"/>
          <w:szCs w:val="28"/>
          <w:lang w:eastAsia="ru-RU"/>
        </w:rPr>
      </w:pPr>
    </w:p>
    <w:p w14:paraId="43A0C9B4" w14:textId="77777777" w:rsidR="0005136D" w:rsidRDefault="0005136D" w:rsidP="001E2397">
      <w:pPr>
        <w:tabs>
          <w:tab w:val="left" w:pos="709"/>
        </w:tabs>
        <w:spacing w:after="0" w:line="240" w:lineRule="auto"/>
        <w:ind w:left="709"/>
        <w:jc w:val="both"/>
        <w:rPr>
          <w:rFonts w:ascii="Times New Roman" w:eastAsia="Times New Roman" w:hAnsi="Times New Roman" w:cs="Times New Roman"/>
          <w:bCs/>
          <w:sz w:val="28"/>
          <w:szCs w:val="28"/>
          <w:lang w:eastAsia="ru-RU"/>
        </w:rPr>
      </w:pPr>
    </w:p>
    <w:p w14:paraId="335ECD9D" w14:textId="6B7C99F0" w:rsidR="009C7A36" w:rsidRPr="0005136D" w:rsidRDefault="0005489F" w:rsidP="001E2397">
      <w:pPr>
        <w:tabs>
          <w:tab w:val="left" w:pos="709"/>
        </w:tabs>
        <w:spacing w:after="0" w:line="240" w:lineRule="auto"/>
        <w:ind w:left="709"/>
        <w:jc w:val="both"/>
        <w:rPr>
          <w:rFonts w:ascii="Times New Roman" w:eastAsia="Times New Roman" w:hAnsi="Times New Roman" w:cs="Times New Roman"/>
          <w:bCs/>
          <w:sz w:val="28"/>
          <w:szCs w:val="28"/>
          <w:lang w:eastAsia="ru-RU"/>
        </w:rPr>
      </w:pPr>
      <w:r w:rsidRPr="0005136D">
        <w:rPr>
          <w:rFonts w:ascii="Times New Roman" w:eastAsia="Times New Roman" w:hAnsi="Times New Roman" w:cs="Times New Roman"/>
          <w:bCs/>
          <w:sz w:val="28"/>
          <w:szCs w:val="28"/>
          <w:lang w:eastAsia="ru-RU"/>
        </w:rPr>
        <w:t>Кроме этого</w:t>
      </w:r>
      <w:r w:rsidR="0005136D">
        <w:rPr>
          <w:rFonts w:ascii="Times New Roman" w:eastAsia="Times New Roman" w:hAnsi="Times New Roman" w:cs="Times New Roman"/>
          <w:bCs/>
          <w:sz w:val="28"/>
          <w:szCs w:val="28"/>
          <w:lang w:eastAsia="ru-RU"/>
        </w:rPr>
        <w:t>,</w:t>
      </w:r>
      <w:r w:rsidRPr="0005136D">
        <w:rPr>
          <w:rFonts w:ascii="Times New Roman" w:eastAsia="Times New Roman" w:hAnsi="Times New Roman" w:cs="Times New Roman"/>
          <w:bCs/>
          <w:sz w:val="28"/>
          <w:szCs w:val="28"/>
          <w:lang w:eastAsia="ru-RU"/>
        </w:rPr>
        <w:t xml:space="preserve"> были отменены: 2 ЧМ, 3 ЧЕ, 11 КМ, 3 КЕ, 18 МС</w:t>
      </w:r>
      <w:r w:rsidR="0022672D" w:rsidRPr="0005136D">
        <w:rPr>
          <w:rFonts w:ascii="Times New Roman" w:eastAsia="Times New Roman" w:hAnsi="Times New Roman" w:cs="Times New Roman"/>
          <w:bCs/>
          <w:sz w:val="28"/>
          <w:szCs w:val="28"/>
          <w:lang w:eastAsia="ru-RU"/>
        </w:rPr>
        <w:t>.</w:t>
      </w:r>
    </w:p>
    <w:p w14:paraId="5702D47A" w14:textId="77777777" w:rsidR="009C7A36" w:rsidRDefault="009C7A36" w:rsidP="00A722AF">
      <w:pPr>
        <w:tabs>
          <w:tab w:val="left" w:pos="709"/>
        </w:tabs>
        <w:spacing w:after="0" w:line="276" w:lineRule="auto"/>
        <w:ind w:left="-142"/>
        <w:jc w:val="both"/>
        <w:rPr>
          <w:rFonts w:ascii="Times New Roman" w:eastAsia="Times New Roman" w:hAnsi="Times New Roman" w:cs="Times New Roman"/>
          <w:sz w:val="28"/>
          <w:szCs w:val="28"/>
          <w:lang w:eastAsia="ru-RU"/>
        </w:rPr>
      </w:pPr>
      <w:r w:rsidRPr="0005136D">
        <w:rPr>
          <w:rFonts w:ascii="Times New Roman" w:eastAsia="Times New Roman" w:hAnsi="Times New Roman" w:cs="Times New Roman"/>
          <w:bCs/>
          <w:sz w:val="28"/>
          <w:szCs w:val="28"/>
          <w:lang w:eastAsia="ru-RU"/>
        </w:rPr>
        <w:tab/>
        <w:t>Вместе с тем в 2020 году спортсменам спорта лиц с поражением опорно-двигательного аппарата по паралимпийским</w:t>
      </w:r>
      <w:r w:rsidR="004F3B9E" w:rsidRPr="0005136D">
        <w:rPr>
          <w:rFonts w:ascii="Times New Roman" w:eastAsia="Times New Roman" w:hAnsi="Times New Roman" w:cs="Times New Roman"/>
          <w:bCs/>
          <w:sz w:val="28"/>
          <w:szCs w:val="28"/>
          <w:lang w:eastAsia="ru-RU"/>
        </w:rPr>
        <w:t xml:space="preserve"> летним</w:t>
      </w:r>
      <w:r w:rsidRPr="0005136D">
        <w:rPr>
          <w:rFonts w:ascii="Times New Roman" w:eastAsia="Times New Roman" w:hAnsi="Times New Roman" w:cs="Times New Roman"/>
          <w:bCs/>
          <w:sz w:val="28"/>
          <w:szCs w:val="28"/>
          <w:lang w:eastAsia="ru-RU"/>
        </w:rPr>
        <w:t xml:space="preserve"> дисциплинам удалось принять участие в 1-ом чемпионате мира, 1-м чемпионате Европы, </w:t>
      </w:r>
      <w:r w:rsidR="00A722AF" w:rsidRPr="0005136D">
        <w:rPr>
          <w:rFonts w:ascii="Times New Roman" w:eastAsia="Times New Roman" w:hAnsi="Times New Roman" w:cs="Times New Roman"/>
          <w:bCs/>
          <w:sz w:val="28"/>
          <w:szCs w:val="28"/>
          <w:lang w:eastAsia="ru-RU"/>
        </w:rPr>
        <w:t>13-ти</w:t>
      </w:r>
      <w:r w:rsidRPr="0005136D">
        <w:rPr>
          <w:rFonts w:ascii="Times New Roman" w:eastAsia="Times New Roman" w:hAnsi="Times New Roman" w:cs="Times New Roman"/>
          <w:bCs/>
          <w:sz w:val="28"/>
          <w:szCs w:val="28"/>
          <w:lang w:eastAsia="ru-RU"/>
        </w:rPr>
        <w:t xml:space="preserve"> кубках мира</w:t>
      </w:r>
      <w:r w:rsidR="00A722AF" w:rsidRPr="0005136D">
        <w:rPr>
          <w:rFonts w:ascii="Times New Roman" w:eastAsia="Times New Roman" w:hAnsi="Times New Roman" w:cs="Times New Roman"/>
          <w:bCs/>
          <w:sz w:val="28"/>
          <w:szCs w:val="28"/>
          <w:lang w:eastAsia="ru-RU"/>
        </w:rPr>
        <w:t>, 3-х кубках Европы</w:t>
      </w:r>
      <w:r w:rsidRPr="0005136D">
        <w:rPr>
          <w:rFonts w:ascii="Times New Roman" w:eastAsia="Times New Roman" w:hAnsi="Times New Roman" w:cs="Times New Roman"/>
          <w:bCs/>
          <w:sz w:val="28"/>
          <w:szCs w:val="28"/>
          <w:lang w:eastAsia="ru-RU"/>
        </w:rPr>
        <w:t xml:space="preserve"> и 1</w:t>
      </w:r>
      <w:r w:rsidR="00A722AF" w:rsidRPr="0005136D">
        <w:rPr>
          <w:rFonts w:ascii="Times New Roman" w:eastAsia="Times New Roman" w:hAnsi="Times New Roman" w:cs="Times New Roman"/>
          <w:bCs/>
          <w:sz w:val="28"/>
          <w:szCs w:val="28"/>
          <w:lang w:eastAsia="ru-RU"/>
        </w:rPr>
        <w:t>5</w:t>
      </w:r>
      <w:r w:rsidRPr="0005136D">
        <w:rPr>
          <w:rFonts w:ascii="Times New Roman" w:eastAsia="Times New Roman" w:hAnsi="Times New Roman" w:cs="Times New Roman"/>
          <w:bCs/>
          <w:sz w:val="28"/>
          <w:szCs w:val="28"/>
          <w:lang w:eastAsia="ru-RU"/>
        </w:rPr>
        <w:t>-ти международных соревнованиях. Спортсмены спорта лиц с ПОДА по паралимпийским зимним дисциплинам приняли участие в 10</w:t>
      </w:r>
      <w:r w:rsidRPr="00234362">
        <w:rPr>
          <w:rFonts w:ascii="Times New Roman" w:eastAsia="Times New Roman" w:hAnsi="Times New Roman" w:cs="Times New Roman"/>
          <w:sz w:val="28"/>
          <w:szCs w:val="28"/>
          <w:lang w:eastAsia="ru-RU"/>
        </w:rPr>
        <w:t>-и Кубках мира, 3-х Кубках Европы и 3-х международных соревнованиях</w:t>
      </w:r>
      <w:r w:rsidR="009E0213">
        <w:rPr>
          <w:rFonts w:ascii="Times New Roman" w:eastAsia="Times New Roman" w:hAnsi="Times New Roman" w:cs="Times New Roman"/>
          <w:sz w:val="28"/>
          <w:szCs w:val="28"/>
          <w:lang w:eastAsia="ru-RU"/>
        </w:rPr>
        <w:t>.</w:t>
      </w:r>
    </w:p>
    <w:p w14:paraId="229E415C" w14:textId="77777777" w:rsidR="009E0213" w:rsidRDefault="009E0213" w:rsidP="00A722AF">
      <w:pPr>
        <w:tabs>
          <w:tab w:val="left" w:pos="709"/>
        </w:tabs>
        <w:spacing w:after="0" w:line="276" w:lineRule="auto"/>
        <w:ind w:left="-142"/>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sz w:val="28"/>
          <w:szCs w:val="28"/>
          <w:lang w:eastAsia="ru-RU"/>
        </w:rPr>
        <w:tab/>
      </w:r>
      <w:r w:rsidR="00A722AF">
        <w:rPr>
          <w:rFonts w:ascii="Times New Roman" w:eastAsia="Times New Roman" w:hAnsi="Times New Roman" w:cs="Times New Roman"/>
          <w:sz w:val="28"/>
          <w:szCs w:val="28"/>
          <w:lang w:eastAsia="ru-RU"/>
        </w:rPr>
        <w:t xml:space="preserve">На </w:t>
      </w:r>
      <w:r w:rsidR="00A722AF" w:rsidRPr="00793ED2">
        <w:rPr>
          <w:rFonts w:ascii="Times New Roman" w:eastAsia="Times New Roman" w:hAnsi="Times New Roman" w:cs="Times New Roman"/>
          <w:color w:val="000000"/>
          <w:sz w:val="28"/>
          <w:szCs w:val="28"/>
          <w:shd w:val="clear" w:color="auto" w:fill="FFFFFF"/>
          <w:lang w:eastAsia="ru-RU"/>
        </w:rPr>
        <w:t>чемпионат</w:t>
      </w:r>
      <w:r w:rsidR="00A722AF">
        <w:rPr>
          <w:rFonts w:ascii="Times New Roman" w:eastAsia="Times New Roman" w:hAnsi="Times New Roman" w:cs="Times New Roman"/>
          <w:color w:val="000000"/>
          <w:sz w:val="28"/>
          <w:szCs w:val="28"/>
          <w:shd w:val="clear" w:color="auto" w:fill="FFFFFF"/>
          <w:lang w:eastAsia="ru-RU"/>
        </w:rPr>
        <w:t>е</w:t>
      </w:r>
      <w:r w:rsidR="00A722AF" w:rsidRPr="00793ED2">
        <w:rPr>
          <w:rFonts w:ascii="Times New Roman" w:eastAsia="Times New Roman" w:hAnsi="Times New Roman" w:cs="Times New Roman"/>
          <w:color w:val="000000"/>
          <w:sz w:val="28"/>
          <w:szCs w:val="28"/>
          <w:shd w:val="clear" w:color="auto" w:fill="FFFFFF"/>
          <w:lang w:eastAsia="ru-RU"/>
        </w:rPr>
        <w:t xml:space="preserve"> мира по</w:t>
      </w:r>
      <w:r w:rsidR="00A722AF" w:rsidRPr="00793ED2">
        <w:rPr>
          <w:rFonts w:ascii="Times New Roman" w:eastAsia="Times New Roman" w:hAnsi="Times New Roman" w:cs="Times New Roman"/>
          <w:bCs/>
          <w:color w:val="000000"/>
          <w:sz w:val="28"/>
          <w:szCs w:val="28"/>
          <w:shd w:val="clear" w:color="auto" w:fill="FFFFFF"/>
          <w:lang w:eastAsia="ru-RU"/>
        </w:rPr>
        <w:t xml:space="preserve"> велоспорту </w:t>
      </w:r>
      <w:r w:rsidR="00A722AF">
        <w:rPr>
          <w:rFonts w:ascii="Times New Roman" w:eastAsia="Times New Roman" w:hAnsi="Times New Roman" w:cs="Times New Roman"/>
          <w:bCs/>
          <w:color w:val="000000"/>
          <w:sz w:val="28"/>
          <w:szCs w:val="28"/>
          <w:shd w:val="clear" w:color="auto" w:fill="FFFFFF"/>
          <w:lang w:eastAsia="ru-RU"/>
        </w:rPr>
        <w:t>были завоеваны 4 серебряные и одна бронзовая медали.</w:t>
      </w:r>
    </w:p>
    <w:p w14:paraId="2C3E359F" w14:textId="77777777" w:rsidR="00A722AF" w:rsidRDefault="00A722AF" w:rsidP="00A722AF">
      <w:pPr>
        <w:spacing w:after="0" w:line="276" w:lineRule="auto"/>
        <w:ind w:left="-142" w:firstLine="85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На ч</w:t>
      </w:r>
      <w:r w:rsidRPr="00793ED2">
        <w:rPr>
          <w:rFonts w:ascii="Times New Roman" w:eastAsia="Times New Roman" w:hAnsi="Times New Roman" w:cs="Times New Roman"/>
          <w:color w:val="000000"/>
          <w:sz w:val="28"/>
          <w:szCs w:val="28"/>
          <w:lang w:eastAsia="ru-RU"/>
        </w:rPr>
        <w:t xml:space="preserve">емпионате Европы по </w:t>
      </w:r>
      <w:r w:rsidRPr="00793ED2">
        <w:rPr>
          <w:rFonts w:ascii="Times New Roman" w:eastAsia="Times New Roman" w:hAnsi="Times New Roman" w:cs="Times New Roman"/>
          <w:bCs/>
          <w:color w:val="000000"/>
          <w:sz w:val="28"/>
          <w:szCs w:val="28"/>
          <w:lang w:eastAsia="ru-RU"/>
        </w:rPr>
        <w:t>академической гребле</w:t>
      </w:r>
      <w:r>
        <w:rPr>
          <w:rFonts w:ascii="Times New Roman" w:eastAsia="Times New Roman" w:hAnsi="Times New Roman" w:cs="Times New Roman"/>
          <w:color w:val="000000"/>
          <w:sz w:val="28"/>
          <w:szCs w:val="28"/>
          <w:lang w:eastAsia="ru-RU"/>
        </w:rPr>
        <w:t>, который прошел с 09 по 11 октября</w:t>
      </w:r>
      <w:r w:rsidRPr="00793ED2">
        <w:rPr>
          <w:rFonts w:ascii="Times New Roman" w:eastAsia="Times New Roman" w:hAnsi="Times New Roman" w:cs="Times New Roman"/>
          <w:color w:val="000000"/>
          <w:sz w:val="28"/>
          <w:szCs w:val="28"/>
          <w:lang w:eastAsia="ru-RU"/>
        </w:rPr>
        <w:t xml:space="preserve"> в польском городе </w:t>
      </w:r>
      <w:proofErr w:type="spellStart"/>
      <w:r w:rsidRPr="00793ED2">
        <w:rPr>
          <w:rFonts w:ascii="Times New Roman" w:eastAsia="Times New Roman" w:hAnsi="Times New Roman" w:cs="Times New Roman"/>
          <w:color w:val="000000"/>
          <w:sz w:val="28"/>
          <w:szCs w:val="28"/>
          <w:lang w:eastAsia="ru-RU"/>
        </w:rPr>
        <w:t>Познане</w:t>
      </w:r>
      <w:proofErr w:type="spellEnd"/>
      <w:r w:rsidRPr="00793ED2">
        <w:rPr>
          <w:rFonts w:ascii="Times New Roman" w:eastAsia="Times New Roman" w:hAnsi="Times New Roman" w:cs="Times New Roman"/>
          <w:color w:val="000000"/>
          <w:sz w:val="28"/>
          <w:szCs w:val="28"/>
          <w:lang w:eastAsia="ru-RU"/>
        </w:rPr>
        <w:t xml:space="preserve">, представителем Московской области </w:t>
      </w:r>
      <w:r w:rsidRPr="00793ED2">
        <w:rPr>
          <w:rFonts w:ascii="Times New Roman" w:eastAsia="Times New Roman" w:hAnsi="Times New Roman" w:cs="Times New Roman"/>
          <w:bCs/>
          <w:color w:val="000000"/>
          <w:sz w:val="28"/>
          <w:szCs w:val="28"/>
          <w:lang w:eastAsia="ru-RU"/>
        </w:rPr>
        <w:t>Алексеем Чувашевым</w:t>
      </w:r>
      <w:r w:rsidRPr="00793ED2">
        <w:rPr>
          <w:rFonts w:ascii="Times New Roman" w:eastAsia="Times New Roman" w:hAnsi="Times New Roman" w:cs="Times New Roman"/>
          <w:color w:val="000000"/>
          <w:sz w:val="28"/>
          <w:szCs w:val="28"/>
          <w:lang w:eastAsia="ru-RU"/>
        </w:rPr>
        <w:t xml:space="preserve"> в мужских одиночках PR1</w:t>
      </w:r>
      <w:r w:rsidRPr="00793ED2">
        <w:rPr>
          <w:rFonts w:ascii="Times New Roman" w:eastAsia="Times New Roman" w:hAnsi="Times New Roman" w:cs="Times New Roman"/>
          <w:bCs/>
          <w:color w:val="000000"/>
          <w:sz w:val="28"/>
          <w:szCs w:val="28"/>
          <w:lang w:eastAsia="ru-RU"/>
        </w:rPr>
        <w:t xml:space="preserve"> </w:t>
      </w:r>
      <w:r w:rsidRPr="00793ED2">
        <w:rPr>
          <w:rFonts w:ascii="Times New Roman" w:eastAsia="Times New Roman" w:hAnsi="Times New Roman" w:cs="Times New Roman"/>
          <w:color w:val="000000"/>
          <w:sz w:val="28"/>
          <w:szCs w:val="28"/>
          <w:lang w:eastAsia="ru-RU"/>
        </w:rPr>
        <w:t xml:space="preserve">была завоевана </w:t>
      </w:r>
      <w:r>
        <w:rPr>
          <w:rFonts w:ascii="Times New Roman" w:eastAsia="Times New Roman" w:hAnsi="Times New Roman" w:cs="Times New Roman"/>
          <w:bCs/>
          <w:color w:val="000000"/>
          <w:sz w:val="28"/>
          <w:szCs w:val="28"/>
          <w:lang w:eastAsia="ru-RU"/>
        </w:rPr>
        <w:t xml:space="preserve">серебряная </w:t>
      </w:r>
      <w:r w:rsidRPr="00793ED2">
        <w:rPr>
          <w:rFonts w:ascii="Times New Roman" w:eastAsia="Times New Roman" w:hAnsi="Times New Roman" w:cs="Times New Roman"/>
          <w:bCs/>
          <w:color w:val="000000"/>
          <w:sz w:val="28"/>
          <w:szCs w:val="28"/>
          <w:lang w:eastAsia="ru-RU"/>
        </w:rPr>
        <w:t>медаль.</w:t>
      </w:r>
    </w:p>
    <w:p w14:paraId="699BEE60" w14:textId="77777777" w:rsidR="00A722AF" w:rsidRDefault="00A722AF" w:rsidP="00A722AF">
      <w:pPr>
        <w:spacing w:after="0" w:line="276" w:lineRule="auto"/>
        <w:ind w:left="-142" w:firstLine="850"/>
        <w:jc w:val="both"/>
        <w:rPr>
          <w:rFonts w:ascii="Times New Roman" w:eastAsia="Times New Roman" w:hAnsi="Times New Roman" w:cs="Times New Roman"/>
          <w:bCs/>
          <w:color w:val="000000"/>
          <w:sz w:val="28"/>
          <w:szCs w:val="28"/>
          <w:lang w:eastAsia="ru-RU"/>
        </w:rPr>
      </w:pPr>
    </w:p>
    <w:p w14:paraId="1E14BC02" w14:textId="77777777" w:rsidR="00352CD9" w:rsidRDefault="00A722AF" w:rsidP="00344221">
      <w:pPr>
        <w:spacing w:after="0" w:line="276" w:lineRule="auto"/>
        <w:ind w:firstLine="708"/>
        <w:jc w:val="both"/>
        <w:rPr>
          <w:rFonts w:ascii="Times New Roman" w:eastAsia="Times New Roman" w:hAnsi="Times New Roman" w:cs="Times New Roman"/>
          <w:b/>
          <w:bCs/>
          <w:color w:val="000000"/>
          <w:sz w:val="28"/>
          <w:szCs w:val="28"/>
          <w:lang w:eastAsia="ru-RU"/>
        </w:rPr>
      </w:pPr>
      <w:r w:rsidRPr="00A722AF">
        <w:rPr>
          <w:rFonts w:ascii="Times New Roman" w:eastAsia="Times New Roman" w:hAnsi="Times New Roman" w:cs="Times New Roman"/>
          <w:b/>
          <w:bCs/>
          <w:color w:val="000000"/>
          <w:sz w:val="28"/>
          <w:szCs w:val="28"/>
          <w:lang w:eastAsia="ru-RU"/>
        </w:rPr>
        <w:t>202</w:t>
      </w:r>
      <w:r w:rsidR="00352CD9">
        <w:rPr>
          <w:rFonts w:ascii="Times New Roman" w:eastAsia="Times New Roman" w:hAnsi="Times New Roman" w:cs="Times New Roman"/>
          <w:b/>
          <w:bCs/>
          <w:color w:val="000000"/>
          <w:sz w:val="28"/>
          <w:szCs w:val="28"/>
          <w:lang w:eastAsia="ru-RU"/>
        </w:rPr>
        <w:t>1</w:t>
      </w:r>
      <w:r w:rsidRPr="00A722AF">
        <w:rPr>
          <w:rFonts w:ascii="Times New Roman" w:eastAsia="Times New Roman" w:hAnsi="Times New Roman" w:cs="Times New Roman"/>
          <w:b/>
          <w:bCs/>
          <w:color w:val="000000"/>
          <w:sz w:val="28"/>
          <w:szCs w:val="28"/>
          <w:lang w:eastAsia="ru-RU"/>
        </w:rPr>
        <w:t xml:space="preserve"> год</w:t>
      </w:r>
    </w:p>
    <w:p w14:paraId="1C7D581E" w14:textId="45C3B341" w:rsidR="00352CD9" w:rsidRDefault="00352CD9" w:rsidP="00DF40F2">
      <w:pPr>
        <w:spacing w:after="0" w:line="276" w:lineRule="auto"/>
        <w:ind w:firstLine="708"/>
        <w:jc w:val="both"/>
        <w:rPr>
          <w:rFonts w:ascii="Times New Roman" w:eastAsia="Times New Roman" w:hAnsi="Times New Roman" w:cs="Times New Roman"/>
          <w:sz w:val="28"/>
          <w:szCs w:val="28"/>
          <w:lang w:eastAsia="ru-RU"/>
        </w:rPr>
      </w:pPr>
      <w:r w:rsidRPr="00BE1C48">
        <w:rPr>
          <w:rFonts w:ascii="Times New Roman" w:eastAsia="Times New Roman" w:hAnsi="Times New Roman" w:cs="Times New Roman"/>
          <w:sz w:val="28"/>
          <w:szCs w:val="28"/>
          <w:lang w:eastAsia="ru-RU"/>
        </w:rPr>
        <w:t>В 2021 году спортсменам спорта лиц с поражением ОДА по паралимпийским летним дисциплинам удалось принять участие в 5-ти чемпионатах мира, 1-м первенстве мира, 9-ти чемпионатах Европы, 11-ти кубках мира и 23-х международных соревнованиях. Спортсмены спорта лиц с ПОДА по паралимпийским зимним дисциплинам приняли участие в 1-м чемпионате мира, 13-ти кубках мира, 8-ми кубках Европы и 2-х международных соревнованиях</w:t>
      </w:r>
      <w:r w:rsidR="00DF40F2">
        <w:rPr>
          <w:rFonts w:ascii="Times New Roman" w:eastAsia="Times New Roman" w:hAnsi="Times New Roman" w:cs="Times New Roman"/>
          <w:sz w:val="28"/>
          <w:szCs w:val="28"/>
          <w:lang w:eastAsia="ru-RU"/>
        </w:rPr>
        <w:t>.</w:t>
      </w:r>
    </w:p>
    <w:p w14:paraId="276AF6A2" w14:textId="46123F27" w:rsidR="0005136D" w:rsidRDefault="0005136D" w:rsidP="00DF40F2">
      <w:pPr>
        <w:spacing w:after="0" w:line="276" w:lineRule="auto"/>
        <w:ind w:firstLine="708"/>
        <w:jc w:val="both"/>
        <w:rPr>
          <w:rFonts w:ascii="Times New Roman" w:eastAsia="Times New Roman" w:hAnsi="Times New Roman" w:cs="Times New Roman"/>
          <w:sz w:val="28"/>
          <w:szCs w:val="28"/>
          <w:lang w:eastAsia="ru-RU"/>
        </w:rPr>
      </w:pPr>
    </w:p>
    <w:p w14:paraId="450DA3FE" w14:textId="283586A0" w:rsidR="0005136D" w:rsidRDefault="0005136D" w:rsidP="0005136D">
      <w:pPr>
        <w:spacing w:after="0" w:line="276"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№5</w:t>
      </w:r>
    </w:p>
    <w:p w14:paraId="6AE3ED2D" w14:textId="77777777" w:rsidR="0005136D" w:rsidRDefault="0005136D" w:rsidP="00DF40F2">
      <w:pPr>
        <w:spacing w:after="0" w:line="276" w:lineRule="auto"/>
        <w:ind w:firstLine="708"/>
        <w:jc w:val="both"/>
        <w:rPr>
          <w:rFonts w:ascii="Times New Roman" w:eastAsia="Times New Roman" w:hAnsi="Times New Roman" w:cs="Times New Roman"/>
          <w:sz w:val="28"/>
          <w:szCs w:val="28"/>
          <w:lang w:eastAsia="ru-RU"/>
        </w:rPr>
      </w:pPr>
    </w:p>
    <w:tbl>
      <w:tblPr>
        <w:tblW w:w="9526" w:type="dxa"/>
        <w:tblInd w:w="-459" w:type="dxa"/>
        <w:tblLayout w:type="fixed"/>
        <w:tblCellMar>
          <w:top w:w="15" w:type="dxa"/>
          <w:left w:w="15" w:type="dxa"/>
          <w:bottom w:w="15" w:type="dxa"/>
          <w:right w:w="15" w:type="dxa"/>
        </w:tblCellMar>
        <w:tblLook w:val="04A0" w:firstRow="1" w:lastRow="0" w:firstColumn="1" w:lastColumn="0" w:noHBand="0" w:noVBand="1"/>
      </w:tblPr>
      <w:tblGrid>
        <w:gridCol w:w="424"/>
        <w:gridCol w:w="2440"/>
        <w:gridCol w:w="992"/>
        <w:gridCol w:w="993"/>
        <w:gridCol w:w="992"/>
        <w:gridCol w:w="1134"/>
        <w:gridCol w:w="1134"/>
        <w:gridCol w:w="1417"/>
      </w:tblGrid>
      <w:tr w:rsidR="00352CD9" w:rsidRPr="00BE1C48" w14:paraId="382D3F45" w14:textId="77777777" w:rsidTr="00352CD9">
        <w:tc>
          <w:tcPr>
            <w:tcW w:w="4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A4401" w14:textId="77777777" w:rsidR="00352CD9" w:rsidRPr="00BE1C48" w:rsidRDefault="00352CD9" w:rsidP="00DF40F2">
            <w:pPr>
              <w:spacing w:after="0" w:line="240" w:lineRule="auto"/>
              <w:jc w:val="both"/>
              <w:rPr>
                <w:rFonts w:ascii="Times New Roman" w:eastAsia="Times New Roman" w:hAnsi="Times New Roman" w:cs="Times New Roman"/>
                <w:sz w:val="24"/>
                <w:szCs w:val="24"/>
                <w:lang w:eastAsia="ru-RU"/>
              </w:rPr>
            </w:pPr>
            <w:r w:rsidRPr="00BE1C48">
              <w:rPr>
                <w:rFonts w:ascii="Times New Roman" w:eastAsia="Times New Roman" w:hAnsi="Times New Roman" w:cs="Times New Roman"/>
                <w:color w:val="000000"/>
                <w:sz w:val="24"/>
                <w:szCs w:val="24"/>
                <w:lang w:eastAsia="ru-RU"/>
              </w:rPr>
              <w:t>№</w:t>
            </w:r>
          </w:p>
        </w:tc>
        <w:tc>
          <w:tcPr>
            <w:tcW w:w="24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F8A52"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color w:val="000000"/>
                <w:sz w:val="24"/>
                <w:szCs w:val="24"/>
                <w:lang w:eastAsia="ru-RU"/>
              </w:rPr>
              <w:t>Паралимпийская дисциплина</w:t>
            </w:r>
          </w:p>
        </w:tc>
        <w:tc>
          <w:tcPr>
            <w:tcW w:w="29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A28DC"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color w:val="000000"/>
                <w:sz w:val="24"/>
                <w:szCs w:val="24"/>
                <w:lang w:eastAsia="ru-RU"/>
              </w:rPr>
              <w:t>Чемпионат мира</w:t>
            </w: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E34D2"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color w:val="000000"/>
                <w:sz w:val="24"/>
                <w:szCs w:val="24"/>
                <w:lang w:eastAsia="ru-RU"/>
              </w:rPr>
              <w:t>Чемпионат Европы</w:t>
            </w:r>
          </w:p>
        </w:tc>
      </w:tr>
      <w:tr w:rsidR="00352CD9" w:rsidRPr="00BE1C48" w14:paraId="56E3841A" w14:textId="77777777" w:rsidTr="00352CD9">
        <w:tc>
          <w:tcPr>
            <w:tcW w:w="424" w:type="dxa"/>
            <w:vMerge/>
            <w:tcBorders>
              <w:top w:val="single" w:sz="4" w:space="0" w:color="000000"/>
              <w:left w:val="single" w:sz="4" w:space="0" w:color="000000"/>
              <w:bottom w:val="single" w:sz="4" w:space="0" w:color="000000"/>
              <w:right w:val="single" w:sz="4" w:space="0" w:color="000000"/>
            </w:tcBorders>
            <w:vAlign w:val="center"/>
            <w:hideMark/>
          </w:tcPr>
          <w:p w14:paraId="3AE111E2" w14:textId="77777777" w:rsidR="00352CD9" w:rsidRPr="00BE1C48" w:rsidRDefault="00352CD9" w:rsidP="00DF40F2">
            <w:pPr>
              <w:spacing w:after="0" w:line="240" w:lineRule="auto"/>
              <w:rPr>
                <w:rFonts w:ascii="Times New Roman" w:eastAsia="Times New Roman" w:hAnsi="Times New Roman" w:cs="Times New Roman"/>
                <w:sz w:val="24"/>
                <w:szCs w:val="24"/>
                <w:lang w:eastAsia="ru-RU"/>
              </w:rPr>
            </w:pPr>
          </w:p>
        </w:tc>
        <w:tc>
          <w:tcPr>
            <w:tcW w:w="2440" w:type="dxa"/>
            <w:vMerge/>
            <w:tcBorders>
              <w:top w:val="single" w:sz="4" w:space="0" w:color="000000"/>
              <w:left w:val="single" w:sz="4" w:space="0" w:color="000000"/>
              <w:bottom w:val="single" w:sz="4" w:space="0" w:color="000000"/>
              <w:right w:val="single" w:sz="4" w:space="0" w:color="000000"/>
            </w:tcBorders>
            <w:vAlign w:val="center"/>
            <w:hideMark/>
          </w:tcPr>
          <w:p w14:paraId="6777E071" w14:textId="77777777" w:rsidR="00352CD9" w:rsidRPr="00BE1C48" w:rsidRDefault="00352CD9" w:rsidP="00DF40F2">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EA4AFB"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color w:val="000000"/>
                <w:sz w:val="24"/>
                <w:szCs w:val="24"/>
                <w:lang w:eastAsia="ru-RU"/>
              </w:rPr>
              <w:t>Зол.</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4B69A8"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color w:val="000000"/>
                <w:sz w:val="24"/>
                <w:szCs w:val="24"/>
                <w:lang w:eastAsia="ru-RU"/>
              </w:rPr>
              <w:t>Сер.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13037"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proofErr w:type="spellStart"/>
            <w:r w:rsidRPr="00BE1C48">
              <w:rPr>
                <w:rFonts w:ascii="Times New Roman" w:eastAsia="Times New Roman" w:hAnsi="Times New Roman" w:cs="Times New Roman"/>
                <w:color w:val="000000"/>
                <w:sz w:val="24"/>
                <w:szCs w:val="24"/>
                <w:lang w:eastAsia="ru-RU"/>
              </w:rPr>
              <w:t>Бр</w:t>
            </w:r>
            <w:proofErr w:type="spellEnd"/>
            <w:r w:rsidRPr="00BE1C48">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43942E"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color w:val="000000"/>
                <w:sz w:val="24"/>
                <w:szCs w:val="24"/>
                <w:lang w:eastAsia="ru-RU"/>
              </w:rPr>
              <w:t>Зол.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989F9E"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color w:val="000000"/>
                <w:sz w:val="24"/>
                <w:szCs w:val="24"/>
                <w:lang w:eastAsia="ru-RU"/>
              </w:rPr>
              <w:t>Сер.</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307ACA"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proofErr w:type="spellStart"/>
            <w:r w:rsidRPr="00BE1C48">
              <w:rPr>
                <w:rFonts w:ascii="Times New Roman" w:eastAsia="Times New Roman" w:hAnsi="Times New Roman" w:cs="Times New Roman"/>
                <w:color w:val="000000"/>
                <w:sz w:val="24"/>
                <w:szCs w:val="24"/>
                <w:lang w:eastAsia="ru-RU"/>
              </w:rPr>
              <w:t>Бр</w:t>
            </w:r>
            <w:proofErr w:type="spellEnd"/>
            <w:r w:rsidRPr="00BE1C48">
              <w:rPr>
                <w:rFonts w:ascii="Times New Roman" w:eastAsia="Times New Roman" w:hAnsi="Times New Roman" w:cs="Times New Roman"/>
                <w:color w:val="000000"/>
                <w:sz w:val="24"/>
                <w:szCs w:val="24"/>
                <w:lang w:eastAsia="ru-RU"/>
              </w:rPr>
              <w:t>..</w:t>
            </w:r>
          </w:p>
        </w:tc>
      </w:tr>
      <w:tr w:rsidR="00352CD9" w:rsidRPr="00BE1C48" w14:paraId="52181E39" w14:textId="77777777" w:rsidTr="00352CD9">
        <w:trPr>
          <w:trHeight w:val="208"/>
        </w:trPr>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FC8C9" w14:textId="77777777" w:rsidR="00352CD9" w:rsidRPr="00BE1C48" w:rsidRDefault="00352CD9" w:rsidP="00DF40F2">
            <w:pPr>
              <w:numPr>
                <w:ilvl w:val="0"/>
                <w:numId w:val="8"/>
              </w:numPr>
              <w:spacing w:after="100" w:afterAutospacing="1" w:line="240" w:lineRule="auto"/>
              <w:textAlignment w:val="baseline"/>
              <w:rPr>
                <w:rFonts w:ascii="Times New Roman" w:eastAsia="Times New Roman" w:hAnsi="Times New Roman" w:cs="Times New Roman"/>
                <w:color w:val="000000"/>
                <w:sz w:val="24"/>
                <w:szCs w:val="24"/>
                <w:lang w:eastAsia="ru-RU"/>
              </w:rPr>
            </w:pP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6C414" w14:textId="77777777" w:rsidR="00352CD9" w:rsidRPr="00BE1C48" w:rsidRDefault="00352CD9" w:rsidP="00DF40F2">
            <w:pPr>
              <w:spacing w:after="0" w:line="240" w:lineRule="auto"/>
              <w:jc w:val="center"/>
              <w:rPr>
                <w:rFonts w:ascii="Times New Roman" w:eastAsia="Times New Roman" w:hAnsi="Times New Roman" w:cs="Times New Roman"/>
                <w:color w:val="000000"/>
                <w:sz w:val="24"/>
                <w:szCs w:val="24"/>
                <w:lang w:eastAsia="ru-RU"/>
              </w:rPr>
            </w:pPr>
            <w:proofErr w:type="spellStart"/>
            <w:r w:rsidRPr="00BE1C48">
              <w:rPr>
                <w:rFonts w:ascii="Times New Roman" w:eastAsia="Times New Roman" w:hAnsi="Times New Roman" w:cs="Times New Roman"/>
                <w:color w:val="000000"/>
                <w:sz w:val="24"/>
                <w:szCs w:val="24"/>
                <w:lang w:eastAsia="ru-RU"/>
              </w:rPr>
              <w:t>Бочча</w:t>
            </w:r>
            <w:proofErr w:type="spellEnd"/>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762CECE2"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88E17"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BFE916"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5DDDF0"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2</w:t>
            </w:r>
          </w:p>
        </w:tc>
      </w:tr>
      <w:tr w:rsidR="00352CD9" w:rsidRPr="00BE1C48" w14:paraId="0B808479" w14:textId="77777777" w:rsidTr="00352CD9">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C48FA" w14:textId="77777777" w:rsidR="00352CD9" w:rsidRPr="00BE1C48" w:rsidRDefault="00352CD9" w:rsidP="00DF40F2">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98513F"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color w:val="000000"/>
                <w:sz w:val="24"/>
                <w:szCs w:val="24"/>
                <w:lang w:eastAsia="ru-RU"/>
              </w:rPr>
              <w:t>Велоспорт</w:t>
            </w:r>
          </w:p>
          <w:p w14:paraId="4571C118"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color w:val="000000"/>
                <w:sz w:val="24"/>
                <w:szCs w:val="24"/>
                <w:lang w:eastAsia="ru-RU"/>
              </w:rPr>
              <w:t>(шоссе)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8099315"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25C4C8A"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F14804"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8647AED"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C95CA"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09B28FE"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w:t>
            </w:r>
          </w:p>
        </w:tc>
      </w:tr>
      <w:tr w:rsidR="00352CD9" w:rsidRPr="00BE1C48" w14:paraId="69C3B509" w14:textId="77777777" w:rsidTr="00DF40F2">
        <w:trPr>
          <w:trHeight w:val="43"/>
        </w:trPr>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6D485" w14:textId="77777777" w:rsidR="00352CD9" w:rsidRPr="00BE1C48" w:rsidRDefault="00352CD9" w:rsidP="00DF40F2">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3E5DA"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color w:val="000000"/>
                <w:sz w:val="24"/>
                <w:szCs w:val="24"/>
                <w:lang w:eastAsia="ru-RU"/>
              </w:rPr>
              <w:t>Волейбол сидя (жен)</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hideMark/>
          </w:tcPr>
          <w:p w14:paraId="7AC5DFD7" w14:textId="77777777" w:rsidR="00352CD9" w:rsidRPr="00BE1C48" w:rsidRDefault="00352CD9" w:rsidP="00DF40F2">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42940DB"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A9CDE1"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4BECAE"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r>
      <w:tr w:rsidR="00352CD9" w:rsidRPr="00BE1C48" w14:paraId="6D74223E" w14:textId="77777777" w:rsidTr="00352CD9">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514B5" w14:textId="77777777" w:rsidR="00352CD9" w:rsidRPr="00BE1C48" w:rsidRDefault="00352CD9" w:rsidP="00DF40F2">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80F97" w14:textId="77777777" w:rsidR="00352CD9" w:rsidRPr="00BE1C48" w:rsidRDefault="00352CD9" w:rsidP="00DF40F2">
            <w:pPr>
              <w:spacing w:after="0" w:line="240" w:lineRule="auto"/>
              <w:jc w:val="center"/>
              <w:rPr>
                <w:rFonts w:ascii="Times New Roman" w:eastAsia="Times New Roman" w:hAnsi="Times New Roman" w:cs="Times New Roman"/>
                <w:color w:val="000000"/>
                <w:sz w:val="24"/>
                <w:szCs w:val="24"/>
                <w:lang w:eastAsia="ru-RU"/>
              </w:rPr>
            </w:pPr>
            <w:r w:rsidRPr="00BE1C48">
              <w:rPr>
                <w:rFonts w:ascii="Times New Roman" w:eastAsia="Times New Roman" w:hAnsi="Times New Roman" w:cs="Times New Roman"/>
                <w:color w:val="000000"/>
                <w:sz w:val="24"/>
                <w:szCs w:val="24"/>
                <w:lang w:eastAsia="ru-RU"/>
              </w:rPr>
              <w:t>Волейбол сидя (муж)</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447AD14C" w14:textId="77777777" w:rsidR="00352CD9" w:rsidRPr="00BE1C48" w:rsidRDefault="00352CD9" w:rsidP="00DF40F2">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285A"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64D311"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602333B"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r>
      <w:tr w:rsidR="00352CD9" w:rsidRPr="00BE1C48" w14:paraId="16A5D4D9" w14:textId="77777777" w:rsidTr="00352CD9">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28D20" w14:textId="77777777" w:rsidR="00352CD9" w:rsidRPr="00BE1C48" w:rsidRDefault="00352CD9" w:rsidP="00DF40F2">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FCCDFB"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color w:val="000000"/>
                <w:sz w:val="24"/>
                <w:szCs w:val="24"/>
                <w:lang w:eastAsia="ru-RU"/>
              </w:rPr>
              <w:t>Гребля на байдарках и каноэ</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576E95B"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E3135C"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6A9F50"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46EB9AB"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D5CDD4"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462FD4"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w:t>
            </w:r>
          </w:p>
        </w:tc>
      </w:tr>
      <w:tr w:rsidR="00352CD9" w:rsidRPr="00BE1C48" w14:paraId="5442167F" w14:textId="77777777" w:rsidTr="002016E0">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353D5" w14:textId="77777777" w:rsidR="00352CD9" w:rsidRPr="00BE1C48" w:rsidRDefault="00352CD9" w:rsidP="00DF40F2">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40BC4"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Легкая атлетика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A141B92" w14:textId="77777777" w:rsidR="00352CD9" w:rsidRPr="00BE1C48" w:rsidRDefault="00352CD9" w:rsidP="00DF40F2">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7280D1"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C47E10"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424DEC3"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82CC76"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EA9AD1"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14</w:t>
            </w:r>
          </w:p>
        </w:tc>
      </w:tr>
      <w:tr w:rsidR="00352CD9" w:rsidRPr="00BE1C48" w14:paraId="7F9E74E3" w14:textId="77777777" w:rsidTr="00352CD9">
        <w:trPr>
          <w:trHeight w:val="392"/>
        </w:trPr>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5E66C" w14:textId="77777777" w:rsidR="00352CD9" w:rsidRPr="00BE1C48" w:rsidRDefault="00352CD9" w:rsidP="00DF40F2">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58060"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Пауэрлифтинг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8CC3"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D6DCEB"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E61988"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3</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226E617B" w14:textId="77777777" w:rsidR="00352CD9" w:rsidRPr="00BE1C48" w:rsidRDefault="00352CD9" w:rsidP="00DF40F2">
            <w:pPr>
              <w:spacing w:line="240" w:lineRule="auto"/>
              <w:rPr>
                <w:rFonts w:ascii="Times New Roman" w:eastAsia="Times New Roman" w:hAnsi="Times New Roman" w:cs="Times New Roman"/>
                <w:sz w:val="24"/>
                <w:szCs w:val="24"/>
                <w:lang w:eastAsia="ru-RU"/>
              </w:rPr>
            </w:pPr>
          </w:p>
        </w:tc>
      </w:tr>
      <w:tr w:rsidR="00352CD9" w:rsidRPr="00BE1C48" w14:paraId="652E5DD6" w14:textId="77777777" w:rsidTr="00352CD9">
        <w:trPr>
          <w:trHeight w:val="597"/>
        </w:trPr>
        <w:tc>
          <w:tcPr>
            <w:tcW w:w="424" w:type="dxa"/>
            <w:tcBorders>
              <w:top w:val="single" w:sz="4" w:space="0" w:color="000000"/>
              <w:left w:val="single" w:sz="4" w:space="0" w:color="000000"/>
              <w:right w:val="single" w:sz="4" w:space="0" w:color="000000"/>
            </w:tcBorders>
            <w:tcMar>
              <w:top w:w="0" w:type="dxa"/>
              <w:left w:w="108" w:type="dxa"/>
              <w:bottom w:w="0" w:type="dxa"/>
              <w:right w:w="108" w:type="dxa"/>
            </w:tcMar>
          </w:tcPr>
          <w:p w14:paraId="7CF7140F" w14:textId="77777777" w:rsidR="00352CD9" w:rsidRDefault="00352CD9" w:rsidP="00DF40F2">
            <w:pPr>
              <w:numPr>
                <w:ilvl w:val="0"/>
                <w:numId w:val="8"/>
              </w:numPr>
              <w:spacing w:after="0" w:line="240" w:lineRule="auto"/>
              <w:textAlignment w:val="baseline"/>
              <w:rPr>
                <w:rFonts w:ascii="Times New Roman" w:eastAsia="Times New Roman" w:hAnsi="Times New Roman" w:cs="Times New Roman"/>
                <w:color w:val="000000"/>
                <w:sz w:val="24"/>
                <w:szCs w:val="24"/>
                <w:lang w:eastAsia="ru-RU"/>
              </w:rPr>
            </w:pPr>
          </w:p>
        </w:tc>
        <w:tc>
          <w:tcPr>
            <w:tcW w:w="24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DC97D5C" w14:textId="77777777" w:rsidR="00352CD9" w:rsidRPr="00BE1C48" w:rsidRDefault="00352CD9" w:rsidP="00DF40F2">
            <w:pPr>
              <w:spacing w:after="0" w:line="240" w:lineRule="auto"/>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Плавание</w:t>
            </w:r>
          </w:p>
        </w:tc>
        <w:tc>
          <w:tcPr>
            <w:tcW w:w="2977" w:type="dxa"/>
            <w:gridSpan w:val="3"/>
            <w:tcBorders>
              <w:top w:val="single" w:sz="4" w:space="0" w:color="000000"/>
              <w:left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25DAFA48" w14:textId="77777777" w:rsidR="00352CD9" w:rsidRPr="00BE1C48" w:rsidRDefault="00352CD9" w:rsidP="00DF40F2">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CC0570C"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18</w:t>
            </w:r>
          </w:p>
        </w:tc>
        <w:tc>
          <w:tcPr>
            <w:tcW w:w="1134" w:type="dxa"/>
            <w:tcBorders>
              <w:top w:val="single" w:sz="4" w:space="0" w:color="000000"/>
              <w:left w:val="single" w:sz="4" w:space="0" w:color="000000"/>
              <w:right w:val="single" w:sz="4" w:space="0" w:color="000000"/>
            </w:tcBorders>
            <w:shd w:val="clear" w:color="auto" w:fill="auto"/>
          </w:tcPr>
          <w:p w14:paraId="59D85EB8"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18</w:t>
            </w:r>
          </w:p>
        </w:tc>
        <w:tc>
          <w:tcPr>
            <w:tcW w:w="1417" w:type="dxa"/>
            <w:tcBorders>
              <w:top w:val="single" w:sz="4" w:space="0" w:color="000000"/>
              <w:left w:val="single" w:sz="4" w:space="0" w:color="000000"/>
              <w:right w:val="single" w:sz="4" w:space="0" w:color="000000"/>
            </w:tcBorders>
            <w:shd w:val="clear" w:color="auto" w:fill="auto"/>
          </w:tcPr>
          <w:p w14:paraId="5CB6A03E"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23</w:t>
            </w:r>
          </w:p>
        </w:tc>
      </w:tr>
      <w:tr w:rsidR="00352CD9" w:rsidRPr="00BE1C48" w14:paraId="322625E4" w14:textId="77777777" w:rsidTr="00352CD9">
        <w:trPr>
          <w:trHeight w:val="133"/>
        </w:trPr>
        <w:tc>
          <w:tcPr>
            <w:tcW w:w="424" w:type="dxa"/>
            <w:tcBorders>
              <w:top w:val="single" w:sz="4" w:space="0" w:color="000000"/>
              <w:left w:val="single" w:sz="4" w:space="0" w:color="000000"/>
              <w:right w:val="single" w:sz="4" w:space="0" w:color="000000"/>
            </w:tcBorders>
            <w:tcMar>
              <w:top w:w="0" w:type="dxa"/>
              <w:left w:w="108" w:type="dxa"/>
              <w:bottom w:w="0" w:type="dxa"/>
              <w:right w:w="108" w:type="dxa"/>
            </w:tcMar>
          </w:tcPr>
          <w:p w14:paraId="3ED2C97D" w14:textId="77777777" w:rsidR="00352CD9" w:rsidRPr="00BE1C48" w:rsidRDefault="00352CD9" w:rsidP="00DF40F2">
            <w:pPr>
              <w:pStyle w:val="a3"/>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p>
        </w:tc>
        <w:tc>
          <w:tcPr>
            <w:tcW w:w="24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78885B8" w14:textId="77777777" w:rsidR="00352CD9" w:rsidRPr="00BE1C48" w:rsidRDefault="00352CD9" w:rsidP="00DF40F2">
            <w:pPr>
              <w:spacing w:after="0" w:line="240" w:lineRule="auto"/>
              <w:jc w:val="center"/>
              <w:rPr>
                <w:rFonts w:ascii="Times New Roman" w:eastAsia="Times New Roman" w:hAnsi="Times New Roman" w:cs="Times New Roman"/>
                <w:color w:val="000000"/>
                <w:sz w:val="24"/>
                <w:szCs w:val="24"/>
                <w:lang w:eastAsia="ru-RU"/>
              </w:rPr>
            </w:pPr>
            <w:r w:rsidRPr="00BE1C48">
              <w:rPr>
                <w:rFonts w:ascii="Times New Roman" w:eastAsia="Times New Roman" w:hAnsi="Times New Roman" w:cs="Times New Roman"/>
                <w:color w:val="000000"/>
                <w:sz w:val="24"/>
                <w:szCs w:val="24"/>
                <w:lang w:eastAsia="ru-RU"/>
              </w:rPr>
              <w:t>Регби на колясках</w:t>
            </w:r>
          </w:p>
        </w:tc>
        <w:tc>
          <w:tcPr>
            <w:tcW w:w="2977" w:type="dxa"/>
            <w:gridSpan w:val="3"/>
            <w:tcBorders>
              <w:top w:val="single" w:sz="4" w:space="0" w:color="000000"/>
              <w:left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0B7EBE5C" w14:textId="77777777" w:rsidR="00352CD9" w:rsidRPr="00BE1C48" w:rsidRDefault="00352CD9" w:rsidP="00DF40F2">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18599316"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right w:val="single" w:sz="4" w:space="0" w:color="000000"/>
            </w:tcBorders>
            <w:shd w:val="clear" w:color="auto" w:fill="FFFFFF" w:themeFill="background1"/>
          </w:tcPr>
          <w:p w14:paraId="3F6C674B"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000000"/>
              <w:right w:val="single" w:sz="4" w:space="0" w:color="000000"/>
            </w:tcBorders>
            <w:shd w:val="clear" w:color="auto" w:fill="FFFFFF" w:themeFill="background1"/>
          </w:tcPr>
          <w:p w14:paraId="3CC379D8"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w:t>
            </w:r>
          </w:p>
        </w:tc>
      </w:tr>
      <w:tr w:rsidR="00DF40F2" w:rsidRPr="00BE1C48" w14:paraId="7277E07E" w14:textId="77777777" w:rsidTr="00DF40F2">
        <w:trPr>
          <w:trHeight w:val="57"/>
        </w:trPr>
        <w:tc>
          <w:tcPr>
            <w:tcW w:w="424" w:type="dxa"/>
            <w:tcBorders>
              <w:top w:val="single" w:sz="4" w:space="0" w:color="000000"/>
              <w:left w:val="single" w:sz="4" w:space="0" w:color="000000"/>
              <w:right w:val="single" w:sz="4" w:space="0" w:color="000000"/>
            </w:tcBorders>
            <w:tcMar>
              <w:top w:w="0" w:type="dxa"/>
              <w:left w:w="108" w:type="dxa"/>
              <w:bottom w:w="0" w:type="dxa"/>
              <w:right w:w="108" w:type="dxa"/>
            </w:tcMar>
          </w:tcPr>
          <w:p w14:paraId="7C886E2C" w14:textId="77777777" w:rsidR="00DF40F2" w:rsidRPr="00BE1C48" w:rsidRDefault="00DF40F2" w:rsidP="00DF40F2">
            <w:pPr>
              <w:numPr>
                <w:ilvl w:val="0"/>
                <w:numId w:val="8"/>
              </w:numPr>
              <w:spacing w:after="0" w:line="240" w:lineRule="auto"/>
              <w:textAlignment w:val="baseline"/>
              <w:rPr>
                <w:rFonts w:ascii="Times New Roman" w:eastAsia="Times New Roman" w:hAnsi="Times New Roman" w:cs="Times New Roman"/>
                <w:color w:val="000000"/>
                <w:sz w:val="24"/>
                <w:szCs w:val="24"/>
                <w:lang w:eastAsia="ru-RU"/>
              </w:rPr>
            </w:pPr>
          </w:p>
        </w:tc>
        <w:tc>
          <w:tcPr>
            <w:tcW w:w="24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8F77FBA" w14:textId="77777777" w:rsidR="00DF40F2" w:rsidRPr="00BE1C48" w:rsidRDefault="00DF40F2" w:rsidP="00DF40F2">
            <w:pPr>
              <w:spacing w:after="0" w:line="240" w:lineRule="auto"/>
              <w:jc w:val="center"/>
              <w:rPr>
                <w:rFonts w:ascii="Times New Roman" w:eastAsia="Times New Roman" w:hAnsi="Times New Roman" w:cs="Times New Roman"/>
                <w:color w:val="000000"/>
                <w:sz w:val="24"/>
                <w:szCs w:val="24"/>
                <w:lang w:eastAsia="ru-RU"/>
              </w:rPr>
            </w:pPr>
            <w:r w:rsidRPr="00BE1C48">
              <w:rPr>
                <w:rFonts w:ascii="Times New Roman" w:eastAsia="Times New Roman" w:hAnsi="Times New Roman" w:cs="Times New Roman"/>
                <w:color w:val="000000"/>
                <w:sz w:val="24"/>
                <w:szCs w:val="24"/>
                <w:lang w:eastAsia="ru-RU"/>
              </w:rPr>
              <w:t>Триатлон</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EBD238" w14:textId="77777777" w:rsidR="00DF40F2" w:rsidRPr="00BE1C48" w:rsidRDefault="00DF40F2"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w:t>
            </w:r>
          </w:p>
        </w:tc>
        <w:tc>
          <w:tcPr>
            <w:tcW w:w="993" w:type="dxa"/>
            <w:tcBorders>
              <w:top w:val="single" w:sz="4" w:space="0" w:color="000000"/>
              <w:left w:val="single" w:sz="4" w:space="0" w:color="000000"/>
              <w:right w:val="single" w:sz="4" w:space="0" w:color="000000"/>
            </w:tcBorders>
            <w:shd w:val="clear" w:color="auto" w:fill="auto"/>
          </w:tcPr>
          <w:p w14:paraId="16EC8B68" w14:textId="77777777" w:rsidR="00DF40F2" w:rsidRPr="00BE1C48" w:rsidRDefault="00DF40F2"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right w:val="single" w:sz="4" w:space="0" w:color="000000"/>
            </w:tcBorders>
            <w:shd w:val="clear" w:color="auto" w:fill="auto"/>
          </w:tcPr>
          <w:p w14:paraId="0BACDF30" w14:textId="77777777" w:rsidR="00DF40F2" w:rsidRPr="00BE1C48" w:rsidRDefault="00DF40F2"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FAF614" w14:textId="77777777" w:rsidR="00DF40F2" w:rsidRPr="00BE1C48" w:rsidRDefault="00DF40F2"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right w:val="single" w:sz="4" w:space="0" w:color="000000"/>
            </w:tcBorders>
            <w:shd w:val="clear" w:color="auto" w:fill="auto"/>
          </w:tcPr>
          <w:p w14:paraId="13BF153D" w14:textId="77777777" w:rsidR="00DF40F2" w:rsidRPr="00BE1C48" w:rsidRDefault="00DF40F2"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000000"/>
              <w:right w:val="single" w:sz="4" w:space="0" w:color="000000"/>
            </w:tcBorders>
            <w:shd w:val="clear" w:color="auto" w:fill="auto"/>
          </w:tcPr>
          <w:p w14:paraId="249E92F1" w14:textId="77777777" w:rsidR="00DF40F2" w:rsidRPr="00BE1C48" w:rsidRDefault="00DF40F2"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2</w:t>
            </w:r>
          </w:p>
        </w:tc>
      </w:tr>
      <w:tr w:rsidR="00DF40F2" w:rsidRPr="00BE1C48" w14:paraId="1514F3CB" w14:textId="77777777" w:rsidTr="00DF40F2">
        <w:trPr>
          <w:trHeight w:val="260"/>
        </w:trPr>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C43C5" w14:textId="77777777" w:rsidR="00DF40F2" w:rsidRPr="00BE1C48" w:rsidRDefault="00DF40F2" w:rsidP="00DF40F2">
            <w:pPr>
              <w:numPr>
                <w:ilvl w:val="0"/>
                <w:numId w:val="8"/>
              </w:numPr>
              <w:spacing w:after="0" w:line="240" w:lineRule="auto"/>
              <w:textAlignment w:val="baseline"/>
              <w:rPr>
                <w:rFonts w:ascii="Times New Roman" w:eastAsia="Times New Roman" w:hAnsi="Times New Roman" w:cs="Times New Roman"/>
                <w:color w:val="000000"/>
                <w:sz w:val="24"/>
                <w:szCs w:val="24"/>
                <w:lang w:eastAsia="ru-RU"/>
              </w:rPr>
            </w:pP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0E277" w14:textId="77777777" w:rsidR="00DF40F2" w:rsidRPr="00BE1C48" w:rsidRDefault="00DF40F2" w:rsidP="00DF40F2">
            <w:pPr>
              <w:spacing w:after="0" w:line="240" w:lineRule="auto"/>
              <w:jc w:val="center"/>
              <w:rPr>
                <w:rFonts w:ascii="Times New Roman" w:eastAsia="Times New Roman" w:hAnsi="Times New Roman" w:cs="Times New Roman"/>
                <w:color w:val="000000"/>
                <w:sz w:val="24"/>
                <w:szCs w:val="24"/>
                <w:lang w:eastAsia="ru-RU"/>
              </w:rPr>
            </w:pPr>
            <w:r w:rsidRPr="00BE1C48">
              <w:rPr>
                <w:rFonts w:ascii="Times New Roman" w:eastAsia="Times New Roman" w:hAnsi="Times New Roman" w:cs="Times New Roman"/>
                <w:color w:val="000000"/>
                <w:sz w:val="24"/>
                <w:szCs w:val="24"/>
                <w:lang w:eastAsia="ru-RU"/>
              </w:rPr>
              <w:t>Фехтование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CB97D" w14:textId="77777777" w:rsidR="00DF40F2" w:rsidRPr="00BE1C48" w:rsidRDefault="00DF40F2" w:rsidP="00DF40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BD4A41D" w14:textId="77777777" w:rsidR="00DF40F2" w:rsidRPr="00BE1C48" w:rsidRDefault="00DF40F2" w:rsidP="00DF40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A8ACC1" w14:textId="77777777" w:rsidR="00DF40F2" w:rsidRPr="00BE1C48" w:rsidRDefault="00DF40F2" w:rsidP="00DF40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3CF81A47" w14:textId="77777777" w:rsidR="00DF40F2" w:rsidRPr="00BE1C48" w:rsidRDefault="00DF40F2" w:rsidP="00DF40F2">
            <w:pPr>
              <w:spacing w:after="0" w:line="240" w:lineRule="auto"/>
              <w:rPr>
                <w:rFonts w:ascii="Times New Roman" w:eastAsia="Times New Roman" w:hAnsi="Times New Roman" w:cs="Times New Roman"/>
                <w:sz w:val="24"/>
                <w:szCs w:val="24"/>
                <w:lang w:eastAsia="ru-RU"/>
              </w:rPr>
            </w:pPr>
          </w:p>
        </w:tc>
      </w:tr>
      <w:tr w:rsidR="00352CD9" w:rsidRPr="00BE1C48" w14:paraId="110B3115" w14:textId="77777777" w:rsidTr="00352CD9">
        <w:trPr>
          <w:trHeight w:val="261"/>
        </w:trPr>
        <w:tc>
          <w:tcPr>
            <w:tcW w:w="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7462" w14:textId="77777777" w:rsidR="00352CD9" w:rsidRPr="00BE1C48" w:rsidRDefault="00352CD9" w:rsidP="00DF40F2">
            <w:pPr>
              <w:pStyle w:val="a3"/>
              <w:numPr>
                <w:ilvl w:val="0"/>
                <w:numId w:val="8"/>
              </w:numPr>
              <w:spacing w:after="0" w:line="240" w:lineRule="auto"/>
              <w:jc w:val="center"/>
              <w:rPr>
                <w:rFonts w:ascii="Times New Roman" w:eastAsia="Times New Roman" w:hAnsi="Times New Roman" w:cs="Times New Roman"/>
                <w:b/>
                <w:color w:val="000000"/>
                <w:sz w:val="24"/>
                <w:szCs w:val="24"/>
                <w:lang w:eastAsia="ru-RU"/>
              </w:rPr>
            </w:pPr>
          </w:p>
        </w:tc>
        <w:tc>
          <w:tcPr>
            <w:tcW w:w="2440" w:type="dxa"/>
            <w:tcBorders>
              <w:top w:val="single" w:sz="4" w:space="0" w:color="auto"/>
              <w:left w:val="single" w:sz="4" w:space="0" w:color="000000"/>
              <w:bottom w:val="single" w:sz="4" w:space="0" w:color="auto"/>
              <w:right w:val="single" w:sz="4" w:space="0" w:color="auto"/>
            </w:tcBorders>
          </w:tcPr>
          <w:p w14:paraId="3452B1F0" w14:textId="77777777" w:rsidR="00352CD9" w:rsidRPr="00BE1C48" w:rsidRDefault="00352CD9" w:rsidP="00DF40F2">
            <w:pPr>
              <w:spacing w:after="0" w:line="240" w:lineRule="auto"/>
              <w:jc w:val="center"/>
              <w:rPr>
                <w:rFonts w:ascii="Times New Roman" w:eastAsia="Times New Roman" w:hAnsi="Times New Roman" w:cs="Times New Roman"/>
                <w:color w:val="000000"/>
                <w:sz w:val="24"/>
                <w:szCs w:val="24"/>
                <w:lang w:eastAsia="ru-RU"/>
              </w:rPr>
            </w:pPr>
            <w:r w:rsidRPr="00BE1C48">
              <w:rPr>
                <w:rFonts w:ascii="Times New Roman" w:eastAsia="Times New Roman" w:hAnsi="Times New Roman" w:cs="Times New Roman"/>
                <w:color w:val="000000"/>
                <w:sz w:val="24"/>
                <w:szCs w:val="24"/>
                <w:lang w:eastAsia="ru-RU"/>
              </w:rPr>
              <w:t>Хоккей-следж</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8111F6"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99AF909"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50B2F8" w14:textId="77777777" w:rsidR="00352CD9" w:rsidRPr="00BE1C48" w:rsidRDefault="00352CD9" w:rsidP="00DF40F2">
            <w:pPr>
              <w:spacing w:after="0" w:line="240" w:lineRule="auto"/>
              <w:jc w:val="center"/>
              <w:rPr>
                <w:rFonts w:ascii="Times New Roman" w:eastAsia="Times New Roman" w:hAnsi="Times New Roman" w:cs="Times New Roman"/>
                <w:sz w:val="24"/>
                <w:szCs w:val="24"/>
                <w:lang w:eastAsia="ru-RU"/>
              </w:rPr>
            </w:pPr>
            <w:r w:rsidRPr="00BE1C48">
              <w:rPr>
                <w:rFonts w:ascii="Times New Roman" w:eastAsia="Times New Roman" w:hAnsi="Times New Roman" w:cs="Times New Roman"/>
                <w:sz w:val="24"/>
                <w:szCs w:val="24"/>
                <w:lang w:eastAsia="ru-RU"/>
              </w:rPr>
              <w:t>1</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tcPr>
          <w:p w14:paraId="27EED918" w14:textId="77777777" w:rsidR="00352CD9" w:rsidRPr="00BE1C48" w:rsidRDefault="00352CD9" w:rsidP="00DF40F2">
            <w:pPr>
              <w:spacing w:after="0" w:line="240" w:lineRule="auto"/>
              <w:rPr>
                <w:rFonts w:ascii="Times New Roman" w:eastAsia="Times New Roman" w:hAnsi="Times New Roman" w:cs="Times New Roman"/>
                <w:sz w:val="24"/>
                <w:szCs w:val="24"/>
                <w:lang w:eastAsia="ru-RU"/>
              </w:rPr>
            </w:pPr>
          </w:p>
        </w:tc>
      </w:tr>
      <w:tr w:rsidR="00352CD9" w:rsidRPr="00BE1C48" w14:paraId="1E671C28" w14:textId="77777777" w:rsidTr="00352CD9">
        <w:trPr>
          <w:trHeight w:val="261"/>
        </w:trPr>
        <w:tc>
          <w:tcPr>
            <w:tcW w:w="2864"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7566B16A" w14:textId="77777777" w:rsidR="00352CD9" w:rsidRPr="00BE1C48" w:rsidRDefault="00352CD9" w:rsidP="00DF40F2">
            <w:pPr>
              <w:spacing w:after="0" w:line="240" w:lineRule="auto"/>
              <w:jc w:val="center"/>
              <w:rPr>
                <w:rFonts w:ascii="Times New Roman" w:eastAsia="Times New Roman" w:hAnsi="Times New Roman" w:cs="Times New Roman"/>
                <w:b/>
                <w:color w:val="000000"/>
                <w:sz w:val="24"/>
                <w:szCs w:val="24"/>
                <w:lang w:eastAsia="ru-RU"/>
              </w:rPr>
            </w:pPr>
            <w:r w:rsidRPr="00BE1C48">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FB137F3" w14:textId="77777777" w:rsidR="00352CD9" w:rsidRPr="00BE1C48" w:rsidRDefault="00352CD9" w:rsidP="00DF40F2">
            <w:pPr>
              <w:spacing w:line="240" w:lineRule="auto"/>
              <w:jc w:val="center"/>
              <w:rPr>
                <w:rFonts w:ascii="Times New Roman" w:hAnsi="Times New Roman" w:cs="Times New Roman"/>
                <w:color w:val="000000"/>
                <w:sz w:val="24"/>
                <w:szCs w:val="24"/>
              </w:rPr>
            </w:pPr>
            <w:r w:rsidRPr="00BE1C48">
              <w:rPr>
                <w:rFonts w:ascii="Times New Roman" w:hAnsi="Times New Roman" w:cs="Times New Roman"/>
                <w:color w:val="00000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5CA3" w14:textId="77777777" w:rsidR="00352CD9" w:rsidRPr="00BE1C48" w:rsidRDefault="00352CD9" w:rsidP="00DF40F2">
            <w:pPr>
              <w:spacing w:line="240" w:lineRule="auto"/>
              <w:jc w:val="center"/>
              <w:rPr>
                <w:rFonts w:ascii="Times New Roman" w:hAnsi="Times New Roman" w:cs="Times New Roman"/>
                <w:color w:val="000000"/>
                <w:sz w:val="24"/>
                <w:szCs w:val="24"/>
              </w:rPr>
            </w:pPr>
            <w:r w:rsidRPr="00BE1C48">
              <w:rPr>
                <w:rFonts w:ascii="Times New Roman" w:hAnsi="Times New Roman" w:cs="Times New Roman"/>
                <w:color w:val="000000"/>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AC0B0" w14:textId="77777777" w:rsidR="00352CD9" w:rsidRPr="00BE1C48" w:rsidRDefault="00352CD9" w:rsidP="00DF40F2">
            <w:pPr>
              <w:spacing w:line="240" w:lineRule="auto"/>
              <w:jc w:val="center"/>
              <w:rPr>
                <w:rFonts w:ascii="Times New Roman" w:hAnsi="Times New Roman" w:cs="Times New Roman"/>
                <w:color w:val="000000"/>
                <w:sz w:val="24"/>
                <w:szCs w:val="24"/>
              </w:rPr>
            </w:pPr>
            <w:r w:rsidRPr="00BE1C48">
              <w:rPr>
                <w:rFonts w:ascii="Times New Roman" w:hAnsi="Times New Roman" w:cs="Times New Roman"/>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5FF1A38" w14:textId="77777777" w:rsidR="00352CD9" w:rsidRPr="00BE1C48" w:rsidRDefault="00352CD9" w:rsidP="00DF40F2">
            <w:pPr>
              <w:spacing w:line="240" w:lineRule="auto"/>
              <w:jc w:val="center"/>
              <w:rPr>
                <w:rFonts w:ascii="Times New Roman" w:hAnsi="Times New Roman" w:cs="Times New Roman"/>
                <w:color w:val="000000"/>
                <w:sz w:val="24"/>
                <w:szCs w:val="24"/>
              </w:rPr>
            </w:pPr>
            <w:r w:rsidRPr="00BE1C48">
              <w:rPr>
                <w:rFonts w:ascii="Times New Roman" w:hAnsi="Times New Roman" w:cs="Times New Roman"/>
                <w:color w:val="000000"/>
              </w:rPr>
              <w:t>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DC0F7" w14:textId="77777777" w:rsidR="00352CD9" w:rsidRPr="00BE1C48" w:rsidRDefault="00352CD9" w:rsidP="00DF40F2">
            <w:pPr>
              <w:spacing w:line="240" w:lineRule="auto"/>
              <w:jc w:val="center"/>
              <w:rPr>
                <w:rFonts w:ascii="Times New Roman" w:hAnsi="Times New Roman" w:cs="Times New Roman"/>
                <w:color w:val="000000"/>
                <w:sz w:val="24"/>
                <w:szCs w:val="24"/>
              </w:rPr>
            </w:pPr>
            <w:r w:rsidRPr="00BE1C48">
              <w:rPr>
                <w:rFonts w:ascii="Times New Roman" w:hAnsi="Times New Roman" w:cs="Times New Roman"/>
                <w:color w:val="000000"/>
              </w:rPr>
              <w:t>41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0AFD9" w14:textId="77777777" w:rsidR="00352CD9" w:rsidRPr="00BE1C48" w:rsidRDefault="00352CD9" w:rsidP="00DF40F2">
            <w:pPr>
              <w:spacing w:line="240" w:lineRule="auto"/>
              <w:jc w:val="center"/>
              <w:rPr>
                <w:rFonts w:ascii="Times New Roman" w:hAnsi="Times New Roman" w:cs="Times New Roman"/>
                <w:color w:val="000000"/>
                <w:sz w:val="24"/>
                <w:szCs w:val="24"/>
              </w:rPr>
            </w:pPr>
            <w:r w:rsidRPr="00BE1C48">
              <w:rPr>
                <w:rFonts w:ascii="Times New Roman" w:hAnsi="Times New Roman" w:cs="Times New Roman"/>
                <w:color w:val="000000"/>
              </w:rPr>
              <w:t>44</w:t>
            </w:r>
          </w:p>
        </w:tc>
      </w:tr>
    </w:tbl>
    <w:p w14:paraId="74AFFBFA" w14:textId="77777777" w:rsidR="00352CD9" w:rsidRPr="00A722AF" w:rsidRDefault="00352CD9" w:rsidP="00A722AF">
      <w:pPr>
        <w:spacing w:after="0" w:line="276" w:lineRule="auto"/>
        <w:ind w:firstLine="708"/>
        <w:jc w:val="both"/>
        <w:rPr>
          <w:rFonts w:ascii="Times New Roman" w:eastAsia="Times New Roman" w:hAnsi="Times New Roman" w:cs="Times New Roman"/>
          <w:b/>
          <w:strike/>
          <w:color w:val="FF0000"/>
          <w:sz w:val="24"/>
          <w:szCs w:val="24"/>
          <w:lang w:eastAsia="ru-RU"/>
        </w:rPr>
      </w:pPr>
    </w:p>
    <w:p w14:paraId="1E6290AC" w14:textId="77777777" w:rsidR="00A722AF" w:rsidRPr="009C7A36" w:rsidRDefault="0049334D" w:rsidP="00026131">
      <w:p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E1C48">
        <w:rPr>
          <w:rFonts w:ascii="Times New Roman" w:eastAsia="Times New Roman" w:hAnsi="Times New Roman" w:cs="Times New Roman"/>
          <w:sz w:val="28"/>
          <w:szCs w:val="28"/>
          <w:lang w:eastAsia="ru-RU"/>
        </w:rPr>
        <w:t xml:space="preserve">Волейболисты женской и мужской команд </w:t>
      </w:r>
      <w:r>
        <w:rPr>
          <w:rFonts w:ascii="Times New Roman" w:eastAsia="Times New Roman" w:hAnsi="Times New Roman" w:cs="Times New Roman"/>
          <w:sz w:val="28"/>
          <w:szCs w:val="28"/>
          <w:lang w:eastAsia="ru-RU"/>
        </w:rPr>
        <w:t xml:space="preserve">выступили </w:t>
      </w:r>
      <w:r w:rsidRPr="00BE1C48">
        <w:rPr>
          <w:rFonts w:ascii="Times New Roman" w:eastAsia="Times New Roman" w:hAnsi="Times New Roman" w:cs="Times New Roman"/>
          <w:sz w:val="28"/>
          <w:szCs w:val="28"/>
          <w:lang w:eastAsia="ru-RU"/>
        </w:rPr>
        <w:t>чемпионате Европы, который прошел в Турци</w:t>
      </w:r>
      <w:r>
        <w:rPr>
          <w:rFonts w:ascii="Times New Roman" w:eastAsia="Times New Roman" w:hAnsi="Times New Roman" w:cs="Times New Roman"/>
          <w:sz w:val="28"/>
          <w:szCs w:val="28"/>
          <w:lang w:eastAsia="ru-RU"/>
        </w:rPr>
        <w:t>и (г. Кемер). Ж</w:t>
      </w:r>
      <w:r w:rsidRPr="00BE1C48">
        <w:rPr>
          <w:rFonts w:ascii="Times New Roman" w:eastAsia="Times New Roman" w:hAnsi="Times New Roman" w:cs="Times New Roman"/>
          <w:sz w:val="28"/>
          <w:szCs w:val="28"/>
          <w:lang w:eastAsia="ru-RU"/>
        </w:rPr>
        <w:t>енс</w:t>
      </w:r>
      <w:r>
        <w:rPr>
          <w:rFonts w:ascii="Times New Roman" w:eastAsia="Times New Roman" w:hAnsi="Times New Roman" w:cs="Times New Roman"/>
          <w:sz w:val="28"/>
          <w:szCs w:val="28"/>
          <w:lang w:eastAsia="ru-RU"/>
        </w:rPr>
        <w:t xml:space="preserve">кая команда заняла первое место. </w:t>
      </w:r>
      <w:r w:rsidRPr="00BE1C48">
        <w:rPr>
          <w:rFonts w:ascii="Times New Roman" w:eastAsia="Times New Roman" w:hAnsi="Times New Roman" w:cs="Times New Roman"/>
          <w:sz w:val="28"/>
          <w:szCs w:val="28"/>
          <w:lang w:eastAsia="ru-RU"/>
        </w:rPr>
        <w:t xml:space="preserve">Мужской команде удалось </w:t>
      </w:r>
      <w:r>
        <w:rPr>
          <w:rFonts w:ascii="Times New Roman" w:eastAsia="Times New Roman" w:hAnsi="Times New Roman" w:cs="Times New Roman"/>
          <w:sz w:val="28"/>
          <w:szCs w:val="28"/>
          <w:lang w:eastAsia="ru-RU"/>
        </w:rPr>
        <w:t>завоевать серебряную медаль.</w:t>
      </w:r>
    </w:p>
    <w:p w14:paraId="4654CADC" w14:textId="77777777" w:rsidR="009C7A36" w:rsidRDefault="0049334D" w:rsidP="00026131">
      <w:p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E1C48">
        <w:rPr>
          <w:rFonts w:ascii="Times New Roman" w:eastAsia="Times New Roman" w:hAnsi="Times New Roman" w:cs="Times New Roman"/>
          <w:sz w:val="28"/>
          <w:szCs w:val="28"/>
          <w:lang w:eastAsia="ru-RU"/>
        </w:rPr>
        <w:t>Спортсмены по легкой атлетике спорта лиц с ПОДА приняли участие в трех международных соревнованиях – в ОАЭ, Тунисе и Швейцарии, и в Чемпионате Европы, который прошел в Польше с 27 мая по 6 июня, где спортсменам удалось завоевать 23 золотые, 18 серебряных и 14 бронзовых медалей.</w:t>
      </w:r>
    </w:p>
    <w:p w14:paraId="3DF7327D" w14:textId="77777777" w:rsidR="0049334D" w:rsidRDefault="0049334D" w:rsidP="00026131">
      <w:p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E1C48">
        <w:rPr>
          <w:rFonts w:ascii="Times New Roman" w:eastAsia="Times New Roman" w:hAnsi="Times New Roman" w:cs="Times New Roman"/>
          <w:sz w:val="28"/>
          <w:szCs w:val="28"/>
          <w:lang w:eastAsia="ru-RU"/>
        </w:rPr>
        <w:t>Свое мастерст</w:t>
      </w:r>
      <w:r>
        <w:rPr>
          <w:rFonts w:ascii="Times New Roman" w:eastAsia="Times New Roman" w:hAnsi="Times New Roman" w:cs="Times New Roman"/>
          <w:sz w:val="28"/>
          <w:szCs w:val="28"/>
          <w:lang w:eastAsia="ru-RU"/>
        </w:rPr>
        <w:t xml:space="preserve">во показала команда по плаванию. </w:t>
      </w:r>
      <w:r w:rsidRPr="00BE1C48">
        <w:rPr>
          <w:rFonts w:ascii="Times New Roman" w:eastAsia="Times New Roman" w:hAnsi="Times New Roman" w:cs="Times New Roman"/>
          <w:sz w:val="28"/>
          <w:szCs w:val="28"/>
          <w:lang w:eastAsia="ru-RU"/>
        </w:rPr>
        <w:t>С 18-тью золотыми, 18-тью серебряными и 23-мя бронзовыми медалями вернулись на родину спортсмены спорта лиц с поражением ОДА с Чемпионата Европы, который прошел в Португалии с 16 по 22 мая</w:t>
      </w:r>
      <w:r>
        <w:rPr>
          <w:rFonts w:ascii="Times New Roman" w:eastAsia="Times New Roman" w:hAnsi="Times New Roman" w:cs="Times New Roman"/>
          <w:sz w:val="28"/>
          <w:szCs w:val="28"/>
          <w:lang w:eastAsia="ru-RU"/>
        </w:rPr>
        <w:t>.</w:t>
      </w:r>
    </w:p>
    <w:p w14:paraId="18F31FD7" w14:textId="41C20DCE" w:rsidR="00026131" w:rsidRDefault="00026131" w:rsidP="009C7A36">
      <w:pPr>
        <w:tabs>
          <w:tab w:val="left" w:pos="709"/>
        </w:tabs>
        <w:spacing w:after="0" w:line="240" w:lineRule="auto"/>
        <w:jc w:val="both"/>
        <w:rPr>
          <w:rFonts w:ascii="Times New Roman" w:eastAsia="Times New Roman" w:hAnsi="Times New Roman" w:cs="Times New Roman"/>
          <w:sz w:val="28"/>
          <w:szCs w:val="28"/>
          <w:lang w:eastAsia="ru-RU"/>
        </w:rPr>
      </w:pPr>
    </w:p>
    <w:p w14:paraId="4C988036" w14:textId="117B726F" w:rsidR="00005901" w:rsidRDefault="00005901" w:rsidP="009C7A36">
      <w:pPr>
        <w:tabs>
          <w:tab w:val="left" w:pos="709"/>
        </w:tabs>
        <w:spacing w:after="0" w:line="240" w:lineRule="auto"/>
        <w:jc w:val="both"/>
        <w:rPr>
          <w:rFonts w:ascii="Times New Roman" w:eastAsia="Times New Roman" w:hAnsi="Times New Roman" w:cs="Times New Roman"/>
          <w:sz w:val="28"/>
          <w:szCs w:val="28"/>
          <w:lang w:eastAsia="ru-RU"/>
        </w:rPr>
      </w:pPr>
    </w:p>
    <w:p w14:paraId="47E1C57F" w14:textId="3B626351" w:rsidR="00005901" w:rsidRDefault="00005901" w:rsidP="009C7A36">
      <w:pPr>
        <w:tabs>
          <w:tab w:val="left" w:pos="709"/>
        </w:tabs>
        <w:spacing w:after="0" w:line="240" w:lineRule="auto"/>
        <w:jc w:val="both"/>
        <w:rPr>
          <w:rFonts w:ascii="Times New Roman" w:eastAsia="Times New Roman" w:hAnsi="Times New Roman" w:cs="Times New Roman"/>
          <w:sz w:val="28"/>
          <w:szCs w:val="28"/>
          <w:lang w:eastAsia="ru-RU"/>
        </w:rPr>
      </w:pPr>
    </w:p>
    <w:p w14:paraId="4888ED85" w14:textId="77777777" w:rsidR="00005901" w:rsidRDefault="00005901" w:rsidP="009C7A36">
      <w:pPr>
        <w:tabs>
          <w:tab w:val="left" w:pos="709"/>
        </w:tabs>
        <w:spacing w:after="0" w:line="240" w:lineRule="auto"/>
        <w:jc w:val="both"/>
        <w:rPr>
          <w:rFonts w:ascii="Times New Roman" w:eastAsia="Times New Roman" w:hAnsi="Times New Roman" w:cs="Times New Roman"/>
          <w:sz w:val="28"/>
          <w:szCs w:val="28"/>
          <w:lang w:eastAsia="ru-RU"/>
        </w:rPr>
      </w:pPr>
    </w:p>
    <w:p w14:paraId="421942F6" w14:textId="77777777" w:rsidR="00026131" w:rsidRDefault="00026131" w:rsidP="009C7A36">
      <w:pPr>
        <w:tabs>
          <w:tab w:val="left" w:pos="70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ab/>
      </w:r>
      <w:r w:rsidRPr="00026131">
        <w:rPr>
          <w:rFonts w:ascii="Times New Roman" w:eastAsia="Times New Roman" w:hAnsi="Times New Roman" w:cs="Times New Roman"/>
          <w:b/>
          <w:sz w:val="28"/>
          <w:szCs w:val="28"/>
          <w:lang w:eastAsia="ru-RU"/>
        </w:rPr>
        <w:t xml:space="preserve">2022 год </w:t>
      </w:r>
    </w:p>
    <w:p w14:paraId="5E2AB89F" w14:textId="77777777" w:rsidR="00026131" w:rsidRDefault="00026131" w:rsidP="002016E0">
      <w:p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026131">
        <w:rPr>
          <w:rFonts w:ascii="Times New Roman" w:eastAsia="Times New Roman" w:hAnsi="Times New Roman" w:cs="Times New Roman"/>
          <w:sz w:val="28"/>
          <w:szCs w:val="28"/>
          <w:lang w:eastAsia="ru-RU"/>
        </w:rPr>
        <w:t>С января по конец марта 2022 года сборные команды Российской Федерации по дисциплинам спорта лиц с ПОДА приняли участие в ряде международных соревнований:</w:t>
      </w:r>
    </w:p>
    <w:p w14:paraId="27F9A320" w14:textId="77777777" w:rsidR="009C7A36" w:rsidRDefault="002016E0" w:rsidP="002016E0">
      <w:pPr>
        <w:pStyle w:val="a3"/>
        <w:numPr>
          <w:ilvl w:val="0"/>
          <w:numId w:val="9"/>
        </w:num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Бадминтон – два международных соревнования в Испании</w:t>
      </w:r>
    </w:p>
    <w:p w14:paraId="2EF3C3AA" w14:textId="77777777" w:rsidR="002016E0" w:rsidRDefault="002016E0" w:rsidP="002016E0">
      <w:pPr>
        <w:pStyle w:val="a3"/>
        <w:numPr>
          <w:ilvl w:val="0"/>
          <w:numId w:val="9"/>
        </w:num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Волейбол сидя – международные соревнования в Боснии и Герцеговине</w:t>
      </w:r>
    </w:p>
    <w:p w14:paraId="58A61DB5" w14:textId="77777777" w:rsidR="002016E0" w:rsidRDefault="002016E0" w:rsidP="002016E0">
      <w:pPr>
        <w:pStyle w:val="a3"/>
        <w:numPr>
          <w:ilvl w:val="0"/>
          <w:numId w:val="9"/>
        </w:num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Легкая атлетика – международные соревнования, ОАЭ (18-24 марта)</w:t>
      </w:r>
    </w:p>
    <w:p w14:paraId="77CE977F" w14:textId="77777777" w:rsidR="002016E0" w:rsidRDefault="002016E0" w:rsidP="002016E0">
      <w:pPr>
        <w:pStyle w:val="a3"/>
        <w:numPr>
          <w:ilvl w:val="0"/>
          <w:numId w:val="9"/>
        </w:num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Настольный теннис – два международных соревнования в Испании и Египте</w:t>
      </w:r>
    </w:p>
    <w:p w14:paraId="4B96CECF" w14:textId="77777777" w:rsidR="002016E0" w:rsidRDefault="002016E0" w:rsidP="002016E0">
      <w:pPr>
        <w:pStyle w:val="a3"/>
        <w:numPr>
          <w:ilvl w:val="0"/>
          <w:numId w:val="9"/>
        </w:num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Плавание – 4 кубка мира в Великобритании, Австралии, Италии и Германии</w:t>
      </w:r>
    </w:p>
    <w:p w14:paraId="7388B5C9" w14:textId="77777777" w:rsidR="002016E0" w:rsidRDefault="002016E0" w:rsidP="002016E0">
      <w:pPr>
        <w:pStyle w:val="a3"/>
        <w:numPr>
          <w:ilvl w:val="0"/>
          <w:numId w:val="9"/>
        </w:num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Пулевая стрельба – чемпионат Европы в Норвегии</w:t>
      </w:r>
    </w:p>
    <w:p w14:paraId="5EB2D103" w14:textId="77777777" w:rsidR="002016E0" w:rsidRDefault="002016E0" w:rsidP="002016E0">
      <w:pPr>
        <w:pStyle w:val="a3"/>
        <w:numPr>
          <w:ilvl w:val="0"/>
          <w:numId w:val="9"/>
        </w:num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Регби на колясках – чемпионат Европы во Франции</w:t>
      </w:r>
    </w:p>
    <w:p w14:paraId="0D0936A3" w14:textId="77777777" w:rsidR="002016E0" w:rsidRDefault="002016E0" w:rsidP="002016E0">
      <w:pPr>
        <w:pStyle w:val="a3"/>
        <w:numPr>
          <w:ilvl w:val="0"/>
          <w:numId w:val="9"/>
        </w:num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Стрельба из лука – чемпионат мира в ОАЭ</w:t>
      </w:r>
    </w:p>
    <w:p w14:paraId="3581B6D3" w14:textId="77777777" w:rsidR="002016E0" w:rsidRDefault="002016E0" w:rsidP="002016E0">
      <w:pPr>
        <w:pStyle w:val="a3"/>
        <w:numPr>
          <w:ilvl w:val="0"/>
          <w:numId w:val="9"/>
        </w:num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Теннис на колясках – международные соревнования в Турции</w:t>
      </w:r>
    </w:p>
    <w:p w14:paraId="4C4F8B8D" w14:textId="77777777" w:rsidR="002016E0" w:rsidRPr="002016E0" w:rsidRDefault="002016E0" w:rsidP="002016E0">
      <w:pPr>
        <w:tabs>
          <w:tab w:val="left" w:pos="709"/>
        </w:tabs>
        <w:spacing w:after="0" w:line="240" w:lineRule="auto"/>
        <w:jc w:val="both"/>
        <w:rPr>
          <w:rFonts w:ascii="Times New Roman" w:eastAsia="Times New Roman" w:hAnsi="Times New Roman" w:cs="Times New Roman"/>
          <w:sz w:val="28"/>
          <w:szCs w:val="28"/>
          <w:lang w:eastAsia="ru-RU"/>
        </w:rPr>
      </w:pPr>
    </w:p>
    <w:p w14:paraId="3143D942" w14:textId="77777777" w:rsidR="00005901" w:rsidRDefault="00026131" w:rsidP="00026131">
      <w:pPr>
        <w:tabs>
          <w:tab w:val="left" w:pos="709"/>
        </w:tabs>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r>
      <w:r w:rsidRPr="00005901">
        <w:rPr>
          <w:rFonts w:ascii="Times New Roman" w:eastAsia="Times New Roman" w:hAnsi="Times New Roman" w:cs="Times New Roman"/>
          <w:bCs/>
          <w:sz w:val="28"/>
          <w:szCs w:val="28"/>
          <w:lang w:eastAsia="ru-RU"/>
        </w:rPr>
        <w:t xml:space="preserve">Особо важным старом в преддверии ПИ 2022 стал чемпионат мира по снежным видам спорта. С 12 по 23 января в </w:t>
      </w:r>
      <w:proofErr w:type="spellStart"/>
      <w:r w:rsidRPr="00005901">
        <w:rPr>
          <w:rFonts w:ascii="Times New Roman" w:eastAsia="Times New Roman" w:hAnsi="Times New Roman" w:cs="Times New Roman"/>
          <w:bCs/>
          <w:sz w:val="28"/>
          <w:szCs w:val="28"/>
          <w:lang w:eastAsia="ru-RU"/>
        </w:rPr>
        <w:t>Лиллехаммере</w:t>
      </w:r>
      <w:proofErr w:type="spellEnd"/>
      <w:r w:rsidRPr="00005901">
        <w:rPr>
          <w:rFonts w:ascii="Times New Roman" w:eastAsia="Times New Roman" w:hAnsi="Times New Roman" w:cs="Times New Roman"/>
          <w:bCs/>
          <w:sz w:val="28"/>
          <w:szCs w:val="28"/>
          <w:lang w:eastAsia="ru-RU"/>
        </w:rPr>
        <w:t xml:space="preserve"> (Норвегия) наша команда принимала участие в чемпионате мира Международного паралимпийского комитета по зимним видам спорта (</w:t>
      </w:r>
      <w:proofErr w:type="spellStart"/>
      <w:r w:rsidRPr="00005901">
        <w:rPr>
          <w:rFonts w:ascii="Times New Roman" w:eastAsia="Times New Roman" w:hAnsi="Times New Roman" w:cs="Times New Roman"/>
          <w:bCs/>
          <w:sz w:val="28"/>
          <w:szCs w:val="28"/>
          <w:lang w:eastAsia="ru-RU"/>
        </w:rPr>
        <w:t>Para</w:t>
      </w:r>
      <w:proofErr w:type="spellEnd"/>
      <w:r w:rsidRPr="00005901">
        <w:rPr>
          <w:rFonts w:ascii="Times New Roman" w:eastAsia="Times New Roman" w:hAnsi="Times New Roman" w:cs="Times New Roman"/>
          <w:bCs/>
          <w:sz w:val="28"/>
          <w:szCs w:val="28"/>
          <w:lang w:eastAsia="ru-RU"/>
        </w:rPr>
        <w:t xml:space="preserve"> </w:t>
      </w:r>
      <w:proofErr w:type="spellStart"/>
      <w:r w:rsidRPr="00005901">
        <w:rPr>
          <w:rFonts w:ascii="Times New Roman" w:eastAsia="Times New Roman" w:hAnsi="Times New Roman" w:cs="Times New Roman"/>
          <w:bCs/>
          <w:sz w:val="28"/>
          <w:szCs w:val="28"/>
          <w:lang w:eastAsia="ru-RU"/>
        </w:rPr>
        <w:t>Snow</w:t>
      </w:r>
      <w:proofErr w:type="spellEnd"/>
      <w:r w:rsidRPr="00005901">
        <w:rPr>
          <w:rFonts w:ascii="Times New Roman" w:eastAsia="Times New Roman" w:hAnsi="Times New Roman" w:cs="Times New Roman"/>
          <w:bCs/>
          <w:sz w:val="28"/>
          <w:szCs w:val="28"/>
          <w:lang w:eastAsia="ru-RU"/>
        </w:rPr>
        <w:t xml:space="preserve"> Sports World </w:t>
      </w:r>
      <w:proofErr w:type="spellStart"/>
      <w:r w:rsidRPr="00005901">
        <w:rPr>
          <w:rFonts w:ascii="Times New Roman" w:eastAsia="Times New Roman" w:hAnsi="Times New Roman" w:cs="Times New Roman"/>
          <w:bCs/>
          <w:sz w:val="28"/>
          <w:szCs w:val="28"/>
          <w:lang w:eastAsia="ru-RU"/>
        </w:rPr>
        <w:t>Championships</w:t>
      </w:r>
      <w:proofErr w:type="spellEnd"/>
      <w:r w:rsidRPr="00005901">
        <w:rPr>
          <w:rFonts w:ascii="Times New Roman" w:eastAsia="Times New Roman" w:hAnsi="Times New Roman" w:cs="Times New Roman"/>
          <w:bCs/>
          <w:sz w:val="28"/>
          <w:szCs w:val="28"/>
          <w:lang w:eastAsia="ru-RU"/>
        </w:rPr>
        <w:t>). Соревнования прошли по лыжным гонкам и биатлону, горнолыжному спорту и сноуборду.</w:t>
      </w:r>
      <w:r w:rsidR="00F87E22" w:rsidRPr="00005901">
        <w:rPr>
          <w:rFonts w:ascii="Times New Roman" w:eastAsia="Times New Roman" w:hAnsi="Times New Roman" w:cs="Times New Roman"/>
          <w:bCs/>
          <w:sz w:val="28"/>
          <w:szCs w:val="28"/>
          <w:lang w:eastAsia="ru-RU"/>
        </w:rPr>
        <w:t xml:space="preserve"> В лыжных гонках и биатлоне спортсмены ПОДА завоевали 12 золотых, 8 серебряных, 10 бронзовых медалей; в горнолыжном спорте 3 золотые, 6 серебряных и 3 бронзовые медали. Парасноубордисты вернулись с ЧМ с одной бронзовой медалью.</w:t>
      </w:r>
    </w:p>
    <w:p w14:paraId="5C4657C4" w14:textId="12F280FC" w:rsidR="002016E0" w:rsidRPr="00005901" w:rsidRDefault="00005901" w:rsidP="00026131">
      <w:pPr>
        <w:tabs>
          <w:tab w:val="left" w:pos="709"/>
        </w:tabs>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6D4FEB" w:rsidRPr="00005901">
        <w:rPr>
          <w:rFonts w:ascii="Times New Roman" w:eastAsia="Times New Roman" w:hAnsi="Times New Roman" w:cs="Times New Roman"/>
          <w:sz w:val="28"/>
          <w:szCs w:val="28"/>
          <w:lang w:eastAsia="ru-RU"/>
        </w:rPr>
        <w:t xml:space="preserve">Всего </w:t>
      </w:r>
      <w:r w:rsidR="00093AC8" w:rsidRPr="00005901">
        <w:rPr>
          <w:rFonts w:ascii="Times New Roman" w:eastAsia="Times New Roman" w:hAnsi="Times New Roman" w:cs="Times New Roman"/>
          <w:sz w:val="28"/>
          <w:szCs w:val="28"/>
          <w:lang w:eastAsia="ru-RU"/>
        </w:rPr>
        <w:t>по итогам чемпионата в копилке команды ПКР 22 золотые, 23 серебряные и 22 бронзовые медали.</w:t>
      </w:r>
    </w:p>
    <w:p w14:paraId="11A1DE76" w14:textId="6626ADFE" w:rsidR="002016E0" w:rsidRPr="00005901" w:rsidRDefault="002016E0" w:rsidP="00026131">
      <w:p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05901">
        <w:rPr>
          <w:rFonts w:ascii="Times New Roman" w:eastAsia="Times New Roman" w:hAnsi="Times New Roman" w:cs="Times New Roman"/>
          <w:sz w:val="28"/>
          <w:szCs w:val="28"/>
          <w:lang w:eastAsia="ru-RU"/>
        </w:rPr>
        <w:t xml:space="preserve">В заключении раздела об участии спортивных сборных команд Российской Федерации по спорту лиц с ПОДА в международных соревнованиях важно отметить, что реализация </w:t>
      </w:r>
      <w:r w:rsidR="00A01F57" w:rsidRPr="00005901">
        <w:rPr>
          <w:rFonts w:ascii="Times New Roman" w:eastAsia="Times New Roman" w:hAnsi="Times New Roman" w:cs="Times New Roman"/>
          <w:sz w:val="28"/>
          <w:szCs w:val="28"/>
          <w:lang w:eastAsia="ru-RU"/>
        </w:rPr>
        <w:t xml:space="preserve">ЕКП, то есть организация и обеспечение участия наших команд в международных стартах, </w:t>
      </w:r>
      <w:proofErr w:type="gramStart"/>
      <w:r w:rsidR="00A01F57" w:rsidRPr="00005901">
        <w:rPr>
          <w:rFonts w:ascii="Times New Roman" w:eastAsia="Times New Roman" w:hAnsi="Times New Roman" w:cs="Times New Roman"/>
          <w:sz w:val="28"/>
          <w:szCs w:val="28"/>
          <w:lang w:eastAsia="ru-RU"/>
        </w:rPr>
        <w:t>-</w:t>
      </w:r>
      <w:r w:rsidR="00005901">
        <w:rPr>
          <w:rFonts w:ascii="Times New Roman" w:eastAsia="Times New Roman" w:hAnsi="Times New Roman" w:cs="Times New Roman"/>
          <w:sz w:val="28"/>
          <w:szCs w:val="28"/>
          <w:lang w:eastAsia="ru-RU"/>
        </w:rPr>
        <w:t xml:space="preserve"> </w:t>
      </w:r>
      <w:r w:rsidR="00A01F57" w:rsidRPr="00005901">
        <w:rPr>
          <w:rFonts w:ascii="Times New Roman" w:eastAsia="Times New Roman" w:hAnsi="Times New Roman" w:cs="Times New Roman"/>
          <w:sz w:val="28"/>
          <w:szCs w:val="28"/>
          <w:lang w:eastAsia="ru-RU"/>
        </w:rPr>
        <w:t>это</w:t>
      </w:r>
      <w:proofErr w:type="gramEnd"/>
      <w:r w:rsidR="00A01F57" w:rsidRPr="00005901">
        <w:rPr>
          <w:rFonts w:ascii="Times New Roman" w:eastAsia="Times New Roman" w:hAnsi="Times New Roman" w:cs="Times New Roman"/>
          <w:sz w:val="28"/>
          <w:szCs w:val="28"/>
          <w:lang w:eastAsia="ru-RU"/>
        </w:rPr>
        <w:t xml:space="preserve"> регулярная, непрерывная работа. Исключительно важно обеспечить бесперебойность данной работы, в течении всего календарного года. В отличии от других общероссийских спортивных федераций у нас нет привязки к сезонности: наши команды принимают участие в соревнованиях и в летний и зимний спортивный сезон одинаково интенсивно. </w:t>
      </w:r>
    </w:p>
    <w:p w14:paraId="09E009B2" w14:textId="77777777" w:rsidR="00A01F57" w:rsidRPr="00005901" w:rsidRDefault="00A01F57" w:rsidP="00026131">
      <w:p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005901">
        <w:rPr>
          <w:rFonts w:ascii="Times New Roman" w:eastAsia="Times New Roman" w:hAnsi="Times New Roman" w:cs="Times New Roman"/>
          <w:sz w:val="28"/>
          <w:szCs w:val="28"/>
          <w:lang w:eastAsia="ru-RU"/>
        </w:rPr>
        <w:t>Объективно оценивая работу в данном направлении, не смотря на возникающие организационные трудности, можно говорить, что Федерация успешно справляется с этой деятельностью.</w:t>
      </w:r>
    </w:p>
    <w:p w14:paraId="72E0A74F" w14:textId="71163D40" w:rsidR="00A01F57" w:rsidRDefault="00A01F57" w:rsidP="00026131">
      <w:p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Об этом также свидетельствует положительная динамика результатов</w:t>
      </w:r>
      <w:r w:rsidR="0070277E">
        <w:rPr>
          <w:rFonts w:ascii="Times New Roman" w:eastAsia="Times New Roman" w:hAnsi="Times New Roman" w:cs="Times New Roman"/>
          <w:sz w:val="28"/>
          <w:szCs w:val="28"/>
          <w:lang w:eastAsia="ru-RU"/>
        </w:rPr>
        <w:t xml:space="preserve"> наших спортсменов и сборных команд: пловцы, легкоатлеты, </w:t>
      </w:r>
      <w:r w:rsidR="006322B9">
        <w:rPr>
          <w:rFonts w:ascii="Times New Roman" w:eastAsia="Times New Roman" w:hAnsi="Times New Roman" w:cs="Times New Roman"/>
          <w:sz w:val="28"/>
          <w:szCs w:val="28"/>
          <w:lang w:eastAsia="ru-RU"/>
        </w:rPr>
        <w:t>волейболисты,</w:t>
      </w:r>
      <w:r w:rsidR="0070277E">
        <w:rPr>
          <w:rFonts w:ascii="Times New Roman" w:eastAsia="Times New Roman" w:hAnsi="Times New Roman" w:cs="Times New Roman"/>
          <w:sz w:val="28"/>
          <w:szCs w:val="28"/>
          <w:lang w:eastAsia="ru-RU"/>
        </w:rPr>
        <w:t xml:space="preserve"> велосипедисты</w:t>
      </w:r>
      <w:r w:rsidR="006322B9">
        <w:rPr>
          <w:rFonts w:ascii="Times New Roman" w:eastAsia="Times New Roman" w:hAnsi="Times New Roman" w:cs="Times New Roman"/>
          <w:sz w:val="28"/>
          <w:szCs w:val="28"/>
          <w:lang w:eastAsia="ru-RU"/>
        </w:rPr>
        <w:t>, лыжники, горнолыжники, следж-хоккеисты</w:t>
      </w:r>
      <w:r w:rsidR="0070277E">
        <w:rPr>
          <w:rFonts w:ascii="Times New Roman" w:eastAsia="Times New Roman" w:hAnsi="Times New Roman" w:cs="Times New Roman"/>
          <w:sz w:val="28"/>
          <w:szCs w:val="28"/>
          <w:lang w:eastAsia="ru-RU"/>
        </w:rPr>
        <w:t xml:space="preserve"> стабильно подтверждают </w:t>
      </w:r>
      <w:r w:rsidR="006322B9">
        <w:rPr>
          <w:rFonts w:ascii="Times New Roman" w:eastAsia="Times New Roman" w:hAnsi="Times New Roman" w:cs="Times New Roman"/>
          <w:sz w:val="28"/>
          <w:szCs w:val="28"/>
          <w:lang w:eastAsia="ru-RU"/>
        </w:rPr>
        <w:t>с</w:t>
      </w:r>
      <w:r w:rsidR="0070277E">
        <w:rPr>
          <w:rFonts w:ascii="Times New Roman" w:eastAsia="Times New Roman" w:hAnsi="Times New Roman" w:cs="Times New Roman"/>
          <w:sz w:val="28"/>
          <w:szCs w:val="28"/>
          <w:lang w:eastAsia="ru-RU"/>
        </w:rPr>
        <w:t>вои лидерские позиции в мире; очевидный прогресс наб</w:t>
      </w:r>
      <w:r w:rsidR="006322B9">
        <w:rPr>
          <w:rFonts w:ascii="Times New Roman" w:eastAsia="Times New Roman" w:hAnsi="Times New Roman" w:cs="Times New Roman"/>
          <w:sz w:val="28"/>
          <w:szCs w:val="28"/>
          <w:lang w:eastAsia="ru-RU"/>
        </w:rPr>
        <w:t xml:space="preserve">людается в гребле на байдарках </w:t>
      </w:r>
      <w:r w:rsidR="0070277E">
        <w:rPr>
          <w:rFonts w:ascii="Times New Roman" w:eastAsia="Times New Roman" w:hAnsi="Times New Roman" w:cs="Times New Roman"/>
          <w:sz w:val="28"/>
          <w:szCs w:val="28"/>
          <w:lang w:eastAsia="ru-RU"/>
        </w:rPr>
        <w:t xml:space="preserve">каноэ, </w:t>
      </w:r>
      <w:proofErr w:type="spellStart"/>
      <w:r w:rsidR="0070277E">
        <w:rPr>
          <w:rFonts w:ascii="Times New Roman" w:eastAsia="Times New Roman" w:hAnsi="Times New Roman" w:cs="Times New Roman"/>
          <w:sz w:val="28"/>
          <w:szCs w:val="28"/>
          <w:lang w:eastAsia="ru-RU"/>
        </w:rPr>
        <w:t>бочче</w:t>
      </w:r>
      <w:proofErr w:type="spellEnd"/>
      <w:r w:rsidR="00795BE8">
        <w:rPr>
          <w:rFonts w:ascii="Times New Roman" w:eastAsia="Times New Roman" w:hAnsi="Times New Roman" w:cs="Times New Roman"/>
          <w:sz w:val="28"/>
          <w:szCs w:val="28"/>
          <w:lang w:eastAsia="ru-RU"/>
        </w:rPr>
        <w:t xml:space="preserve"> и фехтовании</w:t>
      </w:r>
      <w:r w:rsidR="0070277E">
        <w:rPr>
          <w:rFonts w:ascii="Times New Roman" w:eastAsia="Times New Roman" w:hAnsi="Times New Roman" w:cs="Times New Roman"/>
          <w:sz w:val="28"/>
          <w:szCs w:val="28"/>
          <w:lang w:eastAsia="ru-RU"/>
        </w:rPr>
        <w:t xml:space="preserve"> – об этом свидетельствуют первые медали на ПИ 2020, в бадминтоне – первые завое</w:t>
      </w:r>
      <w:r w:rsidR="006322B9">
        <w:rPr>
          <w:rFonts w:ascii="Times New Roman" w:eastAsia="Times New Roman" w:hAnsi="Times New Roman" w:cs="Times New Roman"/>
          <w:sz w:val="28"/>
          <w:szCs w:val="28"/>
          <w:lang w:eastAsia="ru-RU"/>
        </w:rPr>
        <w:t>ванные лицензии на участие в ПИ; спортсмены по стрельбе из лука, пулевой стрельбе, теннису на колясках, пауэрлифтингу традиционно борются за медали высшего достоинства.</w:t>
      </w:r>
    </w:p>
    <w:p w14:paraId="2F7F8400" w14:textId="140E0383" w:rsidR="006B20E8" w:rsidRPr="00005901" w:rsidRDefault="006B20E8" w:rsidP="00026131">
      <w:pPr>
        <w:tabs>
          <w:tab w:val="left" w:pos="709"/>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05901">
        <w:rPr>
          <w:rFonts w:ascii="Times New Roman" w:eastAsia="Times New Roman" w:hAnsi="Times New Roman" w:cs="Times New Roman"/>
          <w:sz w:val="28"/>
          <w:szCs w:val="28"/>
          <w:lang w:eastAsia="ru-RU"/>
        </w:rPr>
        <w:t>Безусловно</w:t>
      </w:r>
      <w:r w:rsidR="00344221" w:rsidRPr="00005901">
        <w:rPr>
          <w:rFonts w:ascii="Times New Roman" w:eastAsia="Times New Roman" w:hAnsi="Times New Roman" w:cs="Times New Roman"/>
          <w:sz w:val="28"/>
          <w:szCs w:val="28"/>
          <w:lang w:eastAsia="ru-RU"/>
        </w:rPr>
        <w:t>,</w:t>
      </w:r>
      <w:r w:rsidRPr="00005901">
        <w:rPr>
          <w:rFonts w:ascii="Times New Roman" w:eastAsia="Times New Roman" w:hAnsi="Times New Roman" w:cs="Times New Roman"/>
          <w:sz w:val="28"/>
          <w:szCs w:val="28"/>
          <w:lang w:eastAsia="ru-RU"/>
        </w:rPr>
        <w:t xml:space="preserve"> все описываемые результаты, воплощенные в медалях – это, в первую очередь, результат кропотл</w:t>
      </w:r>
      <w:r w:rsidR="00430D23" w:rsidRPr="00005901">
        <w:rPr>
          <w:rFonts w:ascii="Times New Roman" w:eastAsia="Times New Roman" w:hAnsi="Times New Roman" w:cs="Times New Roman"/>
          <w:sz w:val="28"/>
          <w:szCs w:val="28"/>
          <w:lang w:eastAsia="ru-RU"/>
        </w:rPr>
        <w:t xml:space="preserve">ивого, упорного ежедневного труда самих спортсменов, тренеров, врачей и </w:t>
      </w:r>
      <w:r w:rsidR="00835888" w:rsidRPr="00005901">
        <w:rPr>
          <w:rFonts w:ascii="Times New Roman" w:eastAsia="Times New Roman" w:hAnsi="Times New Roman" w:cs="Times New Roman"/>
          <w:sz w:val="28"/>
          <w:szCs w:val="28"/>
          <w:lang w:eastAsia="ru-RU"/>
        </w:rPr>
        <w:t>других</w:t>
      </w:r>
      <w:r w:rsidR="00430D23" w:rsidRPr="00005901">
        <w:rPr>
          <w:rFonts w:ascii="Times New Roman" w:eastAsia="Times New Roman" w:hAnsi="Times New Roman" w:cs="Times New Roman"/>
          <w:sz w:val="28"/>
          <w:szCs w:val="28"/>
          <w:lang w:eastAsia="ru-RU"/>
        </w:rPr>
        <w:t xml:space="preserve"> специалистов, работающих со сборными командами. Федерация в данном случае выполняет функцию по обеспечению участия наших команд в международных соревнованиях, чем, без сомнения, продолжит заниматься и в дальнейшем.</w:t>
      </w:r>
    </w:p>
    <w:p w14:paraId="49F7C90B" w14:textId="0B6FD5D2" w:rsidR="00674EAD" w:rsidRDefault="00674EAD" w:rsidP="007C7230">
      <w:pPr>
        <w:tabs>
          <w:tab w:val="left" w:pos="709"/>
        </w:tabs>
        <w:spacing w:after="0" w:line="276" w:lineRule="auto"/>
        <w:jc w:val="both"/>
        <w:rPr>
          <w:rFonts w:ascii="Times New Roman" w:hAnsi="Times New Roman" w:cs="Times New Roman"/>
          <w:b/>
          <w:sz w:val="28"/>
        </w:rPr>
      </w:pPr>
    </w:p>
    <w:p w14:paraId="00701851" w14:textId="1B1706D9" w:rsidR="007C7230" w:rsidRPr="006D4FEB" w:rsidRDefault="00D830E7" w:rsidP="007C7230">
      <w:pPr>
        <w:pStyle w:val="a3"/>
        <w:ind w:left="0" w:firstLine="708"/>
        <w:jc w:val="both"/>
        <w:rPr>
          <w:rFonts w:ascii="Times New Roman" w:hAnsi="Times New Roman" w:cs="Times New Roman"/>
          <w:sz w:val="28"/>
        </w:rPr>
      </w:pPr>
      <w:r w:rsidRPr="00005901">
        <w:rPr>
          <w:rFonts w:ascii="Times New Roman" w:hAnsi="Times New Roman" w:cs="Times New Roman"/>
          <w:bCs/>
          <w:sz w:val="28"/>
        </w:rPr>
        <w:t xml:space="preserve">Не смотря на </w:t>
      </w:r>
      <w:r w:rsidR="007C7230" w:rsidRPr="00005901">
        <w:rPr>
          <w:rFonts w:ascii="Times New Roman" w:hAnsi="Times New Roman" w:cs="Times New Roman"/>
          <w:bCs/>
          <w:sz w:val="28"/>
        </w:rPr>
        <w:t>тяжел</w:t>
      </w:r>
      <w:r w:rsidRPr="00005901">
        <w:rPr>
          <w:rFonts w:ascii="Times New Roman" w:hAnsi="Times New Roman" w:cs="Times New Roman"/>
          <w:bCs/>
          <w:sz w:val="28"/>
        </w:rPr>
        <w:t>ую</w:t>
      </w:r>
      <w:r w:rsidR="007C7230" w:rsidRPr="00005901">
        <w:rPr>
          <w:rFonts w:ascii="Times New Roman" w:hAnsi="Times New Roman" w:cs="Times New Roman"/>
          <w:bCs/>
          <w:sz w:val="28"/>
        </w:rPr>
        <w:t xml:space="preserve"> ситуаци</w:t>
      </w:r>
      <w:r w:rsidRPr="00005901">
        <w:rPr>
          <w:rFonts w:ascii="Times New Roman" w:hAnsi="Times New Roman" w:cs="Times New Roman"/>
          <w:bCs/>
          <w:sz w:val="28"/>
        </w:rPr>
        <w:t>ю</w:t>
      </w:r>
      <w:r w:rsidR="007C7230" w:rsidRPr="00005901">
        <w:rPr>
          <w:rFonts w:ascii="Times New Roman" w:hAnsi="Times New Roman" w:cs="Times New Roman"/>
          <w:bCs/>
          <w:sz w:val="28"/>
        </w:rPr>
        <w:t>, связанн</w:t>
      </w:r>
      <w:r w:rsidRPr="00005901">
        <w:rPr>
          <w:rFonts w:ascii="Times New Roman" w:hAnsi="Times New Roman" w:cs="Times New Roman"/>
          <w:bCs/>
          <w:sz w:val="28"/>
        </w:rPr>
        <w:t>ую</w:t>
      </w:r>
      <w:r w:rsidR="007C7230" w:rsidRPr="00005901">
        <w:rPr>
          <w:rFonts w:ascii="Times New Roman" w:hAnsi="Times New Roman" w:cs="Times New Roman"/>
          <w:bCs/>
          <w:sz w:val="28"/>
        </w:rPr>
        <w:t xml:space="preserve"> с отстранением большинства наших спортивных сборных от участия в международных соревнованиях под эгидой международных спортивных федераций,</w:t>
      </w:r>
      <w:r w:rsidRPr="00005901">
        <w:rPr>
          <w:rFonts w:ascii="Times New Roman" w:hAnsi="Times New Roman" w:cs="Times New Roman"/>
          <w:bCs/>
          <w:sz w:val="28"/>
        </w:rPr>
        <w:t xml:space="preserve"> Федерация продолжит всестороннюю работу по подготовке к участия в международных соревнованиях</w:t>
      </w:r>
      <w:r w:rsidRPr="006D4FEB">
        <w:rPr>
          <w:rFonts w:ascii="Times New Roman" w:hAnsi="Times New Roman" w:cs="Times New Roman"/>
          <w:sz w:val="28"/>
        </w:rPr>
        <w:t xml:space="preserve"> (ЧМ, ЧЕ, КМ, КМ, МС), в том числе и в </w:t>
      </w:r>
      <w:r w:rsidR="007C7230" w:rsidRPr="006D4FEB">
        <w:rPr>
          <w:rFonts w:ascii="Times New Roman" w:hAnsi="Times New Roman" w:cs="Times New Roman"/>
          <w:sz w:val="28"/>
        </w:rPr>
        <w:t xml:space="preserve">квалификационных соревнованиях к ПИ 2024 г. </w:t>
      </w:r>
      <w:r w:rsidRPr="006D4FEB">
        <w:rPr>
          <w:rFonts w:ascii="Times New Roman" w:hAnsi="Times New Roman" w:cs="Times New Roman"/>
          <w:sz w:val="28"/>
        </w:rPr>
        <w:t xml:space="preserve">в Париже и ПИ 2026 г. в </w:t>
      </w:r>
      <w:proofErr w:type="spellStart"/>
      <w:r w:rsidRPr="006D4FEB">
        <w:rPr>
          <w:rFonts w:ascii="Times New Roman" w:hAnsi="Times New Roman" w:cs="Times New Roman"/>
          <w:sz w:val="28"/>
        </w:rPr>
        <w:t>Картино-д’Ампеццо</w:t>
      </w:r>
      <w:proofErr w:type="spellEnd"/>
      <w:r w:rsidRPr="006D4FEB">
        <w:rPr>
          <w:rFonts w:ascii="Times New Roman" w:hAnsi="Times New Roman" w:cs="Times New Roman"/>
          <w:sz w:val="28"/>
        </w:rPr>
        <w:t>.</w:t>
      </w:r>
    </w:p>
    <w:p w14:paraId="67618B61" w14:textId="77777777" w:rsidR="007C7230" w:rsidRPr="006D4FEB" w:rsidRDefault="007C7230" w:rsidP="007C7230">
      <w:pPr>
        <w:pStyle w:val="a3"/>
        <w:ind w:left="0" w:firstLine="708"/>
        <w:jc w:val="both"/>
        <w:rPr>
          <w:rFonts w:ascii="Times New Roman" w:hAnsi="Times New Roman" w:cs="Times New Roman"/>
          <w:sz w:val="28"/>
        </w:rPr>
      </w:pPr>
      <w:r w:rsidRPr="00005901">
        <w:rPr>
          <w:rFonts w:ascii="Times New Roman" w:hAnsi="Times New Roman" w:cs="Times New Roman"/>
          <w:sz w:val="28"/>
        </w:rPr>
        <w:t>На сегодняшний день уже приняты решения по отстранению российских спортсменов от участия в соревнованиях по следующим спортивным дисциплинам</w:t>
      </w:r>
      <w:r w:rsidRPr="006D4FEB">
        <w:rPr>
          <w:rFonts w:ascii="Times New Roman" w:hAnsi="Times New Roman" w:cs="Times New Roman"/>
          <w:b/>
          <w:bCs/>
          <w:sz w:val="28"/>
        </w:rPr>
        <w:t xml:space="preserve">: </w:t>
      </w:r>
      <w:r w:rsidRPr="006D4FEB">
        <w:rPr>
          <w:rFonts w:ascii="Times New Roman" w:hAnsi="Times New Roman" w:cs="Times New Roman"/>
          <w:sz w:val="28"/>
        </w:rPr>
        <w:t xml:space="preserve">Стрельба из лука, конный спорт, настольный теннис, теннис на колясках, академическая гребля, велоспорт, керлинг на колясках, триатлон, гребля на байдарках и каноэ, бадминтон, баскетбол на колясках, парусный спорт, волейбол сидя, регби на колясках, </w:t>
      </w:r>
      <w:proofErr w:type="spellStart"/>
      <w:r w:rsidRPr="006D4FEB">
        <w:rPr>
          <w:rFonts w:ascii="Times New Roman" w:hAnsi="Times New Roman" w:cs="Times New Roman"/>
          <w:sz w:val="28"/>
        </w:rPr>
        <w:t>бочча</w:t>
      </w:r>
      <w:proofErr w:type="spellEnd"/>
      <w:r w:rsidRPr="006D4FEB">
        <w:rPr>
          <w:rFonts w:ascii="Times New Roman" w:hAnsi="Times New Roman" w:cs="Times New Roman"/>
          <w:sz w:val="28"/>
        </w:rPr>
        <w:t>, фехтование на колясках, бадминтон.</w:t>
      </w:r>
    </w:p>
    <w:p w14:paraId="242CEBAC" w14:textId="77777777" w:rsidR="007C7230" w:rsidRPr="00005901" w:rsidRDefault="007C7230" w:rsidP="007C7230">
      <w:pPr>
        <w:pStyle w:val="a3"/>
        <w:ind w:left="0" w:firstLine="708"/>
        <w:jc w:val="both"/>
        <w:rPr>
          <w:rFonts w:ascii="Times New Roman" w:hAnsi="Times New Roman" w:cs="Times New Roman"/>
          <w:sz w:val="28"/>
        </w:rPr>
      </w:pPr>
      <w:r w:rsidRPr="00005901">
        <w:rPr>
          <w:rFonts w:ascii="Times New Roman" w:hAnsi="Times New Roman" w:cs="Times New Roman"/>
          <w:sz w:val="28"/>
        </w:rPr>
        <w:t>По дисциплинам, которые находятся под эгидой МПК (легкая атлетика, плавание, пауэрлифтинг, пулевая стрельба, стендовая стрельба, лыжные гонки, биатлон, горнолыжный спорт, следж-хоккей, танцы на колясках) никаких решений по запрету участия не принято.</w:t>
      </w:r>
    </w:p>
    <w:p w14:paraId="6A59E5D8" w14:textId="77777777" w:rsidR="007C7230" w:rsidRPr="006D4FEB" w:rsidRDefault="007C7230" w:rsidP="007C7230">
      <w:pPr>
        <w:pStyle w:val="a3"/>
        <w:ind w:left="0" w:firstLine="708"/>
        <w:jc w:val="both"/>
        <w:rPr>
          <w:rFonts w:ascii="Times New Roman" w:hAnsi="Times New Roman" w:cs="Times New Roman"/>
          <w:sz w:val="28"/>
        </w:rPr>
      </w:pPr>
      <w:r w:rsidRPr="00005901">
        <w:rPr>
          <w:rFonts w:ascii="Times New Roman" w:hAnsi="Times New Roman" w:cs="Times New Roman"/>
          <w:sz w:val="28"/>
        </w:rPr>
        <w:t>Кроме этого, возможность участия в международных соревнованиях усложняется запретом авиасообщения с Европой и рядом других</w:t>
      </w:r>
      <w:r w:rsidRPr="006D4FEB">
        <w:rPr>
          <w:rFonts w:ascii="Times New Roman" w:hAnsi="Times New Roman" w:cs="Times New Roman"/>
          <w:sz w:val="28"/>
        </w:rPr>
        <w:t xml:space="preserve"> стран.</w:t>
      </w:r>
    </w:p>
    <w:p w14:paraId="15D390CC" w14:textId="53FF51DE" w:rsidR="007C7230" w:rsidRPr="006D4FEB" w:rsidRDefault="00835888" w:rsidP="007C7230">
      <w:pPr>
        <w:pStyle w:val="a3"/>
        <w:jc w:val="both"/>
        <w:rPr>
          <w:rFonts w:ascii="Times New Roman" w:hAnsi="Times New Roman" w:cs="Times New Roman"/>
          <w:sz w:val="28"/>
        </w:rPr>
      </w:pPr>
      <w:r w:rsidRPr="006D4FEB">
        <w:rPr>
          <w:rFonts w:ascii="Times New Roman" w:hAnsi="Times New Roman" w:cs="Times New Roman"/>
          <w:sz w:val="28"/>
        </w:rPr>
        <w:lastRenderedPageBreak/>
        <w:t>В связи с этим в</w:t>
      </w:r>
      <w:r w:rsidR="007C7230" w:rsidRPr="006D4FEB">
        <w:rPr>
          <w:rFonts w:ascii="Times New Roman" w:hAnsi="Times New Roman" w:cs="Times New Roman"/>
          <w:sz w:val="28"/>
        </w:rPr>
        <w:t xml:space="preserve"> ближайшее время будет необходимо внести изменения в ряд до</w:t>
      </w:r>
      <w:r w:rsidR="00F20D7F" w:rsidRPr="006D4FEB">
        <w:rPr>
          <w:rFonts w:ascii="Times New Roman" w:hAnsi="Times New Roman" w:cs="Times New Roman"/>
          <w:sz w:val="28"/>
        </w:rPr>
        <w:t>ку</w:t>
      </w:r>
      <w:r w:rsidR="007C7230" w:rsidRPr="006D4FEB">
        <w:rPr>
          <w:rFonts w:ascii="Times New Roman" w:hAnsi="Times New Roman" w:cs="Times New Roman"/>
          <w:sz w:val="28"/>
        </w:rPr>
        <w:t xml:space="preserve">ментов, регламентирующих подготовку сборных команд в предстоящим ПИ: </w:t>
      </w:r>
    </w:p>
    <w:p w14:paraId="7066A937" w14:textId="77777777" w:rsidR="007C7230" w:rsidRPr="006D4FEB" w:rsidRDefault="007C7230" w:rsidP="007C7230">
      <w:pPr>
        <w:pStyle w:val="a3"/>
        <w:numPr>
          <w:ilvl w:val="0"/>
          <w:numId w:val="11"/>
        </w:numPr>
        <w:jc w:val="both"/>
        <w:rPr>
          <w:rFonts w:ascii="Times New Roman" w:hAnsi="Times New Roman" w:cs="Times New Roman"/>
          <w:sz w:val="28"/>
        </w:rPr>
      </w:pPr>
      <w:r w:rsidRPr="006D4FEB">
        <w:rPr>
          <w:rFonts w:ascii="Times New Roman" w:hAnsi="Times New Roman" w:cs="Times New Roman"/>
          <w:sz w:val="28"/>
        </w:rPr>
        <w:t>Комплекс мер по обеспечению подготовки и успешного выступления российских спортсменов на XVII Паралимпийских летних играх 2024 года в г. Париже (Франция);</w:t>
      </w:r>
    </w:p>
    <w:p w14:paraId="2D768B48" w14:textId="77777777" w:rsidR="007C7230" w:rsidRPr="006D4FEB" w:rsidRDefault="007C7230" w:rsidP="007C7230">
      <w:pPr>
        <w:pStyle w:val="a3"/>
        <w:numPr>
          <w:ilvl w:val="0"/>
          <w:numId w:val="11"/>
        </w:numPr>
        <w:jc w:val="both"/>
        <w:rPr>
          <w:rFonts w:ascii="Times New Roman" w:hAnsi="Times New Roman" w:cs="Times New Roman"/>
          <w:sz w:val="28"/>
        </w:rPr>
      </w:pPr>
      <w:r w:rsidRPr="006D4FEB">
        <w:rPr>
          <w:rFonts w:ascii="Times New Roman" w:hAnsi="Times New Roman" w:cs="Times New Roman"/>
          <w:sz w:val="28"/>
        </w:rPr>
        <w:t>План материально-технического обеспечения спортивных сборных команд Российской Федерации к ПИ 2024;</w:t>
      </w:r>
    </w:p>
    <w:p w14:paraId="37CA1D00" w14:textId="77777777" w:rsidR="007C7230" w:rsidRPr="006D4FEB" w:rsidRDefault="007C7230" w:rsidP="007C7230">
      <w:pPr>
        <w:pStyle w:val="a3"/>
        <w:numPr>
          <w:ilvl w:val="0"/>
          <w:numId w:val="11"/>
        </w:numPr>
        <w:jc w:val="both"/>
        <w:rPr>
          <w:rFonts w:ascii="Times New Roman" w:hAnsi="Times New Roman" w:cs="Times New Roman"/>
          <w:sz w:val="28"/>
        </w:rPr>
      </w:pPr>
      <w:r w:rsidRPr="006D4FEB">
        <w:rPr>
          <w:rFonts w:ascii="Times New Roman" w:hAnsi="Times New Roman" w:cs="Times New Roman"/>
          <w:sz w:val="28"/>
        </w:rPr>
        <w:t>План научно-методического обеспечения подготовки спортивных сборных команд России к ПИ 2024;</w:t>
      </w:r>
    </w:p>
    <w:p w14:paraId="5FC76CA7" w14:textId="77777777" w:rsidR="007C7230" w:rsidRPr="006D4FEB" w:rsidRDefault="007C7230" w:rsidP="007C7230">
      <w:pPr>
        <w:pStyle w:val="a3"/>
        <w:numPr>
          <w:ilvl w:val="0"/>
          <w:numId w:val="11"/>
        </w:numPr>
        <w:jc w:val="both"/>
        <w:rPr>
          <w:rFonts w:ascii="Times New Roman" w:hAnsi="Times New Roman" w:cs="Times New Roman"/>
          <w:sz w:val="28"/>
        </w:rPr>
      </w:pPr>
      <w:r w:rsidRPr="006D4FEB">
        <w:rPr>
          <w:rFonts w:ascii="Times New Roman" w:hAnsi="Times New Roman" w:cs="Times New Roman"/>
          <w:sz w:val="28"/>
        </w:rPr>
        <w:t>План мероприятий по организации медико-биологического обеспечения спортсменов сборных команд Российской Федерации в период подготовки и проведения ПИ 2024;</w:t>
      </w:r>
    </w:p>
    <w:p w14:paraId="00A032D7" w14:textId="77777777" w:rsidR="007C7230" w:rsidRPr="006D4FEB" w:rsidRDefault="007C7230" w:rsidP="007C7230">
      <w:pPr>
        <w:pStyle w:val="a3"/>
        <w:numPr>
          <w:ilvl w:val="0"/>
          <w:numId w:val="11"/>
        </w:numPr>
        <w:jc w:val="both"/>
        <w:rPr>
          <w:rFonts w:ascii="Times New Roman" w:hAnsi="Times New Roman" w:cs="Times New Roman"/>
          <w:sz w:val="28"/>
        </w:rPr>
      </w:pPr>
      <w:r w:rsidRPr="006D4FEB">
        <w:rPr>
          <w:rFonts w:ascii="Times New Roman" w:hAnsi="Times New Roman" w:cs="Times New Roman"/>
          <w:sz w:val="28"/>
        </w:rPr>
        <w:t>План мероприятий по антидопинговому обеспечению спортивных сборных команд Российской Федерации в период подготовки и проведения ПИ 2024;</w:t>
      </w:r>
    </w:p>
    <w:p w14:paraId="1CCB125D" w14:textId="77777777" w:rsidR="007C7230" w:rsidRPr="006D4FEB" w:rsidRDefault="007C7230" w:rsidP="007C7230">
      <w:pPr>
        <w:pStyle w:val="a3"/>
        <w:numPr>
          <w:ilvl w:val="0"/>
          <w:numId w:val="11"/>
        </w:numPr>
        <w:jc w:val="both"/>
        <w:rPr>
          <w:rFonts w:ascii="Times New Roman" w:hAnsi="Times New Roman" w:cs="Times New Roman"/>
          <w:sz w:val="28"/>
        </w:rPr>
      </w:pPr>
      <w:r w:rsidRPr="006D4FEB">
        <w:rPr>
          <w:rFonts w:ascii="Times New Roman" w:hAnsi="Times New Roman"/>
          <w:sz w:val="28"/>
          <w:szCs w:val="28"/>
        </w:rPr>
        <w:t>План информационно-пропагандистского обеспечения подготовки и участия российских спортсменов в ПИ 2024.</w:t>
      </w:r>
    </w:p>
    <w:p w14:paraId="358C2C5D" w14:textId="77777777" w:rsidR="007C7230" w:rsidRPr="006D4FEB" w:rsidRDefault="007C7230" w:rsidP="007C7230">
      <w:pPr>
        <w:pStyle w:val="a3"/>
        <w:jc w:val="both"/>
        <w:rPr>
          <w:rFonts w:ascii="Times New Roman" w:hAnsi="Times New Roman" w:cs="Times New Roman"/>
          <w:sz w:val="28"/>
        </w:rPr>
      </w:pPr>
    </w:p>
    <w:p w14:paraId="5D8EC210" w14:textId="5AC69903" w:rsidR="007C7230" w:rsidRPr="00351BA3" w:rsidRDefault="007C7230" w:rsidP="007C7230">
      <w:pPr>
        <w:pStyle w:val="a3"/>
        <w:ind w:left="0" w:firstLine="708"/>
        <w:jc w:val="both"/>
        <w:rPr>
          <w:rFonts w:ascii="Times New Roman" w:hAnsi="Times New Roman" w:cs="Times New Roman"/>
          <w:sz w:val="28"/>
        </w:rPr>
      </w:pPr>
      <w:r w:rsidRPr="00351BA3">
        <w:rPr>
          <w:rFonts w:ascii="Times New Roman" w:hAnsi="Times New Roman" w:cs="Times New Roman"/>
          <w:sz w:val="28"/>
        </w:rPr>
        <w:t xml:space="preserve">Важнейшими задачами </w:t>
      </w:r>
      <w:r w:rsidR="004E02CD" w:rsidRPr="00351BA3">
        <w:rPr>
          <w:rFonts w:ascii="Times New Roman" w:hAnsi="Times New Roman" w:cs="Times New Roman"/>
          <w:sz w:val="28"/>
        </w:rPr>
        <w:t xml:space="preserve">на ближайшую перспективу </w:t>
      </w:r>
      <w:r w:rsidRPr="00351BA3">
        <w:rPr>
          <w:rFonts w:ascii="Times New Roman" w:hAnsi="Times New Roman" w:cs="Times New Roman"/>
          <w:sz w:val="28"/>
        </w:rPr>
        <w:t xml:space="preserve">для Федерации станет обеспечение сохранения соревновательного опыта, сохранение спортивной формы и, как следствие – сохранение конкурентноспособной команды. </w:t>
      </w:r>
    </w:p>
    <w:p w14:paraId="48B7D2E7" w14:textId="5D2C31D8" w:rsidR="007C7230" w:rsidRPr="00351BA3" w:rsidRDefault="007C7230" w:rsidP="00351BA3">
      <w:pPr>
        <w:pStyle w:val="a3"/>
        <w:ind w:left="0" w:firstLine="708"/>
        <w:jc w:val="both"/>
        <w:rPr>
          <w:rFonts w:ascii="Times New Roman" w:hAnsi="Times New Roman" w:cs="Times New Roman"/>
          <w:sz w:val="28"/>
        </w:rPr>
      </w:pPr>
      <w:r w:rsidRPr="00351BA3">
        <w:rPr>
          <w:rFonts w:ascii="Times New Roman" w:hAnsi="Times New Roman" w:cs="Times New Roman"/>
          <w:sz w:val="28"/>
        </w:rPr>
        <w:t>Для этого, во-первых, Федерация постара</w:t>
      </w:r>
      <w:r w:rsidR="005955EE" w:rsidRPr="00351BA3">
        <w:rPr>
          <w:rFonts w:ascii="Times New Roman" w:hAnsi="Times New Roman" w:cs="Times New Roman"/>
          <w:sz w:val="28"/>
        </w:rPr>
        <w:t>ется в полном объеме сохранить</w:t>
      </w:r>
      <w:r w:rsidRPr="00351BA3">
        <w:rPr>
          <w:rFonts w:ascii="Times New Roman" w:hAnsi="Times New Roman" w:cs="Times New Roman"/>
          <w:sz w:val="28"/>
        </w:rPr>
        <w:t xml:space="preserve">, объем спортивных и тренировочных мероприятий, предусмотренных ЕКП. Будет проработан вопрос проведения всероссийских соревнований со статусом открытых международных турниров с приглашением спортсменов дружественных государств, (пример: открытые всероссийские спортивные соревнования «Зимние Игры Паралимпийцев «Мы </w:t>
      </w:r>
      <w:proofErr w:type="spellStart"/>
      <w:proofErr w:type="gramStart"/>
      <w:r w:rsidRPr="00351BA3">
        <w:rPr>
          <w:rFonts w:ascii="Times New Roman" w:hAnsi="Times New Roman" w:cs="Times New Roman"/>
          <w:sz w:val="28"/>
        </w:rPr>
        <w:t>вместе.Спорт</w:t>
      </w:r>
      <w:proofErr w:type="spellEnd"/>
      <w:proofErr w:type="gramEnd"/>
      <w:r w:rsidRPr="00351BA3">
        <w:rPr>
          <w:rFonts w:ascii="Times New Roman" w:hAnsi="Times New Roman" w:cs="Times New Roman"/>
          <w:sz w:val="28"/>
        </w:rPr>
        <w:t xml:space="preserve">», Игры стран ШОС 2022 в Сочи вместо Всемирных игр IWAS). </w:t>
      </w:r>
    </w:p>
    <w:p w14:paraId="4F22C1C2" w14:textId="7ACAC322" w:rsidR="007C7230" w:rsidRPr="00351BA3" w:rsidRDefault="007C7230" w:rsidP="00D830E7">
      <w:pPr>
        <w:pStyle w:val="a3"/>
        <w:ind w:left="0" w:firstLine="708"/>
        <w:jc w:val="both"/>
        <w:rPr>
          <w:rFonts w:ascii="Times New Roman" w:hAnsi="Times New Roman" w:cs="Times New Roman"/>
          <w:sz w:val="28"/>
        </w:rPr>
      </w:pPr>
      <w:r w:rsidRPr="00351BA3">
        <w:rPr>
          <w:rFonts w:ascii="Times New Roman" w:hAnsi="Times New Roman" w:cs="Times New Roman"/>
          <w:sz w:val="28"/>
        </w:rPr>
        <w:t>Во-вторых, будет проработан вопрос организации совместных тренировочных</w:t>
      </w:r>
      <w:r w:rsidR="004E02CD" w:rsidRPr="00351BA3">
        <w:rPr>
          <w:rFonts w:ascii="Times New Roman" w:hAnsi="Times New Roman" w:cs="Times New Roman"/>
          <w:sz w:val="28"/>
        </w:rPr>
        <w:t xml:space="preserve"> мероприятий для</w:t>
      </w:r>
      <w:r w:rsidRPr="00351BA3">
        <w:rPr>
          <w:rFonts w:ascii="Times New Roman" w:hAnsi="Times New Roman" w:cs="Times New Roman"/>
          <w:sz w:val="28"/>
        </w:rPr>
        <w:t xml:space="preserve"> российских спортсменов и спортсменов дружественных государств, в том числе за рубежом, а также участия российских спортсменов в национальных чемпионатах</w:t>
      </w:r>
      <w:r w:rsidR="004E02CD" w:rsidRPr="00351BA3">
        <w:rPr>
          <w:rFonts w:ascii="Times New Roman" w:hAnsi="Times New Roman" w:cs="Times New Roman"/>
          <w:sz w:val="28"/>
        </w:rPr>
        <w:t xml:space="preserve"> и других соревнованиях</w:t>
      </w:r>
      <w:r w:rsidRPr="00351BA3">
        <w:rPr>
          <w:rFonts w:ascii="Times New Roman" w:hAnsi="Times New Roman" w:cs="Times New Roman"/>
          <w:sz w:val="28"/>
        </w:rPr>
        <w:t xml:space="preserve"> дружественных стран.</w:t>
      </w:r>
    </w:p>
    <w:p w14:paraId="03700127" w14:textId="05FD50FD" w:rsidR="007C7230" w:rsidRPr="00351BA3" w:rsidRDefault="007C7230" w:rsidP="007F24FF">
      <w:pPr>
        <w:pStyle w:val="a3"/>
        <w:spacing w:after="0"/>
        <w:ind w:left="0" w:firstLine="708"/>
        <w:jc w:val="both"/>
        <w:rPr>
          <w:rFonts w:ascii="Times New Roman" w:hAnsi="Times New Roman" w:cs="Times New Roman"/>
          <w:sz w:val="28"/>
        </w:rPr>
      </w:pPr>
      <w:r w:rsidRPr="00351BA3">
        <w:rPr>
          <w:rFonts w:ascii="Times New Roman" w:hAnsi="Times New Roman" w:cs="Times New Roman"/>
          <w:sz w:val="28"/>
        </w:rPr>
        <w:t>В-третьих, Федерация совместно с тренерами сформирует предложения по организации и проведению международных соревнований</w:t>
      </w:r>
      <w:r w:rsidR="00750821" w:rsidRPr="00351BA3">
        <w:rPr>
          <w:rFonts w:ascii="Times New Roman" w:hAnsi="Times New Roman" w:cs="Times New Roman"/>
          <w:sz w:val="28"/>
        </w:rPr>
        <w:t xml:space="preserve"> с участием</w:t>
      </w:r>
      <w:r w:rsidRPr="00351BA3">
        <w:rPr>
          <w:rFonts w:ascii="Times New Roman" w:hAnsi="Times New Roman" w:cs="Times New Roman"/>
          <w:sz w:val="28"/>
        </w:rPr>
        <w:t xml:space="preserve"> спортсменов дружественных государств на территории Российской Федерации. </w:t>
      </w:r>
    </w:p>
    <w:p w14:paraId="5C6A98AD" w14:textId="3E07754A" w:rsidR="007C7230" w:rsidRDefault="007F24FF" w:rsidP="007F24FF">
      <w:pPr>
        <w:tabs>
          <w:tab w:val="left" w:pos="709"/>
        </w:tabs>
        <w:spacing w:after="0" w:line="276" w:lineRule="auto"/>
        <w:jc w:val="both"/>
        <w:rPr>
          <w:rFonts w:ascii="Times New Roman" w:hAnsi="Times New Roman" w:cs="Times New Roman"/>
          <w:b/>
          <w:sz w:val="28"/>
        </w:rPr>
      </w:pPr>
      <w:r w:rsidRPr="006D4FEB">
        <w:rPr>
          <w:rFonts w:ascii="Times New Roman" w:hAnsi="Times New Roman" w:cs="Times New Roman"/>
          <w:sz w:val="28"/>
        </w:rPr>
        <w:tab/>
      </w:r>
      <w:r w:rsidR="007C7230" w:rsidRPr="006D4FEB">
        <w:rPr>
          <w:rFonts w:ascii="Times New Roman" w:hAnsi="Times New Roman" w:cs="Times New Roman"/>
          <w:sz w:val="28"/>
        </w:rPr>
        <w:t xml:space="preserve">Кроме этого, Федерация готова проработать с Минспортом и ЦСП вопрос о перенаправлении финансовых средств (рублевая часть), заложенных </w:t>
      </w:r>
      <w:r w:rsidR="007C7230" w:rsidRPr="006D4FEB">
        <w:rPr>
          <w:rFonts w:ascii="Times New Roman" w:hAnsi="Times New Roman" w:cs="Times New Roman"/>
          <w:sz w:val="28"/>
        </w:rPr>
        <w:lastRenderedPageBreak/>
        <w:t xml:space="preserve">на участие спортивных сборных команд в международных спортивных и тренировочных мероприятиях, на организацию и проведение всероссийских соревнований (в т.ч. ЧР, КР, ПР, ВС). (Ранее большинство кубков России, всероссийских соревнований проводились за счет региональных бюджетов). Также будет рассмотрена возможность направить на эти цели средства, полученные от </w:t>
      </w:r>
      <w:r w:rsidR="007C7230" w:rsidRPr="006D4FEB">
        <w:rPr>
          <w:rFonts w:ascii="Times New Roman" w:hAnsi="Times New Roman"/>
          <w:sz w:val="28"/>
          <w:szCs w:val="28"/>
        </w:rPr>
        <w:t>«Единого регулятора азартных игр».</w:t>
      </w:r>
    </w:p>
    <w:p w14:paraId="56E43270" w14:textId="77777777" w:rsidR="007C7230" w:rsidRDefault="007C7230" w:rsidP="009B0A4D">
      <w:pPr>
        <w:tabs>
          <w:tab w:val="left" w:pos="709"/>
        </w:tabs>
        <w:spacing w:after="0" w:line="276" w:lineRule="auto"/>
        <w:rPr>
          <w:rFonts w:ascii="Times New Roman" w:hAnsi="Times New Roman" w:cs="Times New Roman"/>
          <w:b/>
          <w:sz w:val="28"/>
        </w:rPr>
      </w:pPr>
    </w:p>
    <w:p w14:paraId="41E88B0E" w14:textId="0057814C" w:rsidR="004F3B9E" w:rsidRDefault="009B0A4D" w:rsidP="004F3B9E">
      <w:pPr>
        <w:tabs>
          <w:tab w:val="left" w:pos="709"/>
        </w:tabs>
        <w:spacing w:after="0" w:line="276" w:lineRule="auto"/>
        <w:jc w:val="center"/>
        <w:rPr>
          <w:rFonts w:ascii="Times New Roman" w:hAnsi="Times New Roman" w:cs="Times New Roman"/>
          <w:b/>
          <w:sz w:val="28"/>
        </w:rPr>
      </w:pPr>
      <w:r>
        <w:rPr>
          <w:rFonts w:ascii="Times New Roman" w:hAnsi="Times New Roman" w:cs="Times New Roman"/>
          <w:b/>
          <w:sz w:val="28"/>
        </w:rPr>
        <w:t>5</w:t>
      </w:r>
      <w:r w:rsidR="004F3B9E" w:rsidRPr="004F3B9E">
        <w:rPr>
          <w:rFonts w:ascii="Times New Roman" w:hAnsi="Times New Roman" w:cs="Times New Roman"/>
          <w:b/>
          <w:sz w:val="28"/>
        </w:rPr>
        <w:t>. Повышение осведомленности населения</w:t>
      </w:r>
    </w:p>
    <w:p w14:paraId="112B6CAF" w14:textId="4D79EF6E" w:rsidR="004F3B9E" w:rsidRDefault="004F3B9E" w:rsidP="004F3B9E">
      <w:pPr>
        <w:tabs>
          <w:tab w:val="left" w:pos="709"/>
        </w:tabs>
        <w:spacing w:after="0" w:line="276" w:lineRule="auto"/>
        <w:jc w:val="center"/>
        <w:rPr>
          <w:rFonts w:ascii="Times New Roman" w:hAnsi="Times New Roman" w:cs="Times New Roman"/>
          <w:b/>
          <w:sz w:val="28"/>
        </w:rPr>
      </w:pPr>
      <w:r w:rsidRPr="004F3B9E">
        <w:rPr>
          <w:rFonts w:ascii="Times New Roman" w:hAnsi="Times New Roman" w:cs="Times New Roman"/>
          <w:b/>
          <w:sz w:val="28"/>
        </w:rPr>
        <w:t>о спорте лиц с поражением ОДА</w:t>
      </w:r>
    </w:p>
    <w:p w14:paraId="49F52BD2" w14:textId="77777777" w:rsidR="004F3B9E" w:rsidRDefault="004F3B9E" w:rsidP="004F3B9E">
      <w:pPr>
        <w:tabs>
          <w:tab w:val="left" w:pos="709"/>
        </w:tabs>
        <w:spacing w:after="0" w:line="276" w:lineRule="auto"/>
        <w:jc w:val="center"/>
        <w:rPr>
          <w:rFonts w:ascii="Times New Roman" w:hAnsi="Times New Roman" w:cs="Times New Roman"/>
          <w:b/>
          <w:sz w:val="28"/>
        </w:rPr>
      </w:pPr>
    </w:p>
    <w:p w14:paraId="5D9F049C" w14:textId="2EDFE38F" w:rsidR="00046644" w:rsidRDefault="004F3B9E" w:rsidP="004F3B9E">
      <w:pPr>
        <w:tabs>
          <w:tab w:val="left" w:pos="709"/>
        </w:tabs>
        <w:spacing w:after="0" w:line="276" w:lineRule="auto"/>
        <w:jc w:val="both"/>
        <w:rPr>
          <w:rFonts w:ascii="Times New Roman" w:hAnsi="Times New Roman" w:cs="Times New Roman"/>
          <w:sz w:val="28"/>
        </w:rPr>
      </w:pPr>
      <w:r>
        <w:rPr>
          <w:rFonts w:ascii="Times New Roman" w:hAnsi="Times New Roman" w:cs="Times New Roman"/>
          <w:b/>
          <w:sz w:val="28"/>
        </w:rPr>
        <w:tab/>
      </w:r>
      <w:r w:rsidR="00046644">
        <w:rPr>
          <w:rFonts w:ascii="Times New Roman" w:hAnsi="Times New Roman" w:cs="Times New Roman"/>
          <w:sz w:val="28"/>
        </w:rPr>
        <w:t xml:space="preserve">За отчетный период </w:t>
      </w:r>
      <w:r w:rsidR="00046644" w:rsidRPr="00351BA3">
        <w:rPr>
          <w:rFonts w:ascii="Times New Roman" w:hAnsi="Times New Roman" w:cs="Times New Roman"/>
          <w:bCs/>
          <w:sz w:val="28"/>
        </w:rPr>
        <w:t xml:space="preserve">в целях популяризации и пропаганды спорта лиц с поражением ОДА сотрудники Федерации приняли участие в проведении паралимпийских уроков и мастер-классов. Паралимпийские уроки были проведены в 2018 и 2019 годах, к детям-пациентам научно-исследовательского института неотложной детской хирургии и травматологии Департамента здравоохранения города Москвы приходили </w:t>
      </w:r>
      <w:r w:rsidR="00046644" w:rsidRPr="00351BA3">
        <w:rPr>
          <w:rFonts w:ascii="Times New Roman" w:hAnsi="Times New Roman" w:cs="Times New Roman"/>
          <w:bCs/>
          <w:sz w:val="28"/>
          <w:szCs w:val="28"/>
        </w:rPr>
        <w:t>ч</w:t>
      </w:r>
      <w:r w:rsidR="00046644" w:rsidRPr="00351BA3">
        <w:rPr>
          <w:rFonts w:ascii="Times New Roman" w:hAnsi="Times New Roman" w:cs="Times New Roman"/>
          <w:bCs/>
          <w:color w:val="000000"/>
          <w:sz w:val="28"/>
          <w:szCs w:val="28"/>
          <w:shd w:val="clear" w:color="auto" w:fill="FFFFFF"/>
        </w:rPr>
        <w:t xml:space="preserve">емпионы и призеры Паралимпийских игр, чемпионатов мира, Европы и России и, совместно с сотрудниками Федерации,  проводили мастер-классы для детей-пациентов по таким дисциплинам спорта лиц с поражением ОДА, как следж-хоккей, велоспорт, </w:t>
      </w:r>
      <w:proofErr w:type="spellStart"/>
      <w:r w:rsidR="00046644" w:rsidRPr="00351BA3">
        <w:rPr>
          <w:rFonts w:ascii="Times New Roman" w:hAnsi="Times New Roman" w:cs="Times New Roman"/>
          <w:bCs/>
          <w:color w:val="000000"/>
          <w:sz w:val="28"/>
          <w:szCs w:val="28"/>
          <w:shd w:val="clear" w:color="auto" w:fill="FFFFFF"/>
        </w:rPr>
        <w:t>бочча</w:t>
      </w:r>
      <w:proofErr w:type="spellEnd"/>
      <w:r w:rsidR="00046644" w:rsidRPr="00351BA3">
        <w:rPr>
          <w:rFonts w:ascii="Times New Roman" w:hAnsi="Times New Roman" w:cs="Times New Roman"/>
          <w:bCs/>
          <w:color w:val="000000"/>
          <w:sz w:val="28"/>
          <w:szCs w:val="28"/>
          <w:shd w:val="clear" w:color="auto" w:fill="FFFFFF"/>
        </w:rPr>
        <w:t>, фехтование, настольный теннис, стрельба из лука, теннис на колясках, волейбол сидя, а также лыжные гонки и биатлон.</w:t>
      </w:r>
      <w:r w:rsidR="00046644" w:rsidRPr="00351BA3">
        <w:rPr>
          <w:rFonts w:ascii="Times New Roman" w:hAnsi="Times New Roman" w:cs="Times New Roman"/>
          <w:bCs/>
          <w:sz w:val="28"/>
        </w:rPr>
        <w:t xml:space="preserve"> В 2021 году</w:t>
      </w:r>
      <w:r w:rsidR="004E02CD" w:rsidRPr="00351BA3">
        <w:rPr>
          <w:rFonts w:ascii="Times New Roman" w:hAnsi="Times New Roman" w:cs="Times New Roman"/>
          <w:bCs/>
          <w:sz w:val="28"/>
        </w:rPr>
        <w:t xml:space="preserve"> за счет средств субсидии, выделенной из федерально бюджета,</w:t>
      </w:r>
      <w:r w:rsidR="00046644" w:rsidRPr="00351BA3">
        <w:rPr>
          <w:rFonts w:ascii="Times New Roman" w:hAnsi="Times New Roman" w:cs="Times New Roman"/>
          <w:bCs/>
          <w:sz w:val="28"/>
        </w:rPr>
        <w:t xml:space="preserve"> Федерацией была издана книга о паралимпийских чемпионах по спорту лиц с ПОДА «Герои спорта среди нас».</w:t>
      </w:r>
      <w:r w:rsidR="00046644" w:rsidRPr="00AD31D4">
        <w:rPr>
          <w:rFonts w:ascii="Times New Roman" w:hAnsi="Times New Roman" w:cs="Times New Roman"/>
          <w:sz w:val="28"/>
        </w:rPr>
        <w:t xml:space="preserve"> Книги были вручены детям – участникам паралимпийского урока, который прошел 01 октября 2021 года в г. Дзержинске (Нижегородская область) в рамках Всероссийского форума по развитию паралимпийского</w:t>
      </w:r>
      <w:r w:rsidR="00046644" w:rsidRPr="00A63761">
        <w:rPr>
          <w:rFonts w:ascii="Times New Roman" w:hAnsi="Times New Roman" w:cs="Times New Roman"/>
          <w:sz w:val="28"/>
        </w:rPr>
        <w:t xml:space="preserve"> движения в Российской Федерации. </w:t>
      </w:r>
    </w:p>
    <w:p w14:paraId="3880AF09" w14:textId="1E0A7BA1" w:rsidR="00C456DF" w:rsidRPr="006D4FEB" w:rsidRDefault="00C456DF" w:rsidP="00C456DF">
      <w:pPr>
        <w:tabs>
          <w:tab w:val="left" w:pos="709"/>
        </w:tabs>
        <w:spacing w:after="0" w:line="276" w:lineRule="auto"/>
        <w:jc w:val="both"/>
        <w:rPr>
          <w:rFonts w:ascii="Times New Roman" w:hAnsi="Times New Roman" w:cs="Times New Roman"/>
          <w:sz w:val="28"/>
        </w:rPr>
      </w:pPr>
      <w:r>
        <w:rPr>
          <w:rFonts w:ascii="Times New Roman" w:hAnsi="Times New Roman" w:cs="Times New Roman"/>
          <w:sz w:val="28"/>
        </w:rPr>
        <w:tab/>
      </w:r>
      <w:r w:rsidR="004E02CD" w:rsidRPr="006D4FEB">
        <w:rPr>
          <w:rFonts w:ascii="Times New Roman" w:hAnsi="Times New Roman" w:cs="Times New Roman"/>
          <w:sz w:val="28"/>
        </w:rPr>
        <w:t>Также з</w:t>
      </w:r>
      <w:r w:rsidR="0055530D" w:rsidRPr="006D4FEB">
        <w:rPr>
          <w:rFonts w:ascii="Times New Roman" w:hAnsi="Times New Roman" w:cs="Times New Roman"/>
          <w:sz w:val="28"/>
        </w:rPr>
        <w:t xml:space="preserve">а счет субсидии, выделенной из федерального бюджета </w:t>
      </w:r>
      <w:r w:rsidRPr="006D4FEB">
        <w:rPr>
          <w:rFonts w:ascii="Times New Roman" w:hAnsi="Times New Roman" w:cs="Times New Roman"/>
          <w:sz w:val="28"/>
        </w:rPr>
        <w:t>Федерация проводила работ</w:t>
      </w:r>
      <w:r w:rsidR="00AF4D31" w:rsidRPr="006D4FEB">
        <w:rPr>
          <w:rFonts w:ascii="Times New Roman" w:hAnsi="Times New Roman" w:cs="Times New Roman"/>
          <w:sz w:val="28"/>
        </w:rPr>
        <w:t>у</w:t>
      </w:r>
      <w:r w:rsidRPr="006D4FEB">
        <w:rPr>
          <w:rFonts w:ascii="Times New Roman" w:hAnsi="Times New Roman" w:cs="Times New Roman"/>
          <w:sz w:val="28"/>
        </w:rPr>
        <w:t xml:space="preserve"> по организации перевода на русский язык обновленных международных спортивных правил, а также правил по классификации по видам спорта «спорта лиц с поражением опорно-двигательного аппарата».</w:t>
      </w:r>
    </w:p>
    <w:p w14:paraId="3BC7C85B" w14:textId="5921B522" w:rsidR="00C456DF" w:rsidRPr="006D4FEB" w:rsidRDefault="00C456DF" w:rsidP="00C456DF">
      <w:pPr>
        <w:tabs>
          <w:tab w:val="left" w:pos="709"/>
        </w:tabs>
        <w:spacing w:after="0" w:line="276" w:lineRule="auto"/>
        <w:jc w:val="both"/>
        <w:rPr>
          <w:rFonts w:ascii="Times New Roman" w:hAnsi="Times New Roman" w:cs="Times New Roman"/>
          <w:sz w:val="28"/>
        </w:rPr>
      </w:pPr>
      <w:r w:rsidRPr="006D4FEB">
        <w:rPr>
          <w:rFonts w:ascii="Times New Roman" w:hAnsi="Times New Roman" w:cs="Times New Roman"/>
          <w:sz w:val="28"/>
        </w:rPr>
        <w:tab/>
      </w:r>
      <w:r w:rsidRPr="00351BA3">
        <w:rPr>
          <w:rFonts w:ascii="Times New Roman" w:hAnsi="Times New Roman" w:cs="Times New Roman"/>
          <w:sz w:val="28"/>
        </w:rPr>
        <w:t xml:space="preserve">Был подготовлен перевод правил по </w:t>
      </w:r>
      <w:r w:rsidR="00262DDA" w:rsidRPr="00351BA3">
        <w:rPr>
          <w:rFonts w:ascii="Times New Roman" w:hAnsi="Times New Roman" w:cs="Times New Roman"/>
          <w:sz w:val="28"/>
        </w:rPr>
        <w:t xml:space="preserve">11 </w:t>
      </w:r>
      <w:r w:rsidRPr="00351BA3">
        <w:rPr>
          <w:rFonts w:ascii="Times New Roman" w:hAnsi="Times New Roman" w:cs="Times New Roman"/>
          <w:sz w:val="28"/>
        </w:rPr>
        <w:t>дисциплинам спорта</w:t>
      </w:r>
      <w:r w:rsidRPr="006D4FEB">
        <w:rPr>
          <w:rFonts w:ascii="Times New Roman" w:hAnsi="Times New Roman" w:cs="Times New Roman"/>
          <w:sz w:val="28"/>
        </w:rPr>
        <w:t xml:space="preserve"> лиц с поражением ОДА: «хоккей-следж», «легкая атлетика», «</w:t>
      </w:r>
      <w:proofErr w:type="spellStart"/>
      <w:r w:rsidRPr="006D4FEB">
        <w:rPr>
          <w:rFonts w:ascii="Times New Roman" w:hAnsi="Times New Roman" w:cs="Times New Roman"/>
          <w:sz w:val="28"/>
        </w:rPr>
        <w:t>бочча</w:t>
      </w:r>
      <w:proofErr w:type="spellEnd"/>
      <w:r w:rsidRPr="006D4FEB">
        <w:rPr>
          <w:rFonts w:ascii="Times New Roman" w:hAnsi="Times New Roman" w:cs="Times New Roman"/>
          <w:sz w:val="28"/>
        </w:rPr>
        <w:t>», «сноуборд», «горнолыжный спорт», «лыжные гонки», «биатлон», «гребля на байдарках и каноэ», «академическая гребля», «парусный спорт» и «стрельба из лука».</w:t>
      </w:r>
      <w:r w:rsidR="00541E67" w:rsidRPr="006D4FEB">
        <w:rPr>
          <w:rFonts w:ascii="Times New Roman" w:hAnsi="Times New Roman" w:cs="Times New Roman"/>
          <w:sz w:val="28"/>
        </w:rPr>
        <w:t xml:space="preserve"> Данные правила размещены на официальном сайте Федерации ПОДА.</w:t>
      </w:r>
    </w:p>
    <w:p w14:paraId="28FFB068" w14:textId="7E2BEB48" w:rsidR="00AF4D31" w:rsidRPr="00351BA3" w:rsidRDefault="00AF4D31" w:rsidP="00C456DF">
      <w:pPr>
        <w:tabs>
          <w:tab w:val="left" w:pos="709"/>
        </w:tabs>
        <w:spacing w:after="0" w:line="276" w:lineRule="auto"/>
        <w:jc w:val="both"/>
        <w:rPr>
          <w:rFonts w:ascii="Times New Roman" w:hAnsi="Times New Roman" w:cs="Times New Roman"/>
          <w:sz w:val="28"/>
        </w:rPr>
      </w:pPr>
      <w:r w:rsidRPr="006D4FEB">
        <w:rPr>
          <w:rFonts w:ascii="Times New Roman" w:eastAsia="Calibri" w:hAnsi="Times New Roman" w:cs="Times New Roman"/>
          <w:sz w:val="28"/>
          <w:szCs w:val="28"/>
        </w:rPr>
        <w:lastRenderedPageBreak/>
        <w:tab/>
      </w:r>
      <w:r w:rsidRPr="00351BA3">
        <w:rPr>
          <w:rFonts w:ascii="Times New Roman" w:eastAsia="Calibri" w:hAnsi="Times New Roman" w:cs="Times New Roman"/>
          <w:sz w:val="28"/>
          <w:szCs w:val="28"/>
        </w:rPr>
        <w:t>Федерацией были изготовлены брошюры с правилами по дисциплинам «хоккей-следж», «фехтование» и «легкая атлетика» спорта лиц с поражением ОДА.</w:t>
      </w:r>
    </w:p>
    <w:p w14:paraId="7A5E2DF6" w14:textId="3423CCBF" w:rsidR="00C456DF" w:rsidRPr="00351BA3" w:rsidRDefault="00C456DF" w:rsidP="00C456DF">
      <w:pPr>
        <w:tabs>
          <w:tab w:val="left" w:pos="709"/>
        </w:tabs>
        <w:spacing w:after="0" w:line="276" w:lineRule="auto"/>
        <w:jc w:val="both"/>
        <w:rPr>
          <w:rFonts w:ascii="Times New Roman" w:eastAsia="Calibri" w:hAnsi="Times New Roman" w:cs="Times New Roman"/>
          <w:sz w:val="28"/>
          <w:szCs w:val="28"/>
        </w:rPr>
      </w:pPr>
      <w:r w:rsidRPr="00351BA3">
        <w:rPr>
          <w:rFonts w:ascii="Times New Roman" w:eastAsia="Calibri" w:hAnsi="Times New Roman" w:cs="Times New Roman"/>
          <w:sz w:val="28"/>
          <w:szCs w:val="28"/>
        </w:rPr>
        <w:tab/>
        <w:t>Была организована работа по переводу правил по классификации</w:t>
      </w:r>
      <w:r w:rsidR="005955EE" w:rsidRPr="00351BA3">
        <w:rPr>
          <w:rFonts w:ascii="Times New Roman" w:eastAsia="Calibri" w:hAnsi="Times New Roman" w:cs="Times New Roman"/>
          <w:sz w:val="28"/>
          <w:szCs w:val="28"/>
        </w:rPr>
        <w:t xml:space="preserve"> </w:t>
      </w:r>
      <w:r w:rsidRPr="00351BA3">
        <w:rPr>
          <w:rFonts w:ascii="Times New Roman" w:eastAsia="Calibri" w:hAnsi="Times New Roman" w:cs="Times New Roman"/>
          <w:sz w:val="28"/>
          <w:szCs w:val="28"/>
        </w:rPr>
        <w:t>в следующих дисциплинах по спорту лиц с поражением ОДА: «баскетбол на колясках», «настольный теннис», «плавание»</w:t>
      </w:r>
      <w:r w:rsidR="00541E67" w:rsidRPr="00351BA3">
        <w:rPr>
          <w:rFonts w:ascii="Times New Roman" w:eastAsia="Calibri" w:hAnsi="Times New Roman" w:cs="Times New Roman"/>
          <w:sz w:val="28"/>
          <w:szCs w:val="28"/>
        </w:rPr>
        <w:t xml:space="preserve">, которые также </w:t>
      </w:r>
      <w:r w:rsidR="00541E67" w:rsidRPr="00351BA3">
        <w:rPr>
          <w:rFonts w:ascii="Times New Roman" w:hAnsi="Times New Roman" w:cs="Times New Roman"/>
          <w:sz w:val="28"/>
        </w:rPr>
        <w:t>размещены на официальном сайте Федерации ПОДА.</w:t>
      </w:r>
    </w:p>
    <w:p w14:paraId="488E124B" w14:textId="2B41A4FC" w:rsidR="0055530D" w:rsidRPr="00351BA3" w:rsidRDefault="0055530D" w:rsidP="00C456DF">
      <w:pPr>
        <w:tabs>
          <w:tab w:val="left" w:pos="709"/>
        </w:tabs>
        <w:spacing w:after="0" w:line="276" w:lineRule="auto"/>
        <w:jc w:val="both"/>
        <w:rPr>
          <w:rFonts w:ascii="Times New Roman" w:hAnsi="Times New Roman" w:cs="Times New Roman"/>
          <w:sz w:val="28"/>
        </w:rPr>
      </w:pPr>
      <w:r w:rsidRPr="00351BA3">
        <w:rPr>
          <w:rFonts w:ascii="Times New Roman" w:eastAsia="Calibri" w:hAnsi="Times New Roman" w:cs="Times New Roman"/>
          <w:sz w:val="28"/>
          <w:szCs w:val="28"/>
        </w:rPr>
        <w:tab/>
      </w:r>
      <w:r w:rsidRPr="00351BA3">
        <w:rPr>
          <w:rFonts w:ascii="Times New Roman" w:hAnsi="Times New Roman" w:cs="Times New Roman"/>
          <w:sz w:val="28"/>
          <w:szCs w:val="28"/>
        </w:rPr>
        <w:t>Был пересмотрен и обновлен «Регламент по классификации Всероссийской Федерации спорта лиц с поражением опорно-двигательного аппарата». Данный Рег</w:t>
      </w:r>
      <w:r w:rsidR="009F2398" w:rsidRPr="00351BA3">
        <w:rPr>
          <w:rFonts w:ascii="Times New Roman" w:hAnsi="Times New Roman" w:cs="Times New Roman"/>
          <w:sz w:val="28"/>
          <w:szCs w:val="28"/>
        </w:rPr>
        <w:t>ламент был издан в виде брошюры и утвержден на Совете Федерации</w:t>
      </w:r>
      <w:r w:rsidR="004F26C3" w:rsidRPr="00351BA3">
        <w:rPr>
          <w:rFonts w:ascii="Times New Roman" w:hAnsi="Times New Roman" w:cs="Times New Roman"/>
          <w:sz w:val="28"/>
          <w:szCs w:val="28"/>
        </w:rPr>
        <w:t xml:space="preserve"> (Протокол № 60 СФ </w:t>
      </w:r>
      <w:r w:rsidR="00A72BF7" w:rsidRPr="00351BA3">
        <w:rPr>
          <w:rFonts w:ascii="Times New Roman" w:hAnsi="Times New Roman" w:cs="Times New Roman"/>
          <w:sz w:val="28"/>
          <w:szCs w:val="28"/>
        </w:rPr>
        <w:t xml:space="preserve">от </w:t>
      </w:r>
      <w:r w:rsidR="004F26C3" w:rsidRPr="00351BA3">
        <w:rPr>
          <w:rFonts w:ascii="Times New Roman" w:hAnsi="Times New Roman" w:cs="Times New Roman"/>
          <w:sz w:val="28"/>
          <w:szCs w:val="28"/>
        </w:rPr>
        <w:t>22.09.2021</w:t>
      </w:r>
      <w:r w:rsidR="00A72BF7" w:rsidRPr="00351BA3">
        <w:rPr>
          <w:rFonts w:ascii="Times New Roman" w:hAnsi="Times New Roman" w:cs="Times New Roman"/>
          <w:sz w:val="28"/>
          <w:szCs w:val="28"/>
        </w:rPr>
        <w:t>)</w:t>
      </w:r>
      <w:r w:rsidR="001E5ADB" w:rsidRPr="00351BA3">
        <w:rPr>
          <w:rFonts w:ascii="Times New Roman" w:hAnsi="Times New Roman" w:cs="Times New Roman"/>
          <w:sz w:val="28"/>
          <w:szCs w:val="28"/>
        </w:rPr>
        <w:t>.</w:t>
      </w:r>
    </w:p>
    <w:p w14:paraId="0A162D95" w14:textId="77777777" w:rsidR="004F3B9E" w:rsidRPr="00351BA3" w:rsidRDefault="00046644" w:rsidP="004F3B9E">
      <w:pPr>
        <w:tabs>
          <w:tab w:val="left" w:pos="709"/>
        </w:tabs>
        <w:spacing w:after="0" w:line="276" w:lineRule="auto"/>
        <w:jc w:val="both"/>
        <w:rPr>
          <w:rFonts w:ascii="Times New Roman" w:hAnsi="Times New Roman"/>
          <w:sz w:val="28"/>
          <w:szCs w:val="28"/>
        </w:rPr>
      </w:pPr>
      <w:r w:rsidRPr="00351BA3">
        <w:rPr>
          <w:rFonts w:ascii="Times New Roman" w:hAnsi="Times New Roman" w:cs="Times New Roman"/>
          <w:sz w:val="28"/>
        </w:rPr>
        <w:tab/>
      </w:r>
      <w:r w:rsidR="004F3B9E" w:rsidRPr="00351BA3">
        <w:rPr>
          <w:rFonts w:ascii="Times New Roman" w:hAnsi="Times New Roman" w:cs="Times New Roman"/>
          <w:sz w:val="28"/>
        </w:rPr>
        <w:t>Кроме это Федерация ежегодно организует и проводит спортивно-массовые физкультурные мероприятия</w:t>
      </w:r>
      <w:r w:rsidR="00541349" w:rsidRPr="00351BA3">
        <w:rPr>
          <w:rFonts w:ascii="Times New Roman" w:hAnsi="Times New Roman" w:cs="Times New Roman"/>
          <w:sz w:val="28"/>
        </w:rPr>
        <w:t xml:space="preserve">, </w:t>
      </w:r>
      <w:r w:rsidR="00541349" w:rsidRPr="00351BA3">
        <w:rPr>
          <w:rFonts w:ascii="Times New Roman" w:hAnsi="Times New Roman"/>
          <w:sz w:val="28"/>
          <w:szCs w:val="28"/>
        </w:rPr>
        <w:t xml:space="preserve">включая ставший традиционным Фестиваль паралимпийского спорта «Парафест» (без ограничения возраста), Всероссийские спартакиады детей-инвалидов с поражением ОДА (летняя и зимняя), а также среди учащихся учебных заведений по дисциплинам спорта лиц с поражением ОДА. </w:t>
      </w:r>
    </w:p>
    <w:p w14:paraId="0FDF604F" w14:textId="77777777" w:rsidR="00541349" w:rsidRPr="00351BA3" w:rsidRDefault="00541349" w:rsidP="004F3B9E">
      <w:pPr>
        <w:tabs>
          <w:tab w:val="left" w:pos="709"/>
        </w:tabs>
        <w:spacing w:after="0" w:line="276" w:lineRule="auto"/>
        <w:jc w:val="both"/>
        <w:rPr>
          <w:rFonts w:ascii="Times New Roman" w:hAnsi="Times New Roman"/>
          <w:sz w:val="28"/>
          <w:szCs w:val="28"/>
        </w:rPr>
      </w:pPr>
      <w:r w:rsidRPr="00351BA3">
        <w:rPr>
          <w:rFonts w:ascii="Times New Roman" w:hAnsi="Times New Roman"/>
          <w:sz w:val="28"/>
          <w:szCs w:val="28"/>
        </w:rPr>
        <w:tab/>
        <w:t>За описываемый период состоялось 8 спортивно-массовых мероприятий (с учетом отмены всех спортивно-массовых мероприятий в 2020 году в связи с пандемией), в которых совокупно приняли участие более 1400</w:t>
      </w:r>
      <w:r w:rsidR="00F652A0" w:rsidRPr="00351BA3">
        <w:rPr>
          <w:rFonts w:ascii="Times New Roman" w:hAnsi="Times New Roman"/>
          <w:sz w:val="28"/>
          <w:szCs w:val="28"/>
        </w:rPr>
        <w:t xml:space="preserve"> человек из 46 субъектов Российской Федерации.</w:t>
      </w:r>
    </w:p>
    <w:p w14:paraId="077E6C80" w14:textId="1842F9C3" w:rsidR="00541349" w:rsidRDefault="00541349" w:rsidP="004F3B9E">
      <w:pPr>
        <w:tabs>
          <w:tab w:val="left" w:pos="709"/>
        </w:tabs>
        <w:spacing w:after="0" w:line="276" w:lineRule="auto"/>
        <w:jc w:val="both"/>
        <w:rPr>
          <w:rFonts w:ascii="Times New Roman" w:hAnsi="Times New Roman"/>
          <w:sz w:val="28"/>
          <w:szCs w:val="28"/>
        </w:rPr>
      </w:pPr>
      <w:r w:rsidRPr="00351BA3">
        <w:rPr>
          <w:rFonts w:ascii="Times New Roman" w:hAnsi="Times New Roman"/>
          <w:sz w:val="28"/>
          <w:szCs w:val="28"/>
        </w:rPr>
        <w:tab/>
        <w:t>Одной из основных целей проведения данных мероприятий является массовое вовлечение в занятие физической культурой и спортом</w:t>
      </w:r>
      <w:r w:rsidR="00C80819">
        <w:rPr>
          <w:rFonts w:ascii="Times New Roman" w:hAnsi="Times New Roman"/>
          <w:sz w:val="28"/>
          <w:szCs w:val="28"/>
        </w:rPr>
        <w:t xml:space="preserve"> юных спортсменов, в том числе с целью воспитания р</w:t>
      </w:r>
      <w:r w:rsidR="001E5ADB">
        <w:rPr>
          <w:rFonts w:ascii="Times New Roman" w:hAnsi="Times New Roman"/>
          <w:sz w:val="28"/>
          <w:szCs w:val="28"/>
        </w:rPr>
        <w:t xml:space="preserve">езерва для сборных команд </w:t>
      </w:r>
      <w:r w:rsidR="00953513">
        <w:rPr>
          <w:rFonts w:ascii="Times New Roman" w:hAnsi="Times New Roman"/>
          <w:sz w:val="28"/>
          <w:szCs w:val="28"/>
        </w:rPr>
        <w:t xml:space="preserve">России по дисциплинам спорта лиц </w:t>
      </w:r>
      <w:r w:rsidR="001E5ADB">
        <w:rPr>
          <w:rFonts w:ascii="Times New Roman" w:hAnsi="Times New Roman"/>
          <w:sz w:val="28"/>
          <w:szCs w:val="28"/>
        </w:rPr>
        <w:t>ПОДА и пропаганда спорта лиц с поражением ОДА.</w:t>
      </w:r>
    </w:p>
    <w:p w14:paraId="18152E03" w14:textId="77777777" w:rsidR="00C80819" w:rsidRDefault="00C80819" w:rsidP="004F3B9E">
      <w:pPr>
        <w:tabs>
          <w:tab w:val="left" w:pos="709"/>
        </w:tabs>
        <w:spacing w:after="0" w:line="276" w:lineRule="auto"/>
        <w:jc w:val="both"/>
        <w:rPr>
          <w:rFonts w:ascii="Times New Roman" w:hAnsi="Times New Roman"/>
          <w:sz w:val="28"/>
          <w:szCs w:val="28"/>
        </w:rPr>
      </w:pPr>
      <w:r>
        <w:rPr>
          <w:rFonts w:ascii="Times New Roman" w:hAnsi="Times New Roman"/>
          <w:sz w:val="28"/>
          <w:szCs w:val="28"/>
        </w:rPr>
        <w:tab/>
        <w:t xml:space="preserve"> Соревнования в рамках фестивалей и спартакиад проводятся по различным дисциплинам спорта лиц с ПОДА: легкая атлетика, плавание, бадминтон, дартс, шашки, шахматы, пауэрлифтинг, танцы на колясках, настольный теннис, спортивное ориентирование, чтобы юные спортсмены в рамках одного спортивного мероприятия могли попробовать свои силы в разных направлениях.</w:t>
      </w:r>
    </w:p>
    <w:p w14:paraId="7F92F5D0" w14:textId="77777777" w:rsidR="00C80819" w:rsidRDefault="00C80819" w:rsidP="004F3B9E">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p>
    <w:p w14:paraId="43ED2CC4" w14:textId="51F31B86" w:rsidR="00674EAD" w:rsidRPr="00674EAD" w:rsidRDefault="008900CE" w:rsidP="00674EAD">
      <w:pPr>
        <w:tabs>
          <w:tab w:val="left" w:pos="709"/>
        </w:tabs>
        <w:ind w:firstLine="709"/>
        <w:jc w:val="center"/>
        <w:rPr>
          <w:rFonts w:ascii="Times New Roman" w:hAnsi="Times New Roman" w:cs="Times New Roman"/>
          <w:b/>
          <w:sz w:val="28"/>
        </w:rPr>
      </w:pPr>
      <w:r>
        <w:rPr>
          <w:rFonts w:ascii="Times New Roman" w:hAnsi="Times New Roman" w:cs="Times New Roman"/>
          <w:b/>
          <w:sz w:val="28"/>
          <w:szCs w:val="28"/>
        </w:rPr>
        <w:t>6</w:t>
      </w:r>
      <w:r w:rsidR="00674EAD">
        <w:rPr>
          <w:rFonts w:ascii="Times New Roman" w:hAnsi="Times New Roman" w:cs="Times New Roman"/>
          <w:b/>
          <w:sz w:val="28"/>
          <w:szCs w:val="28"/>
        </w:rPr>
        <w:t xml:space="preserve">. </w:t>
      </w:r>
      <w:r w:rsidR="00674EAD" w:rsidRPr="00674EAD">
        <w:rPr>
          <w:rFonts w:ascii="Times New Roman" w:hAnsi="Times New Roman" w:cs="Times New Roman"/>
          <w:b/>
          <w:sz w:val="28"/>
          <w:szCs w:val="28"/>
        </w:rPr>
        <w:t>О работе региональных отделений, юридических лиц-общественных объединений – членов Федерации</w:t>
      </w:r>
    </w:p>
    <w:p w14:paraId="7CDB2CF2" w14:textId="50672275" w:rsidR="007D2DC1" w:rsidRDefault="008900CE" w:rsidP="007D2DC1">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6</w:t>
      </w:r>
      <w:r w:rsidR="007D2DC1">
        <w:rPr>
          <w:rFonts w:ascii="Times New Roman" w:eastAsia="Times New Roman" w:hAnsi="Times New Roman" w:cs="Times New Roman"/>
          <w:b/>
          <w:i/>
          <w:sz w:val="28"/>
          <w:szCs w:val="28"/>
          <w:lang w:eastAsia="ru-RU"/>
        </w:rPr>
        <w:t xml:space="preserve">.1. </w:t>
      </w:r>
      <w:r w:rsidR="007D2DC1" w:rsidRPr="00A602E6">
        <w:rPr>
          <w:rFonts w:ascii="Times New Roman" w:eastAsia="Times New Roman" w:hAnsi="Times New Roman" w:cs="Times New Roman"/>
          <w:b/>
          <w:i/>
          <w:sz w:val="28"/>
          <w:szCs w:val="28"/>
          <w:lang w:eastAsia="ru-RU"/>
        </w:rPr>
        <w:t>Количеств</w:t>
      </w:r>
      <w:r w:rsidR="007D2DC1">
        <w:rPr>
          <w:rFonts w:ascii="Times New Roman" w:eastAsia="Times New Roman" w:hAnsi="Times New Roman" w:cs="Times New Roman"/>
          <w:b/>
          <w:i/>
          <w:sz w:val="28"/>
          <w:szCs w:val="28"/>
          <w:lang w:eastAsia="ru-RU"/>
        </w:rPr>
        <w:t>о</w:t>
      </w:r>
      <w:r w:rsidR="007D2DC1" w:rsidRPr="00A602E6">
        <w:rPr>
          <w:rFonts w:ascii="Times New Roman" w:eastAsia="Times New Roman" w:hAnsi="Times New Roman" w:cs="Times New Roman"/>
          <w:b/>
          <w:i/>
          <w:sz w:val="28"/>
          <w:szCs w:val="28"/>
          <w:lang w:eastAsia="ru-RU"/>
        </w:rPr>
        <w:t xml:space="preserve"> аккредитованных региональных спортивных федерации, являющихся членами и структурными</w:t>
      </w:r>
      <w:r w:rsidR="007D2DC1">
        <w:rPr>
          <w:rFonts w:ascii="Times New Roman" w:eastAsia="Times New Roman" w:hAnsi="Times New Roman" w:cs="Times New Roman"/>
          <w:b/>
          <w:i/>
          <w:sz w:val="28"/>
          <w:szCs w:val="28"/>
          <w:lang w:eastAsia="ru-RU"/>
        </w:rPr>
        <w:t xml:space="preserve"> подразделениями Федерации за период с 2018 по март 2022 гг.</w:t>
      </w:r>
    </w:p>
    <w:p w14:paraId="7F5846A2" w14:textId="77777777" w:rsidR="007D2DC1" w:rsidRDefault="007D2DC1" w:rsidP="007D2DC1">
      <w:pPr>
        <w:spacing w:after="0" w:line="240" w:lineRule="auto"/>
        <w:jc w:val="both"/>
        <w:rPr>
          <w:rFonts w:ascii="Times New Roman" w:eastAsia="Times New Roman" w:hAnsi="Times New Roman" w:cs="Times New Roman"/>
          <w:b/>
          <w:i/>
          <w:sz w:val="28"/>
          <w:szCs w:val="28"/>
          <w:lang w:eastAsia="ru-RU"/>
        </w:rPr>
      </w:pPr>
    </w:p>
    <w:p w14:paraId="789AA577" w14:textId="77777777" w:rsidR="007D2DC1" w:rsidRPr="005943DA" w:rsidRDefault="007D2DC1" w:rsidP="007D2DC1">
      <w:pPr>
        <w:rPr>
          <w:rFonts w:ascii="Times New Roman" w:hAnsi="Times New Roman" w:cs="Times New Roman"/>
          <w:b/>
          <w:sz w:val="28"/>
          <w:szCs w:val="28"/>
        </w:rPr>
      </w:pPr>
      <w:r w:rsidRPr="005943DA">
        <w:rPr>
          <w:rFonts w:ascii="Times New Roman" w:hAnsi="Times New Roman" w:cs="Times New Roman"/>
          <w:b/>
          <w:sz w:val="28"/>
          <w:szCs w:val="28"/>
        </w:rPr>
        <w:lastRenderedPageBreak/>
        <w:t>2018 год:</w:t>
      </w:r>
    </w:p>
    <w:p w14:paraId="5FCAC6BB" w14:textId="77777777" w:rsidR="007D2DC1" w:rsidRPr="00351BA3" w:rsidRDefault="007D2DC1" w:rsidP="007D2DC1">
      <w:pPr>
        <w:pStyle w:val="msonormalmailrucssattributepostfix"/>
        <w:shd w:val="clear" w:color="auto" w:fill="FFFFFF"/>
        <w:spacing w:before="0" w:beforeAutospacing="0" w:after="0" w:afterAutospacing="0" w:line="276" w:lineRule="auto"/>
        <w:ind w:firstLine="567"/>
        <w:jc w:val="both"/>
        <w:rPr>
          <w:bCs/>
          <w:sz w:val="23"/>
          <w:szCs w:val="23"/>
        </w:rPr>
      </w:pPr>
      <w:r w:rsidRPr="00351BA3">
        <w:rPr>
          <w:bCs/>
          <w:i/>
          <w:sz w:val="28"/>
          <w:szCs w:val="28"/>
        </w:rPr>
        <w:t>В 2018 году Федерация имела представительства в 73 из 85 субъектов Российской Федерации</w:t>
      </w:r>
      <w:r w:rsidRPr="00351BA3">
        <w:rPr>
          <w:bCs/>
          <w:sz w:val="28"/>
          <w:szCs w:val="28"/>
        </w:rPr>
        <w:t>. Это Региональные отделения Федерации, члены Федерации - юридические лица - общественные объединения.</w:t>
      </w:r>
    </w:p>
    <w:p w14:paraId="0136E18F" w14:textId="77777777" w:rsidR="007D2DC1" w:rsidRPr="005943DA" w:rsidRDefault="007D2DC1" w:rsidP="007D2DC1">
      <w:pPr>
        <w:pStyle w:val="msonormalmailrucssattributepostfix"/>
        <w:shd w:val="clear" w:color="auto" w:fill="FFFFFF"/>
        <w:spacing w:before="0" w:beforeAutospacing="0" w:after="0" w:afterAutospacing="0" w:line="276" w:lineRule="auto"/>
        <w:ind w:firstLine="708"/>
        <w:jc w:val="both"/>
        <w:rPr>
          <w:sz w:val="23"/>
          <w:szCs w:val="23"/>
        </w:rPr>
      </w:pPr>
      <w:r w:rsidRPr="00351BA3">
        <w:rPr>
          <w:bCs/>
          <w:sz w:val="28"/>
          <w:szCs w:val="28"/>
        </w:rPr>
        <w:t>Государственную аккредитацию по спорту лиц с ПОДА имели 57 представительств Федерации, из них</w:t>
      </w:r>
      <w:r w:rsidRPr="005943DA">
        <w:rPr>
          <w:sz w:val="28"/>
          <w:szCs w:val="28"/>
        </w:rPr>
        <w:t>:</w:t>
      </w:r>
    </w:p>
    <w:p w14:paraId="3177D476" w14:textId="77777777" w:rsidR="007D2DC1" w:rsidRPr="005943DA" w:rsidRDefault="007D2DC1" w:rsidP="007D2DC1">
      <w:pPr>
        <w:pStyle w:val="msonormalmailrucssattributepostfix"/>
        <w:shd w:val="clear" w:color="auto" w:fill="FFFFFF"/>
        <w:spacing w:before="0" w:beforeAutospacing="0" w:after="0" w:afterAutospacing="0" w:line="276" w:lineRule="auto"/>
        <w:jc w:val="both"/>
        <w:rPr>
          <w:sz w:val="23"/>
          <w:szCs w:val="23"/>
        </w:rPr>
      </w:pPr>
      <w:r w:rsidRPr="005943DA">
        <w:rPr>
          <w:sz w:val="28"/>
          <w:szCs w:val="28"/>
        </w:rPr>
        <w:t>12 – Региональных отделений;</w:t>
      </w:r>
    </w:p>
    <w:p w14:paraId="5D1E7E78" w14:textId="77777777" w:rsidR="007D2DC1" w:rsidRDefault="007D2DC1" w:rsidP="007D2DC1">
      <w:pPr>
        <w:rPr>
          <w:rFonts w:ascii="Times New Roman" w:eastAsia="Times New Roman" w:hAnsi="Times New Roman" w:cs="Times New Roman"/>
          <w:sz w:val="28"/>
          <w:szCs w:val="28"/>
          <w:lang w:eastAsia="ru-RU"/>
        </w:rPr>
      </w:pPr>
      <w:r w:rsidRPr="005943DA">
        <w:rPr>
          <w:rFonts w:ascii="Times New Roman" w:hAnsi="Times New Roman" w:cs="Times New Roman"/>
          <w:sz w:val="28"/>
          <w:szCs w:val="28"/>
        </w:rPr>
        <w:t>45 – Региональных Федераций (юр. лиц).</w:t>
      </w:r>
    </w:p>
    <w:p w14:paraId="75E6B17F" w14:textId="77777777" w:rsidR="007D2DC1" w:rsidRPr="005943DA" w:rsidRDefault="007D2DC1" w:rsidP="007D2DC1">
      <w:pPr>
        <w:rPr>
          <w:rFonts w:ascii="Times New Roman" w:eastAsia="Times New Roman" w:hAnsi="Times New Roman" w:cs="Times New Roman"/>
          <w:b/>
          <w:sz w:val="28"/>
          <w:szCs w:val="28"/>
          <w:lang w:eastAsia="ru-RU"/>
        </w:rPr>
      </w:pPr>
      <w:r w:rsidRPr="005943DA">
        <w:rPr>
          <w:rFonts w:ascii="Times New Roman" w:eastAsia="Times New Roman" w:hAnsi="Times New Roman" w:cs="Times New Roman"/>
          <w:b/>
          <w:sz w:val="28"/>
          <w:szCs w:val="28"/>
          <w:lang w:eastAsia="ru-RU"/>
        </w:rPr>
        <w:t>2019 год:</w:t>
      </w:r>
    </w:p>
    <w:p w14:paraId="2E344CE0" w14:textId="77777777" w:rsidR="007D2DC1" w:rsidRPr="00351BA3" w:rsidRDefault="007D2DC1" w:rsidP="007D2DC1">
      <w:pPr>
        <w:pStyle w:val="a5"/>
        <w:shd w:val="clear" w:color="auto" w:fill="FFFFFF" w:themeFill="background1"/>
        <w:spacing w:before="0" w:beforeAutospacing="0" w:after="0" w:afterAutospacing="0" w:line="276" w:lineRule="auto"/>
        <w:ind w:firstLine="708"/>
        <w:jc w:val="both"/>
        <w:rPr>
          <w:rFonts w:eastAsia="Times New Roman"/>
          <w:bCs/>
          <w:sz w:val="28"/>
          <w:szCs w:val="28"/>
        </w:rPr>
      </w:pPr>
      <w:r w:rsidRPr="00351BA3">
        <w:rPr>
          <w:rFonts w:eastAsia="Times New Roman"/>
          <w:bCs/>
          <w:i/>
          <w:sz w:val="28"/>
          <w:szCs w:val="28"/>
        </w:rPr>
        <w:t xml:space="preserve">В 2019 году </w:t>
      </w:r>
      <w:r w:rsidRPr="00351BA3">
        <w:rPr>
          <w:bCs/>
          <w:i/>
          <w:sz w:val="28"/>
          <w:szCs w:val="28"/>
        </w:rPr>
        <w:t>Федерация имела представительства в 73 из 85 субъектов Российской Федерации</w:t>
      </w:r>
      <w:r w:rsidRPr="00351BA3">
        <w:rPr>
          <w:rFonts w:eastAsia="Times New Roman"/>
          <w:bCs/>
          <w:sz w:val="28"/>
          <w:szCs w:val="28"/>
        </w:rPr>
        <w:t>. Это Региональные отделения Федерации, члены Федерации - юридические лица - общественные объединения.</w:t>
      </w:r>
    </w:p>
    <w:p w14:paraId="2775EB0B" w14:textId="77777777" w:rsidR="007D2DC1" w:rsidRPr="00351BA3" w:rsidRDefault="007D2DC1" w:rsidP="007D2DC1">
      <w:pPr>
        <w:shd w:val="clear" w:color="auto" w:fill="FFFFFF" w:themeFill="background1"/>
        <w:spacing w:after="0"/>
        <w:ind w:firstLine="708"/>
        <w:jc w:val="both"/>
        <w:rPr>
          <w:rFonts w:ascii="Times New Roman" w:eastAsia="Times New Roman" w:hAnsi="Times New Roman"/>
          <w:bCs/>
          <w:sz w:val="28"/>
          <w:szCs w:val="28"/>
          <w:lang w:eastAsia="ru-RU"/>
        </w:rPr>
      </w:pPr>
      <w:r w:rsidRPr="00351BA3">
        <w:rPr>
          <w:rFonts w:ascii="Times New Roman" w:eastAsia="Times New Roman" w:hAnsi="Times New Roman"/>
          <w:bCs/>
          <w:sz w:val="28"/>
          <w:szCs w:val="28"/>
          <w:lang w:eastAsia="ru-RU"/>
        </w:rPr>
        <w:t>Государственную аккредитацию по спорту лиц с ПОДА имели 60 представительств Федерации, из них:</w:t>
      </w:r>
    </w:p>
    <w:p w14:paraId="71C6CB47" w14:textId="77777777" w:rsidR="007D2DC1" w:rsidRPr="005943DA" w:rsidRDefault="007D2DC1" w:rsidP="007D2DC1">
      <w:pPr>
        <w:shd w:val="clear" w:color="auto" w:fill="FFFFFF" w:themeFill="background1"/>
        <w:spacing w:after="0"/>
        <w:jc w:val="both"/>
        <w:rPr>
          <w:rFonts w:ascii="Times New Roman" w:hAnsi="Times New Roman"/>
          <w:sz w:val="28"/>
          <w:szCs w:val="28"/>
        </w:rPr>
      </w:pPr>
      <w:r w:rsidRPr="005943DA">
        <w:rPr>
          <w:rFonts w:ascii="Times New Roman" w:hAnsi="Times New Roman"/>
          <w:sz w:val="28"/>
          <w:szCs w:val="28"/>
        </w:rPr>
        <w:t>16 – Региональных отделений;</w:t>
      </w:r>
    </w:p>
    <w:p w14:paraId="72714B2A" w14:textId="77777777" w:rsidR="007D2DC1" w:rsidRDefault="007D2DC1" w:rsidP="007D2DC1">
      <w:pPr>
        <w:spacing w:after="0"/>
        <w:jc w:val="both"/>
        <w:rPr>
          <w:rFonts w:ascii="Times New Roman" w:eastAsia="Times New Roman" w:hAnsi="Times New Roman" w:cs="Times New Roman"/>
          <w:b/>
          <w:sz w:val="28"/>
          <w:szCs w:val="28"/>
          <w:lang w:eastAsia="ru-RU"/>
        </w:rPr>
      </w:pPr>
      <w:r w:rsidRPr="005943DA">
        <w:rPr>
          <w:rFonts w:ascii="Times New Roman" w:hAnsi="Times New Roman"/>
          <w:sz w:val="28"/>
          <w:szCs w:val="28"/>
        </w:rPr>
        <w:t>44 – Региональных Федераций (юр. лиц).</w:t>
      </w:r>
    </w:p>
    <w:p w14:paraId="7F5D8B81" w14:textId="77777777" w:rsidR="007D2DC1" w:rsidRDefault="007D2DC1" w:rsidP="007D2DC1">
      <w:pPr>
        <w:rPr>
          <w:rFonts w:ascii="Times New Roman" w:eastAsia="Times New Roman" w:hAnsi="Times New Roman" w:cs="Times New Roman"/>
          <w:b/>
          <w:sz w:val="28"/>
          <w:szCs w:val="28"/>
          <w:lang w:eastAsia="ru-RU"/>
        </w:rPr>
      </w:pPr>
    </w:p>
    <w:p w14:paraId="42BDE0CE" w14:textId="77777777" w:rsidR="007D2DC1" w:rsidRDefault="007D2DC1" w:rsidP="007D2DC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2020 год:</w:t>
      </w:r>
    </w:p>
    <w:p w14:paraId="09660BF1" w14:textId="77777777" w:rsidR="007D2DC1" w:rsidRPr="00351BA3" w:rsidRDefault="007D2DC1" w:rsidP="007D2DC1">
      <w:pPr>
        <w:pStyle w:val="a5"/>
        <w:shd w:val="clear" w:color="auto" w:fill="FFFFFF"/>
        <w:spacing w:before="0" w:beforeAutospacing="0" w:after="0" w:afterAutospacing="0" w:line="276" w:lineRule="auto"/>
        <w:ind w:firstLine="700"/>
        <w:jc w:val="both"/>
        <w:rPr>
          <w:rFonts w:ascii="Arial" w:hAnsi="Arial" w:cs="Arial"/>
          <w:bCs/>
          <w:sz w:val="28"/>
          <w:szCs w:val="28"/>
        </w:rPr>
      </w:pPr>
      <w:r w:rsidRPr="00351BA3">
        <w:rPr>
          <w:bCs/>
          <w:i/>
          <w:sz w:val="28"/>
          <w:szCs w:val="28"/>
        </w:rPr>
        <w:t>В 2020 Федерация имела представительства в 72 из 85 субъектов Российской Федерации</w:t>
      </w:r>
      <w:r w:rsidRPr="00351BA3">
        <w:rPr>
          <w:bCs/>
          <w:sz w:val="28"/>
          <w:szCs w:val="28"/>
        </w:rPr>
        <w:t>. Это Региональные отделения Федерации, члены Федерации - юридические лица - общественные объединения.</w:t>
      </w:r>
    </w:p>
    <w:p w14:paraId="2AE4CC82" w14:textId="77777777" w:rsidR="007D2DC1" w:rsidRPr="00351BA3" w:rsidRDefault="007D2DC1" w:rsidP="007D2DC1">
      <w:pPr>
        <w:pStyle w:val="a5"/>
        <w:shd w:val="clear" w:color="auto" w:fill="FFFFFF"/>
        <w:spacing w:before="0" w:beforeAutospacing="0" w:after="0" w:afterAutospacing="0" w:line="276" w:lineRule="auto"/>
        <w:ind w:firstLine="700"/>
        <w:jc w:val="both"/>
        <w:rPr>
          <w:rFonts w:ascii="Arial" w:hAnsi="Arial" w:cs="Arial"/>
          <w:bCs/>
          <w:sz w:val="28"/>
          <w:szCs w:val="28"/>
        </w:rPr>
      </w:pPr>
      <w:r w:rsidRPr="00351BA3">
        <w:rPr>
          <w:bCs/>
          <w:sz w:val="28"/>
          <w:szCs w:val="28"/>
        </w:rPr>
        <w:t>Государственную аккредитацию по спорту лиц с ПОДА имели 59 представительств Федерации, из них:</w:t>
      </w:r>
    </w:p>
    <w:p w14:paraId="2686544C" w14:textId="77777777" w:rsidR="007D2DC1" w:rsidRPr="00351BA3" w:rsidRDefault="007D2DC1" w:rsidP="007D2DC1">
      <w:pPr>
        <w:pStyle w:val="a5"/>
        <w:shd w:val="clear" w:color="auto" w:fill="FFFFFF"/>
        <w:spacing w:before="0" w:beforeAutospacing="0" w:after="0" w:afterAutospacing="0" w:line="276" w:lineRule="auto"/>
        <w:jc w:val="both"/>
        <w:rPr>
          <w:rFonts w:ascii="Arial" w:hAnsi="Arial" w:cs="Arial"/>
          <w:bCs/>
          <w:sz w:val="28"/>
          <w:szCs w:val="28"/>
        </w:rPr>
      </w:pPr>
      <w:r w:rsidRPr="00351BA3">
        <w:rPr>
          <w:bCs/>
          <w:sz w:val="28"/>
          <w:szCs w:val="28"/>
        </w:rPr>
        <w:t>17 – Региональных отделений;</w:t>
      </w:r>
    </w:p>
    <w:p w14:paraId="0A5C9C83" w14:textId="77777777" w:rsidR="007D2DC1" w:rsidRDefault="007D2DC1" w:rsidP="007D2DC1">
      <w:pPr>
        <w:pStyle w:val="a5"/>
        <w:shd w:val="clear" w:color="auto" w:fill="FFFFFF"/>
        <w:spacing w:before="0" w:beforeAutospacing="0" w:after="0" w:afterAutospacing="0" w:line="276" w:lineRule="auto"/>
        <w:jc w:val="both"/>
        <w:rPr>
          <w:sz w:val="28"/>
          <w:szCs w:val="28"/>
        </w:rPr>
      </w:pPr>
      <w:r w:rsidRPr="005943DA">
        <w:rPr>
          <w:sz w:val="28"/>
          <w:szCs w:val="28"/>
        </w:rPr>
        <w:t xml:space="preserve">42 – Региональных Федераций (юр. лиц). </w:t>
      </w:r>
    </w:p>
    <w:p w14:paraId="1DED0A36" w14:textId="77777777" w:rsidR="007D2DC1" w:rsidRPr="007D2DC1" w:rsidRDefault="007D2DC1" w:rsidP="007D2DC1">
      <w:pPr>
        <w:pStyle w:val="a5"/>
        <w:shd w:val="clear" w:color="auto" w:fill="FFFFFF"/>
        <w:spacing w:before="0" w:beforeAutospacing="0" w:after="0" w:afterAutospacing="0" w:line="276" w:lineRule="auto"/>
        <w:jc w:val="both"/>
        <w:rPr>
          <w:rFonts w:ascii="Arial" w:hAnsi="Arial" w:cs="Arial"/>
          <w:sz w:val="28"/>
          <w:szCs w:val="28"/>
        </w:rPr>
      </w:pPr>
    </w:p>
    <w:p w14:paraId="29AD6B12" w14:textId="77777777" w:rsidR="007D2DC1" w:rsidRPr="00D527BD" w:rsidRDefault="007D2DC1" w:rsidP="007D2DC1">
      <w:pPr>
        <w:rPr>
          <w:rFonts w:ascii="Times New Roman" w:hAnsi="Times New Roman" w:cs="Times New Roman"/>
          <w:b/>
          <w:sz w:val="28"/>
          <w:szCs w:val="28"/>
        </w:rPr>
      </w:pPr>
      <w:r w:rsidRPr="00D527BD">
        <w:rPr>
          <w:rFonts w:ascii="Times New Roman" w:hAnsi="Times New Roman" w:cs="Times New Roman"/>
          <w:b/>
          <w:sz w:val="28"/>
          <w:szCs w:val="28"/>
        </w:rPr>
        <w:t>2021 год:</w:t>
      </w:r>
    </w:p>
    <w:p w14:paraId="7CF166E1" w14:textId="77777777" w:rsidR="007D2DC1" w:rsidRPr="00351BA3" w:rsidRDefault="007D2DC1" w:rsidP="007D2DC1">
      <w:pPr>
        <w:pStyle w:val="a5"/>
        <w:shd w:val="clear" w:color="auto" w:fill="FFFFFF"/>
        <w:spacing w:before="0" w:beforeAutospacing="0" w:after="0" w:afterAutospacing="0" w:line="276" w:lineRule="auto"/>
        <w:ind w:firstLine="700"/>
        <w:jc w:val="both"/>
        <w:rPr>
          <w:rFonts w:ascii="Arial" w:hAnsi="Arial" w:cs="Arial"/>
          <w:bCs/>
          <w:sz w:val="28"/>
          <w:szCs w:val="28"/>
        </w:rPr>
      </w:pPr>
      <w:r w:rsidRPr="00351BA3">
        <w:rPr>
          <w:bCs/>
          <w:i/>
          <w:sz w:val="28"/>
          <w:szCs w:val="28"/>
        </w:rPr>
        <w:t>В 2021 Федерация имела представительства в 74 из 85 субъектов Российской Федерации</w:t>
      </w:r>
      <w:r w:rsidRPr="00351BA3">
        <w:rPr>
          <w:bCs/>
          <w:sz w:val="28"/>
          <w:szCs w:val="28"/>
        </w:rPr>
        <w:t>. Это Региональные отделения Федерации, члены Федерации - юридические лица - общественные объединения.</w:t>
      </w:r>
    </w:p>
    <w:p w14:paraId="5404C1AB" w14:textId="77777777" w:rsidR="007D2DC1" w:rsidRPr="00FF7F6C" w:rsidRDefault="007D2DC1" w:rsidP="007D2DC1">
      <w:pPr>
        <w:pStyle w:val="a5"/>
        <w:shd w:val="clear" w:color="auto" w:fill="FFFFFF"/>
        <w:spacing w:before="0" w:beforeAutospacing="0" w:after="0" w:afterAutospacing="0" w:line="276" w:lineRule="auto"/>
        <w:ind w:firstLine="700"/>
        <w:jc w:val="both"/>
        <w:rPr>
          <w:rFonts w:ascii="Arial" w:hAnsi="Arial" w:cs="Arial"/>
          <w:sz w:val="28"/>
          <w:szCs w:val="28"/>
        </w:rPr>
      </w:pPr>
      <w:r w:rsidRPr="00351BA3">
        <w:rPr>
          <w:bCs/>
          <w:sz w:val="28"/>
          <w:szCs w:val="28"/>
        </w:rPr>
        <w:t>Государственную аккредитацию по спорту лиц с ПОДА имеют 53 представительств Федерации</w:t>
      </w:r>
      <w:r w:rsidRPr="00FF7F6C">
        <w:rPr>
          <w:sz w:val="28"/>
          <w:szCs w:val="28"/>
        </w:rPr>
        <w:t>, из них:</w:t>
      </w:r>
    </w:p>
    <w:p w14:paraId="5586A7BE" w14:textId="77777777" w:rsidR="007D2DC1" w:rsidRDefault="007D2DC1" w:rsidP="007D2DC1">
      <w:pPr>
        <w:pStyle w:val="a5"/>
        <w:shd w:val="clear" w:color="auto" w:fill="FFFFFF"/>
        <w:spacing w:before="0" w:beforeAutospacing="0" w:after="0" w:afterAutospacing="0" w:line="276" w:lineRule="auto"/>
        <w:jc w:val="both"/>
        <w:rPr>
          <w:sz w:val="28"/>
          <w:szCs w:val="28"/>
        </w:rPr>
      </w:pPr>
      <w:r w:rsidRPr="00FF7F6C">
        <w:rPr>
          <w:sz w:val="28"/>
          <w:szCs w:val="28"/>
        </w:rPr>
        <w:t>1</w:t>
      </w:r>
      <w:r>
        <w:rPr>
          <w:sz w:val="28"/>
          <w:szCs w:val="28"/>
        </w:rPr>
        <w:t>6</w:t>
      </w:r>
      <w:r w:rsidRPr="00FF7F6C">
        <w:rPr>
          <w:sz w:val="28"/>
          <w:szCs w:val="28"/>
        </w:rPr>
        <w:t xml:space="preserve"> – Региональных отделений;</w:t>
      </w:r>
    </w:p>
    <w:p w14:paraId="29DE1012" w14:textId="77777777" w:rsidR="007D2DC1" w:rsidRPr="007D2DC1" w:rsidRDefault="007D2DC1" w:rsidP="007D2DC1">
      <w:pPr>
        <w:pStyle w:val="a5"/>
        <w:shd w:val="clear" w:color="auto" w:fill="FFFFFF"/>
        <w:spacing w:before="0" w:beforeAutospacing="0" w:after="0" w:afterAutospacing="0" w:line="276" w:lineRule="auto"/>
        <w:jc w:val="both"/>
        <w:rPr>
          <w:rFonts w:ascii="Arial" w:hAnsi="Arial" w:cs="Arial"/>
          <w:sz w:val="28"/>
          <w:szCs w:val="28"/>
        </w:rPr>
      </w:pPr>
      <w:r>
        <w:rPr>
          <w:sz w:val="28"/>
          <w:szCs w:val="28"/>
        </w:rPr>
        <w:t>37</w:t>
      </w:r>
      <w:r w:rsidRPr="00FF7F6C">
        <w:rPr>
          <w:sz w:val="28"/>
          <w:szCs w:val="28"/>
        </w:rPr>
        <w:t xml:space="preserve"> – Региональных Федераций (юр. лиц). </w:t>
      </w:r>
    </w:p>
    <w:p w14:paraId="471B5988" w14:textId="6F289EB2" w:rsidR="007D2DC1" w:rsidRDefault="007D2DC1" w:rsidP="007D2DC1">
      <w:pPr>
        <w:rPr>
          <w:rFonts w:ascii="Times New Roman" w:hAnsi="Times New Roman" w:cs="Times New Roman"/>
          <w:b/>
          <w:sz w:val="28"/>
          <w:szCs w:val="28"/>
        </w:rPr>
      </w:pPr>
    </w:p>
    <w:p w14:paraId="045CFB0B" w14:textId="77777777" w:rsidR="00351BA3" w:rsidRDefault="00351BA3" w:rsidP="007D2DC1">
      <w:pPr>
        <w:rPr>
          <w:rFonts w:ascii="Times New Roman" w:hAnsi="Times New Roman" w:cs="Times New Roman"/>
          <w:b/>
          <w:sz w:val="28"/>
          <w:szCs w:val="28"/>
        </w:rPr>
      </w:pPr>
    </w:p>
    <w:p w14:paraId="7F468BD2" w14:textId="77777777" w:rsidR="007D2DC1" w:rsidRPr="00D527BD" w:rsidRDefault="007D2DC1" w:rsidP="007D2DC1">
      <w:pPr>
        <w:rPr>
          <w:rFonts w:ascii="Times New Roman" w:hAnsi="Times New Roman" w:cs="Times New Roman"/>
          <w:b/>
          <w:sz w:val="28"/>
          <w:szCs w:val="28"/>
        </w:rPr>
      </w:pPr>
      <w:r w:rsidRPr="00D527BD">
        <w:rPr>
          <w:rFonts w:ascii="Times New Roman" w:hAnsi="Times New Roman" w:cs="Times New Roman"/>
          <w:b/>
          <w:sz w:val="28"/>
          <w:szCs w:val="28"/>
        </w:rPr>
        <w:lastRenderedPageBreak/>
        <w:t>2022 год:</w:t>
      </w:r>
    </w:p>
    <w:p w14:paraId="506EFA30" w14:textId="77777777" w:rsidR="007D2DC1" w:rsidRPr="00351BA3" w:rsidRDefault="007D2DC1" w:rsidP="007D2DC1">
      <w:pPr>
        <w:spacing w:after="0"/>
        <w:ind w:firstLine="700"/>
        <w:jc w:val="both"/>
        <w:rPr>
          <w:rFonts w:ascii="Times New Roman" w:hAnsi="Times New Roman" w:cs="Times New Roman"/>
          <w:bCs/>
          <w:sz w:val="28"/>
          <w:szCs w:val="28"/>
        </w:rPr>
      </w:pPr>
      <w:r w:rsidRPr="00351BA3">
        <w:rPr>
          <w:rFonts w:ascii="Times New Roman" w:hAnsi="Times New Roman" w:cs="Times New Roman"/>
          <w:bCs/>
          <w:i/>
          <w:sz w:val="28"/>
          <w:szCs w:val="28"/>
        </w:rPr>
        <w:t>На март месяц Федерация имела представительства в 74 из 85 субъектов Российской Федерации</w:t>
      </w:r>
      <w:r w:rsidRPr="00351BA3">
        <w:rPr>
          <w:rFonts w:ascii="Times New Roman" w:hAnsi="Times New Roman" w:cs="Times New Roman"/>
          <w:bCs/>
          <w:sz w:val="28"/>
          <w:szCs w:val="28"/>
        </w:rPr>
        <w:t>. Это Региональные отделения Федерации, члены Федерации - юридические лица - общественные объединения.</w:t>
      </w:r>
    </w:p>
    <w:p w14:paraId="4C80E9DD" w14:textId="77777777" w:rsidR="007D2DC1" w:rsidRPr="00351BA3" w:rsidRDefault="007D2DC1" w:rsidP="007D2DC1">
      <w:pPr>
        <w:spacing w:after="0"/>
        <w:ind w:firstLine="700"/>
        <w:jc w:val="both"/>
        <w:rPr>
          <w:rFonts w:ascii="Times New Roman" w:hAnsi="Times New Roman" w:cs="Times New Roman"/>
          <w:bCs/>
          <w:sz w:val="28"/>
          <w:szCs w:val="28"/>
        </w:rPr>
      </w:pPr>
      <w:r w:rsidRPr="00351BA3">
        <w:rPr>
          <w:rFonts w:ascii="Times New Roman" w:hAnsi="Times New Roman" w:cs="Times New Roman"/>
          <w:bCs/>
          <w:sz w:val="28"/>
          <w:szCs w:val="28"/>
        </w:rPr>
        <w:t>Государственную аккредитацию по спорту лиц с ПОДА имеют 52 представительств Федерации, из них:</w:t>
      </w:r>
    </w:p>
    <w:p w14:paraId="0898A8BE" w14:textId="77777777" w:rsidR="007D2DC1" w:rsidRPr="007377DB" w:rsidRDefault="007D2DC1" w:rsidP="007D2DC1">
      <w:pPr>
        <w:spacing w:after="0"/>
        <w:jc w:val="both"/>
        <w:rPr>
          <w:rFonts w:ascii="Times New Roman" w:hAnsi="Times New Roman" w:cs="Times New Roman"/>
          <w:sz w:val="28"/>
          <w:szCs w:val="28"/>
        </w:rPr>
      </w:pPr>
      <w:r w:rsidRPr="007377DB">
        <w:rPr>
          <w:rFonts w:ascii="Times New Roman" w:hAnsi="Times New Roman" w:cs="Times New Roman"/>
          <w:sz w:val="28"/>
          <w:szCs w:val="28"/>
        </w:rPr>
        <w:t>17 – Региональных отделений;</w:t>
      </w:r>
    </w:p>
    <w:p w14:paraId="638E3240" w14:textId="28922A05" w:rsidR="007D2DC1" w:rsidRPr="007377DB" w:rsidRDefault="007D2DC1" w:rsidP="007D2DC1">
      <w:pPr>
        <w:spacing w:after="0" w:line="240" w:lineRule="auto"/>
        <w:jc w:val="both"/>
        <w:rPr>
          <w:rFonts w:ascii="Times New Roman" w:hAnsi="Times New Roman" w:cs="Times New Roman"/>
          <w:sz w:val="28"/>
          <w:szCs w:val="28"/>
        </w:rPr>
      </w:pPr>
      <w:r w:rsidRPr="007377DB">
        <w:rPr>
          <w:rFonts w:ascii="Times New Roman" w:hAnsi="Times New Roman" w:cs="Times New Roman"/>
          <w:sz w:val="28"/>
          <w:szCs w:val="28"/>
        </w:rPr>
        <w:t>35 – Региональных Федераций (юр. лиц).</w:t>
      </w:r>
    </w:p>
    <w:p w14:paraId="612AA80D" w14:textId="19985B18" w:rsidR="007D2DC1" w:rsidRPr="00317F8E" w:rsidRDefault="00E946DC" w:rsidP="008900CE">
      <w:pPr>
        <w:spacing w:after="0" w:line="240" w:lineRule="auto"/>
        <w:ind w:firstLine="708"/>
        <w:jc w:val="both"/>
        <w:rPr>
          <w:rFonts w:ascii="Times New Roman" w:hAnsi="Times New Roman" w:cs="Times New Roman"/>
          <w:sz w:val="28"/>
          <w:szCs w:val="28"/>
        </w:rPr>
      </w:pPr>
      <w:r w:rsidRPr="007377DB">
        <w:rPr>
          <w:rFonts w:ascii="Times New Roman" w:hAnsi="Times New Roman" w:cs="Times New Roman"/>
          <w:sz w:val="28"/>
          <w:szCs w:val="28"/>
        </w:rPr>
        <w:t>Кроме этого</w:t>
      </w:r>
      <w:r w:rsidR="00427FDB" w:rsidRPr="007377DB">
        <w:rPr>
          <w:rFonts w:ascii="Times New Roman" w:hAnsi="Times New Roman" w:cs="Times New Roman"/>
          <w:sz w:val="28"/>
          <w:szCs w:val="28"/>
        </w:rPr>
        <w:t>,</w:t>
      </w:r>
      <w:r w:rsidRPr="007377DB">
        <w:rPr>
          <w:rFonts w:ascii="Times New Roman" w:hAnsi="Times New Roman" w:cs="Times New Roman"/>
          <w:sz w:val="28"/>
          <w:szCs w:val="28"/>
        </w:rPr>
        <w:t xml:space="preserve"> 10 организаци</w:t>
      </w:r>
      <w:r w:rsidR="00EC10C1" w:rsidRPr="007377DB">
        <w:rPr>
          <w:rFonts w:ascii="Times New Roman" w:hAnsi="Times New Roman" w:cs="Times New Roman"/>
          <w:sz w:val="28"/>
          <w:szCs w:val="28"/>
        </w:rPr>
        <w:t xml:space="preserve">ям Федерация согласовала </w:t>
      </w:r>
      <w:r w:rsidRPr="007377DB">
        <w:rPr>
          <w:rFonts w:ascii="Times New Roman" w:hAnsi="Times New Roman" w:cs="Times New Roman"/>
          <w:sz w:val="28"/>
          <w:szCs w:val="28"/>
        </w:rPr>
        <w:t>государственн</w:t>
      </w:r>
      <w:r w:rsidR="00EC10C1" w:rsidRPr="007377DB">
        <w:rPr>
          <w:rFonts w:ascii="Times New Roman" w:hAnsi="Times New Roman" w:cs="Times New Roman"/>
          <w:sz w:val="28"/>
          <w:szCs w:val="28"/>
        </w:rPr>
        <w:t>ую</w:t>
      </w:r>
      <w:r w:rsidRPr="007377DB">
        <w:rPr>
          <w:rFonts w:ascii="Times New Roman" w:hAnsi="Times New Roman" w:cs="Times New Roman"/>
          <w:sz w:val="28"/>
          <w:szCs w:val="28"/>
        </w:rPr>
        <w:t xml:space="preserve"> аккредитаци</w:t>
      </w:r>
      <w:r w:rsidR="00EC10C1" w:rsidRPr="007377DB">
        <w:rPr>
          <w:rFonts w:ascii="Times New Roman" w:hAnsi="Times New Roman" w:cs="Times New Roman"/>
          <w:sz w:val="28"/>
          <w:szCs w:val="28"/>
        </w:rPr>
        <w:t>ю</w:t>
      </w:r>
      <w:r w:rsidRPr="007377DB">
        <w:rPr>
          <w:rFonts w:ascii="Times New Roman" w:hAnsi="Times New Roman" w:cs="Times New Roman"/>
          <w:sz w:val="28"/>
          <w:szCs w:val="28"/>
        </w:rPr>
        <w:t xml:space="preserve">; 3 </w:t>
      </w:r>
      <w:r w:rsidR="00EC10C1" w:rsidRPr="007377DB">
        <w:rPr>
          <w:rFonts w:ascii="Times New Roman" w:hAnsi="Times New Roman" w:cs="Times New Roman"/>
          <w:sz w:val="28"/>
          <w:szCs w:val="28"/>
        </w:rPr>
        <w:t>представительства Федерации</w:t>
      </w:r>
      <w:r w:rsidRPr="007377DB">
        <w:rPr>
          <w:rFonts w:ascii="Times New Roman" w:hAnsi="Times New Roman" w:cs="Times New Roman"/>
          <w:sz w:val="28"/>
          <w:szCs w:val="28"/>
        </w:rPr>
        <w:t xml:space="preserve"> </w:t>
      </w:r>
      <w:r w:rsidR="00EC10C1" w:rsidRPr="007377DB">
        <w:rPr>
          <w:rFonts w:ascii="Times New Roman" w:hAnsi="Times New Roman" w:cs="Times New Roman"/>
          <w:sz w:val="28"/>
          <w:szCs w:val="28"/>
        </w:rPr>
        <w:t>подали заявление на согласование государственной аккредитации</w:t>
      </w:r>
      <w:r w:rsidRPr="007377DB">
        <w:rPr>
          <w:rFonts w:ascii="Times New Roman" w:hAnsi="Times New Roman" w:cs="Times New Roman"/>
          <w:sz w:val="28"/>
          <w:szCs w:val="28"/>
        </w:rPr>
        <w:t>.</w:t>
      </w:r>
    </w:p>
    <w:p w14:paraId="04EB6158" w14:textId="77777777" w:rsidR="008900CE" w:rsidRPr="008900CE" w:rsidRDefault="008900CE" w:rsidP="008900CE">
      <w:pPr>
        <w:spacing w:after="0" w:line="240" w:lineRule="auto"/>
        <w:ind w:firstLine="708"/>
        <w:jc w:val="both"/>
        <w:rPr>
          <w:rFonts w:ascii="Times New Roman" w:hAnsi="Times New Roman" w:cs="Times New Roman"/>
          <w:sz w:val="28"/>
          <w:szCs w:val="28"/>
        </w:rPr>
      </w:pPr>
    </w:p>
    <w:p w14:paraId="3C7DDCA8" w14:textId="4BCEFC2A" w:rsidR="007D2DC1" w:rsidRPr="007D2DC1" w:rsidRDefault="008900CE" w:rsidP="00674EAD">
      <w:pPr>
        <w:tabs>
          <w:tab w:val="left" w:pos="709"/>
        </w:tabs>
        <w:ind w:firstLine="709"/>
        <w:jc w:val="both"/>
        <w:rPr>
          <w:rFonts w:ascii="Times New Roman" w:hAnsi="Times New Roman" w:cs="Times New Roman"/>
          <w:b/>
          <w:i/>
          <w:sz w:val="28"/>
        </w:rPr>
      </w:pPr>
      <w:r>
        <w:rPr>
          <w:rFonts w:ascii="Times New Roman" w:hAnsi="Times New Roman" w:cs="Times New Roman"/>
          <w:b/>
          <w:i/>
          <w:sz w:val="28"/>
        </w:rPr>
        <w:t>6</w:t>
      </w:r>
      <w:r w:rsidR="007D2DC1">
        <w:rPr>
          <w:rFonts w:ascii="Times New Roman" w:hAnsi="Times New Roman" w:cs="Times New Roman"/>
          <w:b/>
          <w:i/>
          <w:sz w:val="28"/>
        </w:rPr>
        <w:t xml:space="preserve">.2. </w:t>
      </w:r>
      <w:r w:rsidR="007D2DC1" w:rsidRPr="007D2DC1">
        <w:rPr>
          <w:rFonts w:ascii="Times New Roman" w:hAnsi="Times New Roman" w:cs="Times New Roman"/>
          <w:b/>
          <w:i/>
          <w:sz w:val="28"/>
        </w:rPr>
        <w:t>Участие субъектов Российской Федерации в чемпионатах России</w:t>
      </w:r>
    </w:p>
    <w:p w14:paraId="4386DC04" w14:textId="6D30D358" w:rsidR="00674EAD" w:rsidRDefault="00674EAD" w:rsidP="00674EAD">
      <w:pPr>
        <w:tabs>
          <w:tab w:val="left" w:pos="709"/>
        </w:tabs>
        <w:ind w:firstLine="709"/>
        <w:jc w:val="both"/>
        <w:rPr>
          <w:rFonts w:ascii="Times New Roman" w:hAnsi="Times New Roman" w:cs="Times New Roman"/>
          <w:sz w:val="28"/>
        </w:rPr>
      </w:pPr>
      <w:r w:rsidRPr="00351BA3">
        <w:rPr>
          <w:rFonts w:ascii="Times New Roman" w:hAnsi="Times New Roman" w:cs="Times New Roman"/>
          <w:bCs/>
          <w:sz w:val="28"/>
        </w:rPr>
        <w:t>В период за 2018-2021 годы не менее 77 субъектов Российской Федерации приняли участие в чемпионатах России по дисциплинам спорта лиц с поражением опорно-двигательного аппарата</w:t>
      </w:r>
      <w:r>
        <w:rPr>
          <w:rFonts w:ascii="Times New Roman" w:hAnsi="Times New Roman" w:cs="Times New Roman"/>
          <w:sz w:val="28"/>
        </w:rPr>
        <w:t>. В таблице №</w:t>
      </w:r>
      <w:r w:rsidR="00351BA3">
        <w:rPr>
          <w:rFonts w:ascii="Times New Roman" w:hAnsi="Times New Roman" w:cs="Times New Roman"/>
          <w:sz w:val="28"/>
        </w:rPr>
        <w:t>6</w:t>
      </w:r>
      <w:r>
        <w:rPr>
          <w:rFonts w:ascii="Times New Roman" w:hAnsi="Times New Roman" w:cs="Times New Roman"/>
          <w:sz w:val="28"/>
        </w:rPr>
        <w:t xml:space="preserve"> представлена подробная статистика по регионам. Если ячейка закрашена, значит спортсмены, представляющие субъект Российской Федерации, приняли участие минимум в одном чемпионате России.</w:t>
      </w:r>
    </w:p>
    <w:p w14:paraId="27B36E21" w14:textId="386D5B50" w:rsidR="00674EAD" w:rsidRDefault="00351BA3" w:rsidP="00674EAD">
      <w:pPr>
        <w:tabs>
          <w:tab w:val="left" w:pos="709"/>
        </w:tabs>
        <w:ind w:firstLine="709"/>
        <w:jc w:val="right"/>
        <w:rPr>
          <w:rFonts w:ascii="Times New Roman" w:hAnsi="Times New Roman" w:cs="Times New Roman"/>
          <w:sz w:val="28"/>
        </w:rPr>
      </w:pPr>
      <w:r>
        <w:rPr>
          <w:rFonts w:ascii="Times New Roman" w:hAnsi="Times New Roman" w:cs="Times New Roman"/>
          <w:sz w:val="28"/>
        </w:rPr>
        <w:t>Таблица № 6</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300"/>
        <w:gridCol w:w="1390"/>
        <w:gridCol w:w="1688"/>
        <w:gridCol w:w="1447"/>
        <w:gridCol w:w="1809"/>
      </w:tblGrid>
      <w:tr w:rsidR="00674EAD" w:rsidRPr="00674EAD" w14:paraId="2CAEE256" w14:textId="77777777" w:rsidTr="00674EAD">
        <w:trPr>
          <w:trHeight w:val="111"/>
        </w:trPr>
        <w:tc>
          <w:tcPr>
            <w:tcW w:w="709" w:type="dxa"/>
          </w:tcPr>
          <w:p w14:paraId="2994B850" w14:textId="77777777" w:rsidR="00674EAD" w:rsidRPr="00674EAD" w:rsidRDefault="00674EAD" w:rsidP="00674EAD">
            <w:pPr>
              <w:spacing w:after="0"/>
              <w:jc w:val="center"/>
              <w:rPr>
                <w:rFonts w:ascii="Times New Roman" w:hAnsi="Times New Roman" w:cs="Times New Roman"/>
                <w:sz w:val="24"/>
              </w:rPr>
            </w:pPr>
            <w:r w:rsidRPr="00674EAD">
              <w:rPr>
                <w:rFonts w:ascii="Times New Roman" w:hAnsi="Times New Roman" w:cs="Times New Roman"/>
                <w:sz w:val="24"/>
              </w:rPr>
              <w:t>№</w:t>
            </w:r>
          </w:p>
        </w:tc>
        <w:tc>
          <w:tcPr>
            <w:tcW w:w="3300" w:type="dxa"/>
          </w:tcPr>
          <w:p w14:paraId="496FA41D" w14:textId="77777777" w:rsidR="00674EAD" w:rsidRPr="00674EAD" w:rsidRDefault="00674EAD" w:rsidP="00674EAD">
            <w:pPr>
              <w:spacing w:after="0"/>
              <w:jc w:val="center"/>
              <w:rPr>
                <w:rFonts w:ascii="Times New Roman" w:hAnsi="Times New Roman" w:cs="Times New Roman"/>
                <w:sz w:val="24"/>
                <w:lang w:val="en-US"/>
              </w:rPr>
            </w:pPr>
            <w:r>
              <w:rPr>
                <w:rFonts w:ascii="Times New Roman" w:hAnsi="Times New Roman" w:cs="Times New Roman"/>
                <w:sz w:val="24"/>
              </w:rPr>
              <w:t>Субъект</w:t>
            </w:r>
            <w:r w:rsidRPr="00674EAD">
              <w:rPr>
                <w:rFonts w:ascii="Times New Roman" w:hAnsi="Times New Roman" w:cs="Times New Roman"/>
                <w:sz w:val="24"/>
                <w:lang w:val="en-US"/>
              </w:rPr>
              <w:t xml:space="preserve"> РФ</w:t>
            </w:r>
          </w:p>
        </w:tc>
        <w:tc>
          <w:tcPr>
            <w:tcW w:w="1390" w:type="dxa"/>
          </w:tcPr>
          <w:p w14:paraId="5AF7B836" w14:textId="77777777" w:rsidR="00674EAD" w:rsidRPr="00674EAD" w:rsidRDefault="00674EAD" w:rsidP="00674EAD">
            <w:pPr>
              <w:spacing w:after="0"/>
              <w:jc w:val="center"/>
              <w:rPr>
                <w:rFonts w:ascii="Times New Roman" w:hAnsi="Times New Roman" w:cs="Times New Roman"/>
                <w:sz w:val="24"/>
              </w:rPr>
            </w:pPr>
            <w:r w:rsidRPr="00674EAD">
              <w:rPr>
                <w:rFonts w:ascii="Times New Roman" w:hAnsi="Times New Roman" w:cs="Times New Roman"/>
                <w:sz w:val="24"/>
                <w:lang w:val="en-US"/>
              </w:rPr>
              <w:t>2018</w:t>
            </w:r>
            <w:r w:rsidRPr="00674EAD">
              <w:rPr>
                <w:rFonts w:ascii="Times New Roman" w:hAnsi="Times New Roman" w:cs="Times New Roman"/>
                <w:sz w:val="24"/>
              </w:rPr>
              <w:t>*</w:t>
            </w:r>
          </w:p>
        </w:tc>
        <w:tc>
          <w:tcPr>
            <w:tcW w:w="1688" w:type="dxa"/>
          </w:tcPr>
          <w:p w14:paraId="6C62DAFD" w14:textId="77777777" w:rsidR="00674EAD" w:rsidRPr="00674EAD" w:rsidRDefault="00674EAD" w:rsidP="00674EAD">
            <w:pPr>
              <w:spacing w:after="0"/>
              <w:jc w:val="center"/>
              <w:rPr>
                <w:rFonts w:ascii="Times New Roman" w:hAnsi="Times New Roman" w:cs="Times New Roman"/>
                <w:sz w:val="24"/>
                <w:lang w:val="en-US"/>
              </w:rPr>
            </w:pPr>
            <w:r w:rsidRPr="00674EAD">
              <w:rPr>
                <w:rFonts w:ascii="Times New Roman" w:hAnsi="Times New Roman" w:cs="Times New Roman"/>
                <w:sz w:val="24"/>
                <w:lang w:val="en-US"/>
              </w:rPr>
              <w:t>2019</w:t>
            </w:r>
          </w:p>
        </w:tc>
        <w:tc>
          <w:tcPr>
            <w:tcW w:w="1447" w:type="dxa"/>
          </w:tcPr>
          <w:p w14:paraId="277800EA" w14:textId="77777777" w:rsidR="00674EAD" w:rsidRPr="00674EAD" w:rsidRDefault="00674EAD" w:rsidP="00674EAD">
            <w:pPr>
              <w:spacing w:after="0"/>
              <w:jc w:val="center"/>
              <w:rPr>
                <w:rFonts w:ascii="Times New Roman" w:hAnsi="Times New Roman" w:cs="Times New Roman"/>
                <w:sz w:val="24"/>
                <w:lang w:val="en-US"/>
              </w:rPr>
            </w:pPr>
            <w:r w:rsidRPr="00674EAD">
              <w:rPr>
                <w:rFonts w:ascii="Times New Roman" w:hAnsi="Times New Roman" w:cs="Times New Roman"/>
                <w:sz w:val="24"/>
                <w:lang w:val="en-US"/>
              </w:rPr>
              <w:t>2020</w:t>
            </w:r>
          </w:p>
        </w:tc>
        <w:tc>
          <w:tcPr>
            <w:tcW w:w="1809" w:type="dxa"/>
          </w:tcPr>
          <w:p w14:paraId="41C7E527" w14:textId="77777777" w:rsidR="00674EAD" w:rsidRPr="00674EAD" w:rsidRDefault="00674EAD" w:rsidP="00674EAD">
            <w:pPr>
              <w:spacing w:after="0"/>
              <w:jc w:val="center"/>
              <w:rPr>
                <w:rFonts w:ascii="Times New Roman" w:hAnsi="Times New Roman" w:cs="Times New Roman"/>
                <w:sz w:val="24"/>
                <w:lang w:val="en-US"/>
              </w:rPr>
            </w:pPr>
            <w:r w:rsidRPr="00674EAD">
              <w:rPr>
                <w:rFonts w:ascii="Times New Roman" w:hAnsi="Times New Roman" w:cs="Times New Roman"/>
                <w:sz w:val="24"/>
                <w:lang w:val="en-US"/>
              </w:rPr>
              <w:t>2021</w:t>
            </w:r>
          </w:p>
        </w:tc>
      </w:tr>
      <w:tr w:rsidR="00674EAD" w:rsidRPr="00674EAD" w14:paraId="08562A32" w14:textId="77777777" w:rsidTr="00674EAD">
        <w:trPr>
          <w:trHeight w:val="57"/>
        </w:trPr>
        <w:tc>
          <w:tcPr>
            <w:tcW w:w="709" w:type="dxa"/>
          </w:tcPr>
          <w:p w14:paraId="4C2DB690"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10C18A6E"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Алтайский край</w:t>
            </w:r>
          </w:p>
        </w:tc>
        <w:tc>
          <w:tcPr>
            <w:tcW w:w="1390" w:type="dxa"/>
            <w:shd w:val="clear" w:color="auto" w:fill="C5E0B3" w:themeFill="accent6" w:themeFillTint="66"/>
          </w:tcPr>
          <w:p w14:paraId="6BE868D0"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4E09DF02"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6BBD3BD9"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5ADD1CB" w14:textId="77777777" w:rsidR="00674EAD" w:rsidRPr="00674EAD" w:rsidRDefault="00674EAD" w:rsidP="00674EAD">
            <w:pPr>
              <w:spacing w:after="0"/>
              <w:jc w:val="both"/>
              <w:rPr>
                <w:rFonts w:ascii="Times New Roman" w:hAnsi="Times New Roman" w:cs="Times New Roman"/>
                <w:sz w:val="24"/>
              </w:rPr>
            </w:pPr>
          </w:p>
        </w:tc>
      </w:tr>
      <w:tr w:rsidR="00674EAD" w:rsidRPr="00674EAD" w14:paraId="26B01DE6" w14:textId="77777777" w:rsidTr="00674EAD">
        <w:trPr>
          <w:trHeight w:val="57"/>
        </w:trPr>
        <w:tc>
          <w:tcPr>
            <w:tcW w:w="709" w:type="dxa"/>
          </w:tcPr>
          <w:p w14:paraId="6C9D84A5"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71F6AEE4"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Амурская область</w:t>
            </w:r>
          </w:p>
        </w:tc>
        <w:tc>
          <w:tcPr>
            <w:tcW w:w="1390" w:type="dxa"/>
            <w:shd w:val="clear" w:color="auto" w:fill="C5E0B3" w:themeFill="accent6" w:themeFillTint="66"/>
          </w:tcPr>
          <w:p w14:paraId="1FA051E6" w14:textId="77777777" w:rsidR="00674EAD" w:rsidRPr="00674EAD" w:rsidRDefault="00674EAD" w:rsidP="00674EAD">
            <w:pPr>
              <w:spacing w:after="0"/>
              <w:jc w:val="both"/>
              <w:rPr>
                <w:rFonts w:ascii="Times New Roman" w:hAnsi="Times New Roman" w:cs="Times New Roman"/>
                <w:sz w:val="24"/>
              </w:rPr>
            </w:pPr>
          </w:p>
        </w:tc>
        <w:tc>
          <w:tcPr>
            <w:tcW w:w="1688" w:type="dxa"/>
          </w:tcPr>
          <w:p w14:paraId="64729BC6"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FFFFFF" w:themeFill="background1"/>
          </w:tcPr>
          <w:p w14:paraId="1BCEF61D" w14:textId="77777777" w:rsidR="00674EAD" w:rsidRPr="00674EAD" w:rsidRDefault="00674EAD" w:rsidP="00674EAD">
            <w:pPr>
              <w:spacing w:after="0"/>
              <w:jc w:val="both"/>
              <w:rPr>
                <w:rFonts w:ascii="Times New Roman" w:hAnsi="Times New Roman" w:cs="Times New Roman"/>
                <w:sz w:val="24"/>
              </w:rPr>
            </w:pPr>
          </w:p>
        </w:tc>
        <w:tc>
          <w:tcPr>
            <w:tcW w:w="1809" w:type="dxa"/>
          </w:tcPr>
          <w:p w14:paraId="6DC481B0" w14:textId="77777777" w:rsidR="00674EAD" w:rsidRPr="00674EAD" w:rsidRDefault="00674EAD" w:rsidP="00674EAD">
            <w:pPr>
              <w:spacing w:after="0"/>
              <w:jc w:val="both"/>
              <w:rPr>
                <w:rFonts w:ascii="Times New Roman" w:hAnsi="Times New Roman" w:cs="Times New Roman"/>
                <w:sz w:val="24"/>
              </w:rPr>
            </w:pPr>
          </w:p>
        </w:tc>
      </w:tr>
      <w:tr w:rsidR="00674EAD" w:rsidRPr="00674EAD" w14:paraId="70E700AD" w14:textId="77777777" w:rsidTr="00674EAD">
        <w:trPr>
          <w:trHeight w:val="57"/>
        </w:trPr>
        <w:tc>
          <w:tcPr>
            <w:tcW w:w="709" w:type="dxa"/>
          </w:tcPr>
          <w:p w14:paraId="4D77B5D4"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487657A"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Архангельская область</w:t>
            </w:r>
          </w:p>
        </w:tc>
        <w:tc>
          <w:tcPr>
            <w:tcW w:w="1390" w:type="dxa"/>
            <w:shd w:val="clear" w:color="auto" w:fill="C5E0B3" w:themeFill="accent6" w:themeFillTint="66"/>
          </w:tcPr>
          <w:p w14:paraId="594CBC88"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6FE9849F"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6C91B215"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2C69C63E" w14:textId="77777777" w:rsidR="00674EAD" w:rsidRPr="00674EAD" w:rsidRDefault="00674EAD" w:rsidP="00674EAD">
            <w:pPr>
              <w:spacing w:after="0"/>
              <w:jc w:val="both"/>
              <w:rPr>
                <w:rFonts w:ascii="Times New Roman" w:hAnsi="Times New Roman" w:cs="Times New Roman"/>
                <w:sz w:val="24"/>
              </w:rPr>
            </w:pPr>
          </w:p>
        </w:tc>
      </w:tr>
      <w:tr w:rsidR="00674EAD" w:rsidRPr="00674EAD" w14:paraId="64011E79" w14:textId="77777777" w:rsidTr="00674EAD">
        <w:trPr>
          <w:trHeight w:val="57"/>
        </w:trPr>
        <w:tc>
          <w:tcPr>
            <w:tcW w:w="709" w:type="dxa"/>
          </w:tcPr>
          <w:p w14:paraId="6911E9FA"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6F4A02D8"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Астраханская область</w:t>
            </w:r>
          </w:p>
        </w:tc>
        <w:tc>
          <w:tcPr>
            <w:tcW w:w="1390" w:type="dxa"/>
            <w:shd w:val="clear" w:color="auto" w:fill="C5E0B3" w:themeFill="accent6" w:themeFillTint="66"/>
          </w:tcPr>
          <w:p w14:paraId="055C0F4F"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37C40079"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7552F354"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0A4DC166" w14:textId="77777777" w:rsidR="00674EAD" w:rsidRPr="00674EAD" w:rsidRDefault="00674EAD" w:rsidP="00674EAD">
            <w:pPr>
              <w:spacing w:after="0"/>
              <w:jc w:val="both"/>
              <w:rPr>
                <w:rFonts w:ascii="Times New Roman" w:hAnsi="Times New Roman" w:cs="Times New Roman"/>
                <w:sz w:val="24"/>
              </w:rPr>
            </w:pPr>
          </w:p>
        </w:tc>
      </w:tr>
      <w:tr w:rsidR="00674EAD" w:rsidRPr="00674EAD" w14:paraId="39393C61" w14:textId="77777777" w:rsidTr="00674EAD">
        <w:trPr>
          <w:trHeight w:val="57"/>
        </w:trPr>
        <w:tc>
          <w:tcPr>
            <w:tcW w:w="709" w:type="dxa"/>
          </w:tcPr>
          <w:p w14:paraId="19FAFF8C"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4D2A4D70"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Белгородская область</w:t>
            </w:r>
          </w:p>
        </w:tc>
        <w:tc>
          <w:tcPr>
            <w:tcW w:w="1390" w:type="dxa"/>
            <w:shd w:val="clear" w:color="auto" w:fill="C5E0B3" w:themeFill="accent6" w:themeFillTint="66"/>
          </w:tcPr>
          <w:p w14:paraId="6AE9A8A3"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20F76516"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4DEDB7CF"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33B17098" w14:textId="77777777" w:rsidR="00674EAD" w:rsidRPr="00674EAD" w:rsidRDefault="00674EAD" w:rsidP="00674EAD">
            <w:pPr>
              <w:spacing w:after="0"/>
              <w:jc w:val="both"/>
              <w:rPr>
                <w:rFonts w:ascii="Times New Roman" w:hAnsi="Times New Roman" w:cs="Times New Roman"/>
                <w:sz w:val="24"/>
              </w:rPr>
            </w:pPr>
          </w:p>
        </w:tc>
      </w:tr>
      <w:tr w:rsidR="00674EAD" w:rsidRPr="00674EAD" w14:paraId="3D4105DC" w14:textId="77777777" w:rsidTr="00674EAD">
        <w:trPr>
          <w:trHeight w:val="57"/>
        </w:trPr>
        <w:tc>
          <w:tcPr>
            <w:tcW w:w="709" w:type="dxa"/>
          </w:tcPr>
          <w:p w14:paraId="63CE21D0"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75F41AD3"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Брянская область</w:t>
            </w:r>
          </w:p>
        </w:tc>
        <w:tc>
          <w:tcPr>
            <w:tcW w:w="1390" w:type="dxa"/>
            <w:shd w:val="clear" w:color="auto" w:fill="C5E0B3" w:themeFill="accent6" w:themeFillTint="66"/>
          </w:tcPr>
          <w:p w14:paraId="30B610EE"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53B4531A"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47E4E1B7"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32B3F815" w14:textId="77777777" w:rsidR="00674EAD" w:rsidRPr="00674EAD" w:rsidRDefault="00674EAD" w:rsidP="00674EAD">
            <w:pPr>
              <w:spacing w:after="0"/>
              <w:jc w:val="both"/>
              <w:rPr>
                <w:rFonts w:ascii="Times New Roman" w:hAnsi="Times New Roman" w:cs="Times New Roman"/>
                <w:sz w:val="24"/>
              </w:rPr>
            </w:pPr>
          </w:p>
        </w:tc>
      </w:tr>
      <w:tr w:rsidR="00674EAD" w:rsidRPr="00674EAD" w14:paraId="77A59391" w14:textId="77777777" w:rsidTr="00674EAD">
        <w:trPr>
          <w:trHeight w:val="57"/>
        </w:trPr>
        <w:tc>
          <w:tcPr>
            <w:tcW w:w="709" w:type="dxa"/>
          </w:tcPr>
          <w:p w14:paraId="028AA6A9"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1C285DCA"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Владимирская область</w:t>
            </w:r>
          </w:p>
        </w:tc>
        <w:tc>
          <w:tcPr>
            <w:tcW w:w="1390" w:type="dxa"/>
            <w:shd w:val="clear" w:color="auto" w:fill="C5E0B3" w:themeFill="accent6" w:themeFillTint="66"/>
          </w:tcPr>
          <w:p w14:paraId="53A2D14C"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284422F5"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58FDDC61"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1DFC6B1A" w14:textId="77777777" w:rsidR="00674EAD" w:rsidRPr="00674EAD" w:rsidRDefault="00674EAD" w:rsidP="00674EAD">
            <w:pPr>
              <w:spacing w:after="0"/>
              <w:jc w:val="both"/>
              <w:rPr>
                <w:rFonts w:ascii="Times New Roman" w:hAnsi="Times New Roman" w:cs="Times New Roman"/>
                <w:sz w:val="24"/>
              </w:rPr>
            </w:pPr>
          </w:p>
        </w:tc>
      </w:tr>
      <w:tr w:rsidR="00674EAD" w:rsidRPr="00674EAD" w14:paraId="7D21BB84" w14:textId="77777777" w:rsidTr="00674EAD">
        <w:trPr>
          <w:trHeight w:val="57"/>
        </w:trPr>
        <w:tc>
          <w:tcPr>
            <w:tcW w:w="709" w:type="dxa"/>
          </w:tcPr>
          <w:p w14:paraId="261B1AB0"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78DB92E6"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Волгоградская область</w:t>
            </w:r>
          </w:p>
        </w:tc>
        <w:tc>
          <w:tcPr>
            <w:tcW w:w="1390" w:type="dxa"/>
            <w:shd w:val="clear" w:color="auto" w:fill="C5E0B3" w:themeFill="accent6" w:themeFillTint="66"/>
          </w:tcPr>
          <w:p w14:paraId="1A9F6DE7"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71480391"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72BDCAE8"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761E2296" w14:textId="77777777" w:rsidR="00674EAD" w:rsidRPr="00674EAD" w:rsidRDefault="00674EAD" w:rsidP="00674EAD">
            <w:pPr>
              <w:spacing w:after="0"/>
              <w:jc w:val="both"/>
              <w:rPr>
                <w:rFonts w:ascii="Times New Roman" w:hAnsi="Times New Roman" w:cs="Times New Roman"/>
                <w:sz w:val="24"/>
              </w:rPr>
            </w:pPr>
          </w:p>
        </w:tc>
      </w:tr>
      <w:tr w:rsidR="00674EAD" w:rsidRPr="00674EAD" w14:paraId="1D20A534" w14:textId="77777777" w:rsidTr="00674EAD">
        <w:trPr>
          <w:trHeight w:val="57"/>
        </w:trPr>
        <w:tc>
          <w:tcPr>
            <w:tcW w:w="709" w:type="dxa"/>
          </w:tcPr>
          <w:p w14:paraId="1223ADDE"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7DD1DB50"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Вологодская область</w:t>
            </w:r>
          </w:p>
        </w:tc>
        <w:tc>
          <w:tcPr>
            <w:tcW w:w="1390" w:type="dxa"/>
            <w:shd w:val="clear" w:color="auto" w:fill="C5E0B3" w:themeFill="accent6" w:themeFillTint="66"/>
          </w:tcPr>
          <w:p w14:paraId="76D778B5"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433EA047"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5497AC9E"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9C607A8" w14:textId="77777777" w:rsidR="00674EAD" w:rsidRPr="00674EAD" w:rsidRDefault="00674EAD" w:rsidP="00674EAD">
            <w:pPr>
              <w:spacing w:after="0"/>
              <w:jc w:val="both"/>
              <w:rPr>
                <w:rFonts w:ascii="Times New Roman" w:hAnsi="Times New Roman" w:cs="Times New Roman"/>
                <w:sz w:val="24"/>
              </w:rPr>
            </w:pPr>
          </w:p>
        </w:tc>
      </w:tr>
      <w:tr w:rsidR="00674EAD" w:rsidRPr="00674EAD" w14:paraId="16EC3BF0" w14:textId="77777777" w:rsidTr="00674EAD">
        <w:trPr>
          <w:trHeight w:val="57"/>
        </w:trPr>
        <w:tc>
          <w:tcPr>
            <w:tcW w:w="709" w:type="dxa"/>
          </w:tcPr>
          <w:p w14:paraId="086E8852"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13706FC2"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Воронежская область</w:t>
            </w:r>
          </w:p>
        </w:tc>
        <w:tc>
          <w:tcPr>
            <w:tcW w:w="1390" w:type="dxa"/>
            <w:shd w:val="clear" w:color="auto" w:fill="C5E0B3" w:themeFill="accent6" w:themeFillTint="66"/>
          </w:tcPr>
          <w:p w14:paraId="5B7C2145"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44152BF5"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7B443250"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024B1EE0" w14:textId="77777777" w:rsidR="00674EAD" w:rsidRPr="00674EAD" w:rsidRDefault="00674EAD" w:rsidP="00674EAD">
            <w:pPr>
              <w:spacing w:after="0"/>
              <w:jc w:val="both"/>
              <w:rPr>
                <w:rFonts w:ascii="Times New Roman" w:hAnsi="Times New Roman" w:cs="Times New Roman"/>
                <w:sz w:val="24"/>
              </w:rPr>
            </w:pPr>
          </w:p>
        </w:tc>
      </w:tr>
      <w:tr w:rsidR="00674EAD" w:rsidRPr="00674EAD" w14:paraId="20213609" w14:textId="77777777" w:rsidTr="00674EAD">
        <w:trPr>
          <w:trHeight w:val="57"/>
        </w:trPr>
        <w:tc>
          <w:tcPr>
            <w:tcW w:w="709" w:type="dxa"/>
          </w:tcPr>
          <w:p w14:paraId="7FC42161"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22418A1D"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г. Москва</w:t>
            </w:r>
          </w:p>
        </w:tc>
        <w:tc>
          <w:tcPr>
            <w:tcW w:w="1390" w:type="dxa"/>
            <w:shd w:val="clear" w:color="auto" w:fill="C5E0B3" w:themeFill="accent6" w:themeFillTint="66"/>
          </w:tcPr>
          <w:p w14:paraId="475C4863"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3A51CD3D"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6F3B7DBD"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853C108" w14:textId="77777777" w:rsidR="00674EAD" w:rsidRPr="00674EAD" w:rsidRDefault="00674EAD" w:rsidP="00674EAD">
            <w:pPr>
              <w:spacing w:after="0"/>
              <w:jc w:val="both"/>
              <w:rPr>
                <w:rFonts w:ascii="Times New Roman" w:hAnsi="Times New Roman" w:cs="Times New Roman"/>
                <w:sz w:val="24"/>
              </w:rPr>
            </w:pPr>
          </w:p>
        </w:tc>
      </w:tr>
      <w:tr w:rsidR="00674EAD" w:rsidRPr="00674EAD" w14:paraId="451B1234" w14:textId="77777777" w:rsidTr="00674EAD">
        <w:trPr>
          <w:trHeight w:val="57"/>
        </w:trPr>
        <w:tc>
          <w:tcPr>
            <w:tcW w:w="709" w:type="dxa"/>
          </w:tcPr>
          <w:p w14:paraId="3522C0DA"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114D2CE9"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Еврейская автономная область</w:t>
            </w:r>
          </w:p>
        </w:tc>
        <w:tc>
          <w:tcPr>
            <w:tcW w:w="1390" w:type="dxa"/>
          </w:tcPr>
          <w:p w14:paraId="58C0A595" w14:textId="77777777" w:rsidR="00674EAD" w:rsidRPr="00674EAD" w:rsidRDefault="00674EAD" w:rsidP="00674EAD">
            <w:pPr>
              <w:spacing w:after="0"/>
              <w:jc w:val="both"/>
              <w:rPr>
                <w:rFonts w:ascii="Times New Roman" w:hAnsi="Times New Roman" w:cs="Times New Roman"/>
                <w:sz w:val="24"/>
              </w:rPr>
            </w:pPr>
          </w:p>
        </w:tc>
        <w:tc>
          <w:tcPr>
            <w:tcW w:w="1688" w:type="dxa"/>
          </w:tcPr>
          <w:p w14:paraId="719D3525"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FFFFFF" w:themeFill="background1"/>
          </w:tcPr>
          <w:p w14:paraId="370CBB7C" w14:textId="77777777" w:rsidR="00674EAD" w:rsidRPr="00674EAD" w:rsidRDefault="00674EAD" w:rsidP="00674EAD">
            <w:pPr>
              <w:spacing w:after="0"/>
              <w:jc w:val="both"/>
              <w:rPr>
                <w:rFonts w:ascii="Times New Roman" w:hAnsi="Times New Roman" w:cs="Times New Roman"/>
                <w:sz w:val="24"/>
              </w:rPr>
            </w:pPr>
          </w:p>
        </w:tc>
        <w:tc>
          <w:tcPr>
            <w:tcW w:w="1809" w:type="dxa"/>
          </w:tcPr>
          <w:p w14:paraId="7E816560" w14:textId="77777777" w:rsidR="00674EAD" w:rsidRPr="00674EAD" w:rsidRDefault="00674EAD" w:rsidP="00674EAD">
            <w:pPr>
              <w:spacing w:after="0"/>
              <w:jc w:val="both"/>
              <w:rPr>
                <w:rFonts w:ascii="Times New Roman" w:hAnsi="Times New Roman" w:cs="Times New Roman"/>
                <w:sz w:val="24"/>
              </w:rPr>
            </w:pPr>
          </w:p>
        </w:tc>
      </w:tr>
      <w:tr w:rsidR="00674EAD" w:rsidRPr="00674EAD" w14:paraId="3FFC9C6E" w14:textId="77777777" w:rsidTr="00674EAD">
        <w:trPr>
          <w:trHeight w:val="57"/>
        </w:trPr>
        <w:tc>
          <w:tcPr>
            <w:tcW w:w="709" w:type="dxa"/>
          </w:tcPr>
          <w:p w14:paraId="3A963852"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2FFB7D0E"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Забайкальский край</w:t>
            </w:r>
          </w:p>
        </w:tc>
        <w:tc>
          <w:tcPr>
            <w:tcW w:w="1390" w:type="dxa"/>
            <w:shd w:val="clear" w:color="auto" w:fill="C5E0B3" w:themeFill="accent6" w:themeFillTint="66"/>
          </w:tcPr>
          <w:p w14:paraId="5DF93EB4"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3DE75735"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6F096198"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5F20026" w14:textId="77777777" w:rsidR="00674EAD" w:rsidRPr="00674EAD" w:rsidRDefault="00674EAD" w:rsidP="00674EAD">
            <w:pPr>
              <w:spacing w:after="0"/>
              <w:jc w:val="both"/>
              <w:rPr>
                <w:rFonts w:ascii="Times New Roman" w:hAnsi="Times New Roman" w:cs="Times New Roman"/>
                <w:sz w:val="24"/>
              </w:rPr>
            </w:pPr>
          </w:p>
        </w:tc>
      </w:tr>
      <w:tr w:rsidR="00674EAD" w:rsidRPr="00674EAD" w14:paraId="75F6DBB7" w14:textId="77777777" w:rsidTr="00674EAD">
        <w:trPr>
          <w:trHeight w:val="57"/>
        </w:trPr>
        <w:tc>
          <w:tcPr>
            <w:tcW w:w="709" w:type="dxa"/>
          </w:tcPr>
          <w:p w14:paraId="5909EDA5"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6CEEA9EE"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Ивановская область</w:t>
            </w:r>
          </w:p>
        </w:tc>
        <w:tc>
          <w:tcPr>
            <w:tcW w:w="1390" w:type="dxa"/>
            <w:shd w:val="clear" w:color="auto" w:fill="C5E0B3" w:themeFill="accent6" w:themeFillTint="66"/>
          </w:tcPr>
          <w:p w14:paraId="1AFA0B3F"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58E2610"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3956F3CD"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7D3DDF5" w14:textId="77777777" w:rsidR="00674EAD" w:rsidRPr="00674EAD" w:rsidRDefault="00674EAD" w:rsidP="00674EAD">
            <w:pPr>
              <w:spacing w:after="0"/>
              <w:jc w:val="both"/>
              <w:rPr>
                <w:rFonts w:ascii="Times New Roman" w:hAnsi="Times New Roman" w:cs="Times New Roman"/>
                <w:sz w:val="24"/>
              </w:rPr>
            </w:pPr>
          </w:p>
        </w:tc>
      </w:tr>
      <w:tr w:rsidR="00674EAD" w:rsidRPr="00674EAD" w14:paraId="439E4400" w14:textId="77777777" w:rsidTr="00674EAD">
        <w:trPr>
          <w:trHeight w:val="57"/>
        </w:trPr>
        <w:tc>
          <w:tcPr>
            <w:tcW w:w="709" w:type="dxa"/>
          </w:tcPr>
          <w:p w14:paraId="1A57E1E9"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388266CF"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Иные территории, включая город и космодром Байконур</w:t>
            </w:r>
          </w:p>
        </w:tc>
        <w:tc>
          <w:tcPr>
            <w:tcW w:w="1390" w:type="dxa"/>
          </w:tcPr>
          <w:p w14:paraId="7DAEF1C1" w14:textId="77777777" w:rsidR="00674EAD" w:rsidRPr="00674EAD" w:rsidRDefault="00674EAD" w:rsidP="00674EAD">
            <w:pPr>
              <w:spacing w:after="0"/>
              <w:jc w:val="both"/>
              <w:rPr>
                <w:rFonts w:ascii="Times New Roman" w:hAnsi="Times New Roman" w:cs="Times New Roman"/>
                <w:sz w:val="24"/>
              </w:rPr>
            </w:pPr>
          </w:p>
        </w:tc>
        <w:tc>
          <w:tcPr>
            <w:tcW w:w="1688" w:type="dxa"/>
          </w:tcPr>
          <w:p w14:paraId="3B7D8228"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FFFFFF" w:themeFill="background1"/>
          </w:tcPr>
          <w:p w14:paraId="58F71AE9" w14:textId="77777777" w:rsidR="00674EAD" w:rsidRPr="00674EAD" w:rsidRDefault="00674EAD" w:rsidP="00674EAD">
            <w:pPr>
              <w:spacing w:after="0"/>
              <w:jc w:val="both"/>
              <w:rPr>
                <w:rFonts w:ascii="Times New Roman" w:hAnsi="Times New Roman" w:cs="Times New Roman"/>
                <w:sz w:val="24"/>
              </w:rPr>
            </w:pPr>
          </w:p>
        </w:tc>
        <w:tc>
          <w:tcPr>
            <w:tcW w:w="1809" w:type="dxa"/>
          </w:tcPr>
          <w:p w14:paraId="1AD04971" w14:textId="77777777" w:rsidR="00674EAD" w:rsidRPr="00674EAD" w:rsidRDefault="00674EAD" w:rsidP="00674EAD">
            <w:pPr>
              <w:spacing w:after="0"/>
              <w:jc w:val="both"/>
              <w:rPr>
                <w:rFonts w:ascii="Times New Roman" w:hAnsi="Times New Roman" w:cs="Times New Roman"/>
                <w:sz w:val="24"/>
              </w:rPr>
            </w:pPr>
          </w:p>
        </w:tc>
      </w:tr>
      <w:tr w:rsidR="00674EAD" w:rsidRPr="00674EAD" w14:paraId="1A3450EC" w14:textId="77777777" w:rsidTr="00674EAD">
        <w:trPr>
          <w:trHeight w:val="57"/>
        </w:trPr>
        <w:tc>
          <w:tcPr>
            <w:tcW w:w="709" w:type="dxa"/>
          </w:tcPr>
          <w:p w14:paraId="29A38693"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16E6F53"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Иркутская область</w:t>
            </w:r>
          </w:p>
        </w:tc>
        <w:tc>
          <w:tcPr>
            <w:tcW w:w="1390" w:type="dxa"/>
            <w:shd w:val="clear" w:color="auto" w:fill="C5E0B3" w:themeFill="accent6" w:themeFillTint="66"/>
          </w:tcPr>
          <w:p w14:paraId="04B1864B"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29799522"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385B0CEE"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180BDD45" w14:textId="77777777" w:rsidR="00674EAD" w:rsidRPr="00674EAD" w:rsidRDefault="00674EAD" w:rsidP="00674EAD">
            <w:pPr>
              <w:spacing w:after="0"/>
              <w:jc w:val="both"/>
              <w:rPr>
                <w:rFonts w:ascii="Times New Roman" w:hAnsi="Times New Roman" w:cs="Times New Roman"/>
                <w:sz w:val="24"/>
              </w:rPr>
            </w:pPr>
          </w:p>
        </w:tc>
      </w:tr>
      <w:tr w:rsidR="00674EAD" w:rsidRPr="00674EAD" w14:paraId="29CF44EF" w14:textId="77777777" w:rsidTr="00674EAD">
        <w:trPr>
          <w:trHeight w:val="57"/>
        </w:trPr>
        <w:tc>
          <w:tcPr>
            <w:tcW w:w="709" w:type="dxa"/>
          </w:tcPr>
          <w:p w14:paraId="641131B1"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2AC49D7"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Кабардино-Балкарская Республика</w:t>
            </w:r>
          </w:p>
        </w:tc>
        <w:tc>
          <w:tcPr>
            <w:tcW w:w="1390" w:type="dxa"/>
            <w:shd w:val="clear" w:color="auto" w:fill="C5E0B3" w:themeFill="accent6" w:themeFillTint="66"/>
          </w:tcPr>
          <w:p w14:paraId="26997E38"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698BFE43"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3AA651F7"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19A353B7" w14:textId="77777777" w:rsidR="00674EAD" w:rsidRPr="00674EAD" w:rsidRDefault="00674EAD" w:rsidP="00674EAD">
            <w:pPr>
              <w:spacing w:after="0"/>
              <w:jc w:val="both"/>
              <w:rPr>
                <w:rFonts w:ascii="Times New Roman" w:hAnsi="Times New Roman" w:cs="Times New Roman"/>
                <w:sz w:val="24"/>
              </w:rPr>
            </w:pPr>
          </w:p>
        </w:tc>
      </w:tr>
      <w:tr w:rsidR="00674EAD" w:rsidRPr="00674EAD" w14:paraId="0BAF5D95" w14:textId="77777777" w:rsidTr="00674EAD">
        <w:trPr>
          <w:trHeight w:val="57"/>
        </w:trPr>
        <w:tc>
          <w:tcPr>
            <w:tcW w:w="709" w:type="dxa"/>
          </w:tcPr>
          <w:p w14:paraId="0F945A2C"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4953F930"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Калининградская область</w:t>
            </w:r>
          </w:p>
        </w:tc>
        <w:tc>
          <w:tcPr>
            <w:tcW w:w="1390" w:type="dxa"/>
            <w:shd w:val="clear" w:color="auto" w:fill="C5E0B3" w:themeFill="accent6" w:themeFillTint="66"/>
          </w:tcPr>
          <w:p w14:paraId="358B90E9"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464318C1"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1719835A"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48D0C200" w14:textId="77777777" w:rsidR="00674EAD" w:rsidRPr="00674EAD" w:rsidRDefault="00674EAD" w:rsidP="00674EAD">
            <w:pPr>
              <w:spacing w:after="0"/>
              <w:jc w:val="both"/>
              <w:rPr>
                <w:rFonts w:ascii="Times New Roman" w:hAnsi="Times New Roman" w:cs="Times New Roman"/>
                <w:sz w:val="24"/>
              </w:rPr>
            </w:pPr>
          </w:p>
        </w:tc>
      </w:tr>
      <w:tr w:rsidR="00674EAD" w:rsidRPr="00674EAD" w14:paraId="62A7370B" w14:textId="77777777" w:rsidTr="00674EAD">
        <w:trPr>
          <w:trHeight w:val="57"/>
        </w:trPr>
        <w:tc>
          <w:tcPr>
            <w:tcW w:w="709" w:type="dxa"/>
          </w:tcPr>
          <w:p w14:paraId="61A5DFF7"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338DE178"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Калужская область</w:t>
            </w:r>
          </w:p>
        </w:tc>
        <w:tc>
          <w:tcPr>
            <w:tcW w:w="1390" w:type="dxa"/>
            <w:shd w:val="clear" w:color="auto" w:fill="C5E0B3" w:themeFill="accent6" w:themeFillTint="66"/>
          </w:tcPr>
          <w:p w14:paraId="650F9128"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2140A032"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474E70E3"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274D7C53" w14:textId="77777777" w:rsidR="00674EAD" w:rsidRPr="00674EAD" w:rsidRDefault="00674EAD" w:rsidP="00674EAD">
            <w:pPr>
              <w:spacing w:after="0"/>
              <w:jc w:val="both"/>
              <w:rPr>
                <w:rFonts w:ascii="Times New Roman" w:hAnsi="Times New Roman" w:cs="Times New Roman"/>
                <w:sz w:val="24"/>
              </w:rPr>
            </w:pPr>
          </w:p>
        </w:tc>
      </w:tr>
      <w:tr w:rsidR="00674EAD" w:rsidRPr="00674EAD" w14:paraId="067677C9" w14:textId="77777777" w:rsidTr="00674EAD">
        <w:trPr>
          <w:trHeight w:val="57"/>
        </w:trPr>
        <w:tc>
          <w:tcPr>
            <w:tcW w:w="709" w:type="dxa"/>
          </w:tcPr>
          <w:p w14:paraId="43F7985B"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C9CC277"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Камчатский край</w:t>
            </w:r>
          </w:p>
        </w:tc>
        <w:tc>
          <w:tcPr>
            <w:tcW w:w="1390" w:type="dxa"/>
            <w:shd w:val="clear" w:color="auto" w:fill="C5E0B3" w:themeFill="accent6" w:themeFillTint="66"/>
          </w:tcPr>
          <w:p w14:paraId="74DCF5D1"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5BCF41AB"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391728F2"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488A8E00" w14:textId="77777777" w:rsidR="00674EAD" w:rsidRPr="00674EAD" w:rsidRDefault="00674EAD" w:rsidP="00674EAD">
            <w:pPr>
              <w:spacing w:after="0"/>
              <w:jc w:val="both"/>
              <w:rPr>
                <w:rFonts w:ascii="Times New Roman" w:hAnsi="Times New Roman" w:cs="Times New Roman"/>
                <w:sz w:val="24"/>
              </w:rPr>
            </w:pPr>
          </w:p>
        </w:tc>
      </w:tr>
      <w:tr w:rsidR="00674EAD" w:rsidRPr="00674EAD" w14:paraId="5D284CE4" w14:textId="77777777" w:rsidTr="00674EAD">
        <w:trPr>
          <w:trHeight w:val="57"/>
        </w:trPr>
        <w:tc>
          <w:tcPr>
            <w:tcW w:w="709" w:type="dxa"/>
          </w:tcPr>
          <w:p w14:paraId="09DE0F13"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26F4F018"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Карачаево-Черкесская Республика</w:t>
            </w:r>
          </w:p>
        </w:tc>
        <w:tc>
          <w:tcPr>
            <w:tcW w:w="1390" w:type="dxa"/>
          </w:tcPr>
          <w:p w14:paraId="1DAB984C" w14:textId="77777777" w:rsidR="00674EAD" w:rsidRPr="00674EAD" w:rsidRDefault="00674EAD" w:rsidP="00674EAD">
            <w:pPr>
              <w:spacing w:after="0"/>
              <w:jc w:val="both"/>
              <w:rPr>
                <w:rFonts w:ascii="Times New Roman" w:hAnsi="Times New Roman" w:cs="Times New Roman"/>
                <w:sz w:val="24"/>
              </w:rPr>
            </w:pPr>
          </w:p>
        </w:tc>
        <w:tc>
          <w:tcPr>
            <w:tcW w:w="1688" w:type="dxa"/>
          </w:tcPr>
          <w:p w14:paraId="5AFE4B56"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FFFFFF" w:themeFill="background1"/>
          </w:tcPr>
          <w:p w14:paraId="689D1721" w14:textId="77777777" w:rsidR="00674EAD" w:rsidRPr="00674EAD" w:rsidRDefault="00674EAD" w:rsidP="00674EAD">
            <w:pPr>
              <w:spacing w:after="0"/>
              <w:jc w:val="both"/>
              <w:rPr>
                <w:rFonts w:ascii="Times New Roman" w:hAnsi="Times New Roman" w:cs="Times New Roman"/>
                <w:sz w:val="24"/>
              </w:rPr>
            </w:pPr>
          </w:p>
        </w:tc>
        <w:tc>
          <w:tcPr>
            <w:tcW w:w="1809" w:type="dxa"/>
          </w:tcPr>
          <w:p w14:paraId="6D8D349D" w14:textId="77777777" w:rsidR="00674EAD" w:rsidRPr="00674EAD" w:rsidRDefault="00674EAD" w:rsidP="00674EAD">
            <w:pPr>
              <w:spacing w:after="0"/>
              <w:jc w:val="both"/>
              <w:rPr>
                <w:rFonts w:ascii="Times New Roman" w:hAnsi="Times New Roman" w:cs="Times New Roman"/>
                <w:sz w:val="24"/>
              </w:rPr>
            </w:pPr>
          </w:p>
        </w:tc>
      </w:tr>
      <w:tr w:rsidR="00674EAD" w:rsidRPr="00674EAD" w14:paraId="1E77699A" w14:textId="77777777" w:rsidTr="00674EAD">
        <w:trPr>
          <w:trHeight w:val="57"/>
        </w:trPr>
        <w:tc>
          <w:tcPr>
            <w:tcW w:w="709" w:type="dxa"/>
          </w:tcPr>
          <w:p w14:paraId="6E1AA95B"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FE002CB"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Кемеровская область</w:t>
            </w:r>
          </w:p>
        </w:tc>
        <w:tc>
          <w:tcPr>
            <w:tcW w:w="1390" w:type="dxa"/>
            <w:shd w:val="clear" w:color="auto" w:fill="C5E0B3" w:themeFill="accent6" w:themeFillTint="66"/>
          </w:tcPr>
          <w:p w14:paraId="1FD7ED9B"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39C30E34"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0B04B1E4"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4E2938DE" w14:textId="77777777" w:rsidR="00674EAD" w:rsidRPr="00674EAD" w:rsidRDefault="00674EAD" w:rsidP="00674EAD">
            <w:pPr>
              <w:spacing w:after="0"/>
              <w:jc w:val="both"/>
              <w:rPr>
                <w:rFonts w:ascii="Times New Roman" w:hAnsi="Times New Roman" w:cs="Times New Roman"/>
                <w:sz w:val="24"/>
              </w:rPr>
            </w:pPr>
          </w:p>
        </w:tc>
      </w:tr>
      <w:tr w:rsidR="00674EAD" w:rsidRPr="00674EAD" w14:paraId="0C4549F7" w14:textId="77777777" w:rsidTr="00674EAD">
        <w:trPr>
          <w:trHeight w:val="57"/>
        </w:trPr>
        <w:tc>
          <w:tcPr>
            <w:tcW w:w="709" w:type="dxa"/>
          </w:tcPr>
          <w:p w14:paraId="661B0153"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350EB8D3"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Кировская область</w:t>
            </w:r>
          </w:p>
        </w:tc>
        <w:tc>
          <w:tcPr>
            <w:tcW w:w="1390" w:type="dxa"/>
            <w:shd w:val="clear" w:color="auto" w:fill="C5E0B3" w:themeFill="accent6" w:themeFillTint="66"/>
          </w:tcPr>
          <w:p w14:paraId="10D5512B"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6297A248"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FFFFFF" w:themeFill="background1"/>
          </w:tcPr>
          <w:p w14:paraId="6E397ED1" w14:textId="77777777" w:rsidR="00674EAD" w:rsidRPr="00674EAD" w:rsidRDefault="00674EAD" w:rsidP="00674EAD">
            <w:pPr>
              <w:spacing w:after="0"/>
              <w:jc w:val="both"/>
              <w:rPr>
                <w:rFonts w:ascii="Times New Roman" w:hAnsi="Times New Roman" w:cs="Times New Roman"/>
                <w:sz w:val="24"/>
              </w:rPr>
            </w:pPr>
          </w:p>
        </w:tc>
        <w:tc>
          <w:tcPr>
            <w:tcW w:w="1809" w:type="dxa"/>
          </w:tcPr>
          <w:p w14:paraId="2EC30FE3" w14:textId="77777777" w:rsidR="00674EAD" w:rsidRPr="00674EAD" w:rsidRDefault="00674EAD" w:rsidP="00674EAD">
            <w:pPr>
              <w:spacing w:after="0"/>
              <w:jc w:val="both"/>
              <w:rPr>
                <w:rFonts w:ascii="Times New Roman" w:hAnsi="Times New Roman" w:cs="Times New Roman"/>
                <w:sz w:val="24"/>
              </w:rPr>
            </w:pPr>
          </w:p>
        </w:tc>
      </w:tr>
      <w:tr w:rsidR="00674EAD" w:rsidRPr="00674EAD" w14:paraId="28B6B86B" w14:textId="77777777" w:rsidTr="00674EAD">
        <w:trPr>
          <w:trHeight w:val="57"/>
        </w:trPr>
        <w:tc>
          <w:tcPr>
            <w:tcW w:w="709" w:type="dxa"/>
          </w:tcPr>
          <w:p w14:paraId="59333BAE"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1D856FD5"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Костромская область</w:t>
            </w:r>
          </w:p>
        </w:tc>
        <w:tc>
          <w:tcPr>
            <w:tcW w:w="1390" w:type="dxa"/>
            <w:shd w:val="clear" w:color="auto" w:fill="C5E0B3" w:themeFill="accent6" w:themeFillTint="66"/>
          </w:tcPr>
          <w:p w14:paraId="23200E41"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1FCF9F38"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7B1BE562"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783BC9B9" w14:textId="77777777" w:rsidR="00674EAD" w:rsidRPr="00674EAD" w:rsidRDefault="00674EAD" w:rsidP="00674EAD">
            <w:pPr>
              <w:spacing w:after="0"/>
              <w:jc w:val="both"/>
              <w:rPr>
                <w:rFonts w:ascii="Times New Roman" w:hAnsi="Times New Roman" w:cs="Times New Roman"/>
                <w:sz w:val="24"/>
              </w:rPr>
            </w:pPr>
          </w:p>
        </w:tc>
      </w:tr>
      <w:tr w:rsidR="00674EAD" w:rsidRPr="00674EAD" w14:paraId="215EE954" w14:textId="77777777" w:rsidTr="00674EAD">
        <w:trPr>
          <w:trHeight w:val="57"/>
        </w:trPr>
        <w:tc>
          <w:tcPr>
            <w:tcW w:w="709" w:type="dxa"/>
          </w:tcPr>
          <w:p w14:paraId="04CD9E3E"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5F3C5AEE"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Краснодарский край</w:t>
            </w:r>
          </w:p>
        </w:tc>
        <w:tc>
          <w:tcPr>
            <w:tcW w:w="1390" w:type="dxa"/>
            <w:shd w:val="clear" w:color="auto" w:fill="C5E0B3" w:themeFill="accent6" w:themeFillTint="66"/>
          </w:tcPr>
          <w:p w14:paraId="29795552"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2ECB041B"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3D694711"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0AD8270E" w14:textId="77777777" w:rsidR="00674EAD" w:rsidRPr="00674EAD" w:rsidRDefault="00674EAD" w:rsidP="00674EAD">
            <w:pPr>
              <w:spacing w:after="0"/>
              <w:jc w:val="both"/>
              <w:rPr>
                <w:rFonts w:ascii="Times New Roman" w:hAnsi="Times New Roman" w:cs="Times New Roman"/>
                <w:sz w:val="24"/>
              </w:rPr>
            </w:pPr>
          </w:p>
        </w:tc>
      </w:tr>
      <w:tr w:rsidR="00674EAD" w:rsidRPr="00674EAD" w14:paraId="077D94D5" w14:textId="77777777" w:rsidTr="00674EAD">
        <w:trPr>
          <w:trHeight w:val="57"/>
        </w:trPr>
        <w:tc>
          <w:tcPr>
            <w:tcW w:w="709" w:type="dxa"/>
          </w:tcPr>
          <w:p w14:paraId="5129F98E"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5257A5B6"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Красноярский край</w:t>
            </w:r>
          </w:p>
        </w:tc>
        <w:tc>
          <w:tcPr>
            <w:tcW w:w="1390" w:type="dxa"/>
            <w:shd w:val="clear" w:color="auto" w:fill="C5E0B3" w:themeFill="accent6" w:themeFillTint="66"/>
          </w:tcPr>
          <w:p w14:paraId="077D0AE4"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63178326"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180F3D19"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1BA797F7" w14:textId="77777777" w:rsidR="00674EAD" w:rsidRPr="00674EAD" w:rsidRDefault="00674EAD" w:rsidP="00674EAD">
            <w:pPr>
              <w:spacing w:after="0"/>
              <w:jc w:val="both"/>
              <w:rPr>
                <w:rFonts w:ascii="Times New Roman" w:hAnsi="Times New Roman" w:cs="Times New Roman"/>
                <w:sz w:val="24"/>
              </w:rPr>
            </w:pPr>
          </w:p>
        </w:tc>
      </w:tr>
      <w:tr w:rsidR="00674EAD" w:rsidRPr="00674EAD" w14:paraId="12002B11" w14:textId="77777777" w:rsidTr="00674EAD">
        <w:trPr>
          <w:trHeight w:val="57"/>
        </w:trPr>
        <w:tc>
          <w:tcPr>
            <w:tcW w:w="709" w:type="dxa"/>
          </w:tcPr>
          <w:p w14:paraId="77C36865"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1E88F3AA"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Курганская область</w:t>
            </w:r>
          </w:p>
        </w:tc>
        <w:tc>
          <w:tcPr>
            <w:tcW w:w="1390" w:type="dxa"/>
            <w:shd w:val="clear" w:color="auto" w:fill="C5E0B3" w:themeFill="accent6" w:themeFillTint="66"/>
          </w:tcPr>
          <w:p w14:paraId="06F875BC"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4C970E3"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3EFC61CC"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7340A4D3" w14:textId="77777777" w:rsidR="00674EAD" w:rsidRPr="00674EAD" w:rsidRDefault="00674EAD" w:rsidP="00674EAD">
            <w:pPr>
              <w:spacing w:after="0"/>
              <w:jc w:val="both"/>
              <w:rPr>
                <w:rFonts w:ascii="Times New Roman" w:hAnsi="Times New Roman" w:cs="Times New Roman"/>
                <w:sz w:val="24"/>
              </w:rPr>
            </w:pPr>
          </w:p>
        </w:tc>
      </w:tr>
      <w:tr w:rsidR="00674EAD" w:rsidRPr="00674EAD" w14:paraId="60DC6EAC" w14:textId="77777777" w:rsidTr="00674EAD">
        <w:trPr>
          <w:trHeight w:val="57"/>
        </w:trPr>
        <w:tc>
          <w:tcPr>
            <w:tcW w:w="709" w:type="dxa"/>
          </w:tcPr>
          <w:p w14:paraId="2B80DAC2"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9550512"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Курская область</w:t>
            </w:r>
          </w:p>
        </w:tc>
        <w:tc>
          <w:tcPr>
            <w:tcW w:w="1390" w:type="dxa"/>
            <w:shd w:val="clear" w:color="auto" w:fill="C5E0B3" w:themeFill="accent6" w:themeFillTint="66"/>
          </w:tcPr>
          <w:p w14:paraId="1DB026AF"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9C8C252"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75D386D9"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4EE9227A" w14:textId="77777777" w:rsidR="00674EAD" w:rsidRPr="00674EAD" w:rsidRDefault="00674EAD" w:rsidP="00674EAD">
            <w:pPr>
              <w:spacing w:after="0"/>
              <w:jc w:val="both"/>
              <w:rPr>
                <w:rFonts w:ascii="Times New Roman" w:hAnsi="Times New Roman" w:cs="Times New Roman"/>
                <w:sz w:val="24"/>
              </w:rPr>
            </w:pPr>
          </w:p>
        </w:tc>
      </w:tr>
      <w:tr w:rsidR="00674EAD" w:rsidRPr="00674EAD" w14:paraId="2317D781" w14:textId="77777777" w:rsidTr="00674EAD">
        <w:trPr>
          <w:trHeight w:val="57"/>
        </w:trPr>
        <w:tc>
          <w:tcPr>
            <w:tcW w:w="709" w:type="dxa"/>
          </w:tcPr>
          <w:p w14:paraId="038E99D9"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10B0D9C0"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Ленинградская область</w:t>
            </w:r>
          </w:p>
        </w:tc>
        <w:tc>
          <w:tcPr>
            <w:tcW w:w="1390" w:type="dxa"/>
            <w:shd w:val="clear" w:color="auto" w:fill="C5E0B3" w:themeFill="accent6" w:themeFillTint="66"/>
          </w:tcPr>
          <w:p w14:paraId="6B9E4BE7"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32D2BCC1"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599FF7E0" w14:textId="77777777" w:rsidR="00674EAD" w:rsidRPr="00674EAD" w:rsidRDefault="00674EAD" w:rsidP="00674EAD">
            <w:pPr>
              <w:spacing w:after="0"/>
              <w:jc w:val="both"/>
              <w:rPr>
                <w:rFonts w:ascii="Times New Roman" w:hAnsi="Times New Roman" w:cs="Times New Roman"/>
                <w:sz w:val="24"/>
              </w:rPr>
            </w:pPr>
          </w:p>
        </w:tc>
        <w:tc>
          <w:tcPr>
            <w:tcW w:w="1809" w:type="dxa"/>
          </w:tcPr>
          <w:p w14:paraId="68F53C51" w14:textId="77777777" w:rsidR="00674EAD" w:rsidRPr="00674EAD" w:rsidRDefault="00674EAD" w:rsidP="00674EAD">
            <w:pPr>
              <w:spacing w:after="0"/>
              <w:jc w:val="both"/>
              <w:rPr>
                <w:rFonts w:ascii="Times New Roman" w:hAnsi="Times New Roman" w:cs="Times New Roman"/>
                <w:sz w:val="24"/>
              </w:rPr>
            </w:pPr>
          </w:p>
        </w:tc>
      </w:tr>
      <w:tr w:rsidR="00674EAD" w:rsidRPr="00674EAD" w14:paraId="4DA20360" w14:textId="77777777" w:rsidTr="00674EAD">
        <w:trPr>
          <w:trHeight w:val="57"/>
        </w:trPr>
        <w:tc>
          <w:tcPr>
            <w:tcW w:w="709" w:type="dxa"/>
          </w:tcPr>
          <w:p w14:paraId="64B32ECD"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49175E7D"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Липецкая область</w:t>
            </w:r>
          </w:p>
        </w:tc>
        <w:tc>
          <w:tcPr>
            <w:tcW w:w="1390" w:type="dxa"/>
            <w:shd w:val="clear" w:color="auto" w:fill="C5E0B3" w:themeFill="accent6" w:themeFillTint="66"/>
          </w:tcPr>
          <w:p w14:paraId="2090D075"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6E99D352"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1E4CE12F"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06678D3D" w14:textId="77777777" w:rsidR="00674EAD" w:rsidRPr="00674EAD" w:rsidRDefault="00674EAD" w:rsidP="00674EAD">
            <w:pPr>
              <w:spacing w:after="0"/>
              <w:jc w:val="both"/>
              <w:rPr>
                <w:rFonts w:ascii="Times New Roman" w:hAnsi="Times New Roman" w:cs="Times New Roman"/>
                <w:sz w:val="24"/>
              </w:rPr>
            </w:pPr>
          </w:p>
        </w:tc>
      </w:tr>
      <w:tr w:rsidR="00674EAD" w:rsidRPr="00674EAD" w14:paraId="42074863" w14:textId="77777777" w:rsidTr="00674EAD">
        <w:trPr>
          <w:trHeight w:val="57"/>
        </w:trPr>
        <w:tc>
          <w:tcPr>
            <w:tcW w:w="709" w:type="dxa"/>
          </w:tcPr>
          <w:p w14:paraId="5B6845C7"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4A49BD35"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Магаданская область</w:t>
            </w:r>
          </w:p>
        </w:tc>
        <w:tc>
          <w:tcPr>
            <w:tcW w:w="1390" w:type="dxa"/>
          </w:tcPr>
          <w:p w14:paraId="09EC72E6" w14:textId="77777777" w:rsidR="00674EAD" w:rsidRPr="00674EAD" w:rsidRDefault="00674EAD" w:rsidP="00674EAD">
            <w:pPr>
              <w:spacing w:after="0"/>
              <w:jc w:val="both"/>
              <w:rPr>
                <w:rFonts w:ascii="Times New Roman" w:hAnsi="Times New Roman" w:cs="Times New Roman"/>
                <w:sz w:val="24"/>
              </w:rPr>
            </w:pPr>
          </w:p>
        </w:tc>
        <w:tc>
          <w:tcPr>
            <w:tcW w:w="1688" w:type="dxa"/>
          </w:tcPr>
          <w:p w14:paraId="4F009076"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63B2CD77"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D813CD3" w14:textId="77777777" w:rsidR="00674EAD" w:rsidRPr="00674EAD" w:rsidRDefault="00674EAD" w:rsidP="00674EAD">
            <w:pPr>
              <w:spacing w:after="0"/>
              <w:jc w:val="both"/>
              <w:rPr>
                <w:rFonts w:ascii="Times New Roman" w:hAnsi="Times New Roman" w:cs="Times New Roman"/>
                <w:sz w:val="24"/>
              </w:rPr>
            </w:pPr>
          </w:p>
        </w:tc>
      </w:tr>
      <w:tr w:rsidR="00674EAD" w:rsidRPr="00674EAD" w14:paraId="16F2F6E3" w14:textId="77777777" w:rsidTr="00674EAD">
        <w:trPr>
          <w:trHeight w:val="57"/>
        </w:trPr>
        <w:tc>
          <w:tcPr>
            <w:tcW w:w="709" w:type="dxa"/>
          </w:tcPr>
          <w:p w14:paraId="2C70E0B9"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169DC1F"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Московская область</w:t>
            </w:r>
          </w:p>
        </w:tc>
        <w:tc>
          <w:tcPr>
            <w:tcW w:w="1390" w:type="dxa"/>
            <w:shd w:val="clear" w:color="auto" w:fill="C5E0B3" w:themeFill="accent6" w:themeFillTint="66"/>
          </w:tcPr>
          <w:p w14:paraId="552E4C9B" w14:textId="77777777" w:rsidR="00674EAD" w:rsidRPr="00674EAD" w:rsidRDefault="00674EAD" w:rsidP="00674EAD">
            <w:pPr>
              <w:spacing w:after="0"/>
              <w:jc w:val="both"/>
              <w:rPr>
                <w:rFonts w:ascii="Times New Roman" w:hAnsi="Times New Roman" w:cs="Times New Roman"/>
                <w:b/>
                <w:sz w:val="24"/>
              </w:rPr>
            </w:pPr>
          </w:p>
        </w:tc>
        <w:tc>
          <w:tcPr>
            <w:tcW w:w="1688" w:type="dxa"/>
            <w:shd w:val="clear" w:color="auto" w:fill="C5E0B3" w:themeFill="accent6" w:themeFillTint="66"/>
          </w:tcPr>
          <w:p w14:paraId="6C3DAAC0"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14CC8841"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0593ECE0" w14:textId="77777777" w:rsidR="00674EAD" w:rsidRPr="00674EAD" w:rsidRDefault="00674EAD" w:rsidP="00674EAD">
            <w:pPr>
              <w:spacing w:after="0"/>
              <w:jc w:val="both"/>
              <w:rPr>
                <w:rFonts w:ascii="Times New Roman" w:hAnsi="Times New Roman" w:cs="Times New Roman"/>
                <w:sz w:val="24"/>
              </w:rPr>
            </w:pPr>
          </w:p>
        </w:tc>
      </w:tr>
      <w:tr w:rsidR="00674EAD" w:rsidRPr="00674EAD" w14:paraId="0581DCC5" w14:textId="77777777" w:rsidTr="00674EAD">
        <w:trPr>
          <w:trHeight w:val="57"/>
        </w:trPr>
        <w:tc>
          <w:tcPr>
            <w:tcW w:w="709" w:type="dxa"/>
          </w:tcPr>
          <w:p w14:paraId="01F62E12"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5C522694"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Мурманская область</w:t>
            </w:r>
          </w:p>
        </w:tc>
        <w:tc>
          <w:tcPr>
            <w:tcW w:w="1390" w:type="dxa"/>
          </w:tcPr>
          <w:p w14:paraId="569EE4E4"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28BFE99A"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FFFFFF" w:themeFill="background1"/>
          </w:tcPr>
          <w:p w14:paraId="65718C90" w14:textId="77777777" w:rsidR="00674EAD" w:rsidRPr="00674EAD" w:rsidRDefault="00674EAD" w:rsidP="00674EAD">
            <w:pPr>
              <w:spacing w:after="0"/>
              <w:jc w:val="both"/>
              <w:rPr>
                <w:rFonts w:ascii="Times New Roman" w:hAnsi="Times New Roman" w:cs="Times New Roman"/>
                <w:sz w:val="24"/>
              </w:rPr>
            </w:pPr>
          </w:p>
        </w:tc>
        <w:tc>
          <w:tcPr>
            <w:tcW w:w="1809" w:type="dxa"/>
          </w:tcPr>
          <w:p w14:paraId="502A656D" w14:textId="77777777" w:rsidR="00674EAD" w:rsidRPr="00674EAD" w:rsidRDefault="00674EAD" w:rsidP="00674EAD">
            <w:pPr>
              <w:spacing w:after="0"/>
              <w:jc w:val="both"/>
              <w:rPr>
                <w:rFonts w:ascii="Times New Roman" w:hAnsi="Times New Roman" w:cs="Times New Roman"/>
                <w:sz w:val="24"/>
              </w:rPr>
            </w:pPr>
          </w:p>
        </w:tc>
      </w:tr>
      <w:tr w:rsidR="00674EAD" w:rsidRPr="00674EAD" w14:paraId="2BDA0D5D" w14:textId="77777777" w:rsidTr="00674EAD">
        <w:trPr>
          <w:trHeight w:val="57"/>
        </w:trPr>
        <w:tc>
          <w:tcPr>
            <w:tcW w:w="709" w:type="dxa"/>
          </w:tcPr>
          <w:p w14:paraId="61FF20B2"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1396302C"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Ненецкий автономный округ</w:t>
            </w:r>
          </w:p>
        </w:tc>
        <w:tc>
          <w:tcPr>
            <w:tcW w:w="1390" w:type="dxa"/>
          </w:tcPr>
          <w:p w14:paraId="03C2C3DB" w14:textId="77777777" w:rsidR="00674EAD" w:rsidRPr="00674EAD" w:rsidRDefault="00674EAD" w:rsidP="00674EAD">
            <w:pPr>
              <w:spacing w:after="0"/>
              <w:jc w:val="both"/>
              <w:rPr>
                <w:rFonts w:ascii="Times New Roman" w:hAnsi="Times New Roman" w:cs="Times New Roman"/>
                <w:sz w:val="24"/>
              </w:rPr>
            </w:pPr>
          </w:p>
        </w:tc>
        <w:tc>
          <w:tcPr>
            <w:tcW w:w="1688" w:type="dxa"/>
          </w:tcPr>
          <w:p w14:paraId="61E0610E"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FFFFFF" w:themeFill="background1"/>
          </w:tcPr>
          <w:p w14:paraId="77F82E46"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FFFFFF" w:themeFill="background1"/>
          </w:tcPr>
          <w:p w14:paraId="07142B9E" w14:textId="77777777" w:rsidR="00674EAD" w:rsidRPr="00674EAD" w:rsidRDefault="00674EAD" w:rsidP="00674EAD">
            <w:pPr>
              <w:spacing w:after="0"/>
              <w:jc w:val="both"/>
              <w:rPr>
                <w:rFonts w:ascii="Times New Roman" w:hAnsi="Times New Roman" w:cs="Times New Roman"/>
                <w:sz w:val="24"/>
              </w:rPr>
            </w:pPr>
          </w:p>
        </w:tc>
      </w:tr>
      <w:tr w:rsidR="00674EAD" w:rsidRPr="00674EAD" w14:paraId="4FCDE0F0" w14:textId="77777777" w:rsidTr="00674EAD">
        <w:trPr>
          <w:trHeight w:val="57"/>
        </w:trPr>
        <w:tc>
          <w:tcPr>
            <w:tcW w:w="709" w:type="dxa"/>
          </w:tcPr>
          <w:p w14:paraId="673F6EC4"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7894812"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Нижегородская область</w:t>
            </w:r>
          </w:p>
        </w:tc>
        <w:tc>
          <w:tcPr>
            <w:tcW w:w="1390" w:type="dxa"/>
            <w:shd w:val="clear" w:color="auto" w:fill="C5E0B3" w:themeFill="accent6" w:themeFillTint="66"/>
          </w:tcPr>
          <w:p w14:paraId="389E9F79"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3858C2FE"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403D628A"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0DFA20ED" w14:textId="77777777" w:rsidR="00674EAD" w:rsidRPr="00674EAD" w:rsidRDefault="00674EAD" w:rsidP="00674EAD">
            <w:pPr>
              <w:spacing w:after="0"/>
              <w:jc w:val="both"/>
              <w:rPr>
                <w:rFonts w:ascii="Times New Roman" w:hAnsi="Times New Roman" w:cs="Times New Roman"/>
                <w:sz w:val="24"/>
              </w:rPr>
            </w:pPr>
          </w:p>
        </w:tc>
      </w:tr>
      <w:tr w:rsidR="00674EAD" w:rsidRPr="00674EAD" w14:paraId="6680A8DA" w14:textId="77777777" w:rsidTr="00674EAD">
        <w:trPr>
          <w:trHeight w:val="308"/>
        </w:trPr>
        <w:tc>
          <w:tcPr>
            <w:tcW w:w="709" w:type="dxa"/>
          </w:tcPr>
          <w:p w14:paraId="283B43E9"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4A90AA1"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Новгородская область</w:t>
            </w:r>
          </w:p>
        </w:tc>
        <w:tc>
          <w:tcPr>
            <w:tcW w:w="1390" w:type="dxa"/>
            <w:shd w:val="clear" w:color="auto" w:fill="C5E0B3" w:themeFill="accent6" w:themeFillTint="66"/>
          </w:tcPr>
          <w:p w14:paraId="640972D1"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59869BD5"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1C152767"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729558E8" w14:textId="77777777" w:rsidR="00674EAD" w:rsidRPr="00674EAD" w:rsidRDefault="00674EAD" w:rsidP="00674EAD">
            <w:pPr>
              <w:spacing w:after="0"/>
              <w:jc w:val="both"/>
              <w:rPr>
                <w:rFonts w:ascii="Times New Roman" w:hAnsi="Times New Roman" w:cs="Times New Roman"/>
                <w:sz w:val="24"/>
              </w:rPr>
            </w:pPr>
          </w:p>
        </w:tc>
      </w:tr>
      <w:tr w:rsidR="00674EAD" w:rsidRPr="00674EAD" w14:paraId="3FB3ADE1" w14:textId="77777777" w:rsidTr="00674EAD">
        <w:trPr>
          <w:trHeight w:val="57"/>
        </w:trPr>
        <w:tc>
          <w:tcPr>
            <w:tcW w:w="709" w:type="dxa"/>
          </w:tcPr>
          <w:p w14:paraId="70DA94AD"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C8696C1"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Новосибирская область</w:t>
            </w:r>
          </w:p>
        </w:tc>
        <w:tc>
          <w:tcPr>
            <w:tcW w:w="1390" w:type="dxa"/>
            <w:shd w:val="clear" w:color="auto" w:fill="C5E0B3" w:themeFill="accent6" w:themeFillTint="66"/>
          </w:tcPr>
          <w:p w14:paraId="22521ECA"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4373F975"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5335E1AF"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51FCACB" w14:textId="77777777" w:rsidR="00674EAD" w:rsidRPr="00674EAD" w:rsidRDefault="00674EAD" w:rsidP="00674EAD">
            <w:pPr>
              <w:spacing w:after="0"/>
              <w:jc w:val="both"/>
              <w:rPr>
                <w:rFonts w:ascii="Times New Roman" w:hAnsi="Times New Roman" w:cs="Times New Roman"/>
                <w:sz w:val="24"/>
              </w:rPr>
            </w:pPr>
          </w:p>
        </w:tc>
      </w:tr>
      <w:tr w:rsidR="00674EAD" w:rsidRPr="00674EAD" w14:paraId="7D29CBC4" w14:textId="77777777" w:rsidTr="00674EAD">
        <w:trPr>
          <w:trHeight w:val="57"/>
        </w:trPr>
        <w:tc>
          <w:tcPr>
            <w:tcW w:w="709" w:type="dxa"/>
          </w:tcPr>
          <w:p w14:paraId="6B226C4C"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22A19E77"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Омская область</w:t>
            </w:r>
          </w:p>
        </w:tc>
        <w:tc>
          <w:tcPr>
            <w:tcW w:w="1390" w:type="dxa"/>
            <w:shd w:val="clear" w:color="auto" w:fill="C5E0B3" w:themeFill="accent6" w:themeFillTint="66"/>
          </w:tcPr>
          <w:p w14:paraId="2D4902A3"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64F70506"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7388A0E7"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B91A312" w14:textId="77777777" w:rsidR="00674EAD" w:rsidRPr="00674EAD" w:rsidRDefault="00674EAD" w:rsidP="00674EAD">
            <w:pPr>
              <w:spacing w:after="0"/>
              <w:jc w:val="both"/>
              <w:rPr>
                <w:rFonts w:ascii="Times New Roman" w:hAnsi="Times New Roman" w:cs="Times New Roman"/>
                <w:sz w:val="24"/>
              </w:rPr>
            </w:pPr>
          </w:p>
        </w:tc>
      </w:tr>
      <w:tr w:rsidR="00674EAD" w:rsidRPr="00674EAD" w14:paraId="1116BA75" w14:textId="77777777" w:rsidTr="00674EAD">
        <w:trPr>
          <w:trHeight w:val="57"/>
        </w:trPr>
        <w:tc>
          <w:tcPr>
            <w:tcW w:w="709" w:type="dxa"/>
          </w:tcPr>
          <w:p w14:paraId="477B236D"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5A0AE4F0"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Оренбургская область</w:t>
            </w:r>
          </w:p>
        </w:tc>
        <w:tc>
          <w:tcPr>
            <w:tcW w:w="1390" w:type="dxa"/>
            <w:shd w:val="clear" w:color="auto" w:fill="C5E0B3" w:themeFill="accent6" w:themeFillTint="66"/>
          </w:tcPr>
          <w:p w14:paraId="6EFDAAF1"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1493E500"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08C4F7D0"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07638CA1" w14:textId="77777777" w:rsidR="00674EAD" w:rsidRPr="00674EAD" w:rsidRDefault="00674EAD" w:rsidP="00674EAD">
            <w:pPr>
              <w:spacing w:after="0"/>
              <w:jc w:val="both"/>
              <w:rPr>
                <w:rFonts w:ascii="Times New Roman" w:hAnsi="Times New Roman" w:cs="Times New Roman"/>
                <w:sz w:val="24"/>
              </w:rPr>
            </w:pPr>
          </w:p>
        </w:tc>
      </w:tr>
      <w:tr w:rsidR="00674EAD" w:rsidRPr="00674EAD" w14:paraId="583226A4" w14:textId="77777777" w:rsidTr="00674EAD">
        <w:trPr>
          <w:trHeight w:val="57"/>
        </w:trPr>
        <w:tc>
          <w:tcPr>
            <w:tcW w:w="709" w:type="dxa"/>
          </w:tcPr>
          <w:p w14:paraId="2FFBD64C"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6B58F97F"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Орловская область</w:t>
            </w:r>
          </w:p>
        </w:tc>
        <w:tc>
          <w:tcPr>
            <w:tcW w:w="1390" w:type="dxa"/>
            <w:shd w:val="clear" w:color="auto" w:fill="C5E0B3" w:themeFill="accent6" w:themeFillTint="66"/>
          </w:tcPr>
          <w:p w14:paraId="4F687FD0"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76FC2002"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4164D793"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4AEFD24" w14:textId="77777777" w:rsidR="00674EAD" w:rsidRPr="00674EAD" w:rsidRDefault="00674EAD" w:rsidP="00674EAD">
            <w:pPr>
              <w:spacing w:after="0"/>
              <w:jc w:val="both"/>
              <w:rPr>
                <w:rFonts w:ascii="Times New Roman" w:hAnsi="Times New Roman" w:cs="Times New Roman"/>
                <w:sz w:val="24"/>
              </w:rPr>
            </w:pPr>
          </w:p>
        </w:tc>
      </w:tr>
      <w:tr w:rsidR="00674EAD" w:rsidRPr="00674EAD" w14:paraId="096150C7" w14:textId="77777777" w:rsidTr="00674EAD">
        <w:trPr>
          <w:trHeight w:val="57"/>
        </w:trPr>
        <w:tc>
          <w:tcPr>
            <w:tcW w:w="709" w:type="dxa"/>
          </w:tcPr>
          <w:p w14:paraId="1701563F"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29565B3F"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Пензенская область</w:t>
            </w:r>
          </w:p>
        </w:tc>
        <w:tc>
          <w:tcPr>
            <w:tcW w:w="1390" w:type="dxa"/>
            <w:shd w:val="clear" w:color="auto" w:fill="C5E0B3" w:themeFill="accent6" w:themeFillTint="66"/>
          </w:tcPr>
          <w:p w14:paraId="70F747BE"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59882547"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570B0C4D"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DE3DB4F" w14:textId="77777777" w:rsidR="00674EAD" w:rsidRPr="00674EAD" w:rsidRDefault="00674EAD" w:rsidP="00674EAD">
            <w:pPr>
              <w:spacing w:after="0"/>
              <w:jc w:val="both"/>
              <w:rPr>
                <w:rFonts w:ascii="Times New Roman" w:hAnsi="Times New Roman" w:cs="Times New Roman"/>
                <w:sz w:val="24"/>
              </w:rPr>
            </w:pPr>
          </w:p>
        </w:tc>
      </w:tr>
      <w:tr w:rsidR="00674EAD" w:rsidRPr="00674EAD" w14:paraId="773C2D68" w14:textId="77777777" w:rsidTr="00674EAD">
        <w:trPr>
          <w:trHeight w:val="57"/>
        </w:trPr>
        <w:tc>
          <w:tcPr>
            <w:tcW w:w="709" w:type="dxa"/>
          </w:tcPr>
          <w:p w14:paraId="7564850F"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2C517514"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Пермский край</w:t>
            </w:r>
          </w:p>
        </w:tc>
        <w:tc>
          <w:tcPr>
            <w:tcW w:w="1390" w:type="dxa"/>
            <w:shd w:val="clear" w:color="auto" w:fill="C5E0B3" w:themeFill="accent6" w:themeFillTint="66"/>
          </w:tcPr>
          <w:p w14:paraId="4C055802" w14:textId="77777777" w:rsidR="00674EAD" w:rsidRPr="00674EAD" w:rsidRDefault="00674EAD" w:rsidP="00674EAD">
            <w:pPr>
              <w:spacing w:after="0"/>
              <w:jc w:val="both"/>
              <w:rPr>
                <w:rFonts w:ascii="Times New Roman" w:hAnsi="Times New Roman" w:cs="Times New Roman"/>
                <w:bCs/>
                <w:sz w:val="24"/>
              </w:rPr>
            </w:pPr>
          </w:p>
        </w:tc>
        <w:tc>
          <w:tcPr>
            <w:tcW w:w="1688" w:type="dxa"/>
            <w:shd w:val="clear" w:color="auto" w:fill="C5E0B3" w:themeFill="accent6" w:themeFillTint="66"/>
          </w:tcPr>
          <w:p w14:paraId="040E131B"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2AFFA623"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2C955074" w14:textId="77777777" w:rsidR="00674EAD" w:rsidRPr="00674EAD" w:rsidRDefault="00674EAD" w:rsidP="00674EAD">
            <w:pPr>
              <w:spacing w:after="0"/>
              <w:jc w:val="both"/>
              <w:rPr>
                <w:rFonts w:ascii="Times New Roman" w:hAnsi="Times New Roman" w:cs="Times New Roman"/>
                <w:sz w:val="24"/>
              </w:rPr>
            </w:pPr>
          </w:p>
        </w:tc>
      </w:tr>
      <w:tr w:rsidR="00674EAD" w:rsidRPr="00674EAD" w14:paraId="5DA5CB2E" w14:textId="77777777" w:rsidTr="00674EAD">
        <w:trPr>
          <w:trHeight w:val="57"/>
        </w:trPr>
        <w:tc>
          <w:tcPr>
            <w:tcW w:w="709" w:type="dxa"/>
          </w:tcPr>
          <w:p w14:paraId="5AA6E29E"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4F50C0B5"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Приморский край</w:t>
            </w:r>
          </w:p>
        </w:tc>
        <w:tc>
          <w:tcPr>
            <w:tcW w:w="1390" w:type="dxa"/>
            <w:shd w:val="clear" w:color="auto" w:fill="C5E0B3" w:themeFill="accent6" w:themeFillTint="66"/>
          </w:tcPr>
          <w:p w14:paraId="67FDBC83"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C35E8DA"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0B329EF5"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3008D37A" w14:textId="77777777" w:rsidR="00674EAD" w:rsidRPr="00674EAD" w:rsidRDefault="00674EAD" w:rsidP="00674EAD">
            <w:pPr>
              <w:spacing w:after="0"/>
              <w:jc w:val="both"/>
              <w:rPr>
                <w:rFonts w:ascii="Times New Roman" w:hAnsi="Times New Roman" w:cs="Times New Roman"/>
                <w:sz w:val="24"/>
              </w:rPr>
            </w:pPr>
          </w:p>
        </w:tc>
      </w:tr>
      <w:tr w:rsidR="00674EAD" w:rsidRPr="00674EAD" w14:paraId="41C491B1" w14:textId="77777777" w:rsidTr="00674EAD">
        <w:trPr>
          <w:trHeight w:val="57"/>
        </w:trPr>
        <w:tc>
          <w:tcPr>
            <w:tcW w:w="709" w:type="dxa"/>
          </w:tcPr>
          <w:p w14:paraId="3C709813"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4686EE1D"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Псковская область</w:t>
            </w:r>
          </w:p>
        </w:tc>
        <w:tc>
          <w:tcPr>
            <w:tcW w:w="1390" w:type="dxa"/>
            <w:shd w:val="clear" w:color="auto" w:fill="C5E0B3" w:themeFill="accent6" w:themeFillTint="66"/>
          </w:tcPr>
          <w:p w14:paraId="4169A6E0"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D33BF23"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15385A70"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2DF2416C" w14:textId="77777777" w:rsidR="00674EAD" w:rsidRPr="00674EAD" w:rsidRDefault="00674EAD" w:rsidP="00674EAD">
            <w:pPr>
              <w:spacing w:after="0"/>
              <w:jc w:val="both"/>
              <w:rPr>
                <w:rFonts w:ascii="Times New Roman" w:hAnsi="Times New Roman" w:cs="Times New Roman"/>
                <w:sz w:val="24"/>
              </w:rPr>
            </w:pPr>
          </w:p>
        </w:tc>
      </w:tr>
      <w:tr w:rsidR="00674EAD" w:rsidRPr="00674EAD" w14:paraId="422FAEB2" w14:textId="77777777" w:rsidTr="00674EAD">
        <w:trPr>
          <w:trHeight w:val="57"/>
        </w:trPr>
        <w:tc>
          <w:tcPr>
            <w:tcW w:w="709" w:type="dxa"/>
          </w:tcPr>
          <w:p w14:paraId="2D161BC1"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44337688"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Адыгея (Адыгея)</w:t>
            </w:r>
          </w:p>
        </w:tc>
        <w:tc>
          <w:tcPr>
            <w:tcW w:w="1390" w:type="dxa"/>
            <w:shd w:val="clear" w:color="auto" w:fill="C5E0B3" w:themeFill="accent6" w:themeFillTint="66"/>
          </w:tcPr>
          <w:p w14:paraId="05571AD3"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79ACB4D7"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71A2920A"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04C9863E" w14:textId="77777777" w:rsidR="00674EAD" w:rsidRPr="00674EAD" w:rsidRDefault="00674EAD" w:rsidP="00674EAD">
            <w:pPr>
              <w:spacing w:after="0"/>
              <w:jc w:val="both"/>
              <w:rPr>
                <w:rFonts w:ascii="Times New Roman" w:hAnsi="Times New Roman" w:cs="Times New Roman"/>
                <w:sz w:val="24"/>
              </w:rPr>
            </w:pPr>
          </w:p>
        </w:tc>
      </w:tr>
      <w:tr w:rsidR="00674EAD" w:rsidRPr="00674EAD" w14:paraId="0C219AA4" w14:textId="77777777" w:rsidTr="00674EAD">
        <w:trPr>
          <w:trHeight w:val="57"/>
        </w:trPr>
        <w:tc>
          <w:tcPr>
            <w:tcW w:w="709" w:type="dxa"/>
          </w:tcPr>
          <w:p w14:paraId="3A4DC904"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55257CF0"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Алтай</w:t>
            </w:r>
          </w:p>
        </w:tc>
        <w:tc>
          <w:tcPr>
            <w:tcW w:w="1390" w:type="dxa"/>
          </w:tcPr>
          <w:p w14:paraId="1A36DEE7" w14:textId="77777777" w:rsidR="00674EAD" w:rsidRPr="00674EAD" w:rsidRDefault="00674EAD" w:rsidP="00674EAD">
            <w:pPr>
              <w:spacing w:after="0"/>
              <w:jc w:val="both"/>
              <w:rPr>
                <w:rFonts w:ascii="Times New Roman" w:hAnsi="Times New Roman" w:cs="Times New Roman"/>
                <w:sz w:val="24"/>
              </w:rPr>
            </w:pPr>
          </w:p>
        </w:tc>
        <w:tc>
          <w:tcPr>
            <w:tcW w:w="1688" w:type="dxa"/>
          </w:tcPr>
          <w:p w14:paraId="461203FB"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3C2F99A3"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FFFFFF" w:themeFill="background1"/>
          </w:tcPr>
          <w:p w14:paraId="0925D9CF" w14:textId="77777777" w:rsidR="00674EAD" w:rsidRPr="00674EAD" w:rsidRDefault="00674EAD" w:rsidP="00674EAD">
            <w:pPr>
              <w:spacing w:after="0"/>
              <w:jc w:val="both"/>
              <w:rPr>
                <w:rFonts w:ascii="Times New Roman" w:hAnsi="Times New Roman" w:cs="Times New Roman"/>
                <w:sz w:val="24"/>
              </w:rPr>
            </w:pPr>
          </w:p>
        </w:tc>
      </w:tr>
      <w:tr w:rsidR="00674EAD" w:rsidRPr="00674EAD" w14:paraId="71BD3239" w14:textId="77777777" w:rsidTr="00674EAD">
        <w:trPr>
          <w:trHeight w:val="57"/>
        </w:trPr>
        <w:tc>
          <w:tcPr>
            <w:tcW w:w="709" w:type="dxa"/>
          </w:tcPr>
          <w:p w14:paraId="00364126"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3C6E11CB"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Башкортостан</w:t>
            </w:r>
          </w:p>
        </w:tc>
        <w:tc>
          <w:tcPr>
            <w:tcW w:w="1390" w:type="dxa"/>
            <w:shd w:val="clear" w:color="auto" w:fill="C5E0B3" w:themeFill="accent6" w:themeFillTint="66"/>
          </w:tcPr>
          <w:p w14:paraId="65AD5B0F"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468B2D29"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64504826"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76ECB3DE" w14:textId="77777777" w:rsidR="00674EAD" w:rsidRPr="00674EAD" w:rsidRDefault="00674EAD" w:rsidP="00674EAD">
            <w:pPr>
              <w:spacing w:after="0"/>
              <w:jc w:val="both"/>
              <w:rPr>
                <w:rFonts w:ascii="Times New Roman" w:hAnsi="Times New Roman" w:cs="Times New Roman"/>
                <w:sz w:val="24"/>
              </w:rPr>
            </w:pPr>
          </w:p>
        </w:tc>
      </w:tr>
      <w:tr w:rsidR="00674EAD" w:rsidRPr="00674EAD" w14:paraId="643A2A19" w14:textId="77777777" w:rsidTr="00674EAD">
        <w:trPr>
          <w:trHeight w:val="57"/>
        </w:trPr>
        <w:tc>
          <w:tcPr>
            <w:tcW w:w="709" w:type="dxa"/>
          </w:tcPr>
          <w:p w14:paraId="023CA82D"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6C0C7660"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Бурятия</w:t>
            </w:r>
          </w:p>
        </w:tc>
        <w:tc>
          <w:tcPr>
            <w:tcW w:w="1390" w:type="dxa"/>
            <w:shd w:val="clear" w:color="auto" w:fill="C5E0B3" w:themeFill="accent6" w:themeFillTint="66"/>
          </w:tcPr>
          <w:p w14:paraId="35262B47"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14570AA7"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6A40638F"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43385C4F" w14:textId="77777777" w:rsidR="00674EAD" w:rsidRPr="00674EAD" w:rsidRDefault="00674EAD" w:rsidP="00674EAD">
            <w:pPr>
              <w:spacing w:after="0"/>
              <w:jc w:val="both"/>
              <w:rPr>
                <w:rFonts w:ascii="Times New Roman" w:hAnsi="Times New Roman" w:cs="Times New Roman"/>
                <w:sz w:val="24"/>
              </w:rPr>
            </w:pPr>
          </w:p>
        </w:tc>
      </w:tr>
      <w:tr w:rsidR="00674EAD" w:rsidRPr="00674EAD" w14:paraId="72985DF4" w14:textId="77777777" w:rsidTr="00674EAD">
        <w:trPr>
          <w:trHeight w:val="57"/>
        </w:trPr>
        <w:tc>
          <w:tcPr>
            <w:tcW w:w="709" w:type="dxa"/>
          </w:tcPr>
          <w:p w14:paraId="266DF466"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6345B56F"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Дагестан</w:t>
            </w:r>
          </w:p>
        </w:tc>
        <w:tc>
          <w:tcPr>
            <w:tcW w:w="1390" w:type="dxa"/>
            <w:shd w:val="clear" w:color="auto" w:fill="C5E0B3" w:themeFill="accent6" w:themeFillTint="66"/>
          </w:tcPr>
          <w:p w14:paraId="044E4F00"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4B396726"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743706D3"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7E0DCDAD" w14:textId="77777777" w:rsidR="00674EAD" w:rsidRPr="00674EAD" w:rsidRDefault="00674EAD" w:rsidP="00674EAD">
            <w:pPr>
              <w:spacing w:after="0"/>
              <w:jc w:val="both"/>
              <w:rPr>
                <w:rFonts w:ascii="Times New Roman" w:hAnsi="Times New Roman" w:cs="Times New Roman"/>
                <w:sz w:val="24"/>
              </w:rPr>
            </w:pPr>
          </w:p>
        </w:tc>
      </w:tr>
      <w:tr w:rsidR="00674EAD" w:rsidRPr="00674EAD" w14:paraId="7C4C9ED6" w14:textId="77777777" w:rsidTr="00674EAD">
        <w:trPr>
          <w:trHeight w:val="57"/>
        </w:trPr>
        <w:tc>
          <w:tcPr>
            <w:tcW w:w="709" w:type="dxa"/>
          </w:tcPr>
          <w:p w14:paraId="5A59606F"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31D579D6"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Ингушетия</w:t>
            </w:r>
          </w:p>
        </w:tc>
        <w:tc>
          <w:tcPr>
            <w:tcW w:w="1390" w:type="dxa"/>
          </w:tcPr>
          <w:p w14:paraId="65AFD5B7" w14:textId="77777777" w:rsidR="00674EAD" w:rsidRPr="00674EAD" w:rsidRDefault="00674EAD" w:rsidP="00674EAD">
            <w:pPr>
              <w:spacing w:after="0"/>
              <w:jc w:val="both"/>
              <w:rPr>
                <w:rFonts w:ascii="Times New Roman" w:hAnsi="Times New Roman" w:cs="Times New Roman"/>
                <w:sz w:val="24"/>
              </w:rPr>
            </w:pPr>
          </w:p>
        </w:tc>
        <w:tc>
          <w:tcPr>
            <w:tcW w:w="1688" w:type="dxa"/>
          </w:tcPr>
          <w:p w14:paraId="25A6B88E"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0802E8B8" w14:textId="77777777" w:rsidR="00674EAD" w:rsidRPr="00674EAD" w:rsidRDefault="00674EAD" w:rsidP="00674EAD">
            <w:pPr>
              <w:spacing w:after="0"/>
              <w:jc w:val="both"/>
              <w:rPr>
                <w:rFonts w:ascii="Times New Roman" w:hAnsi="Times New Roman" w:cs="Times New Roman"/>
                <w:sz w:val="24"/>
              </w:rPr>
            </w:pPr>
          </w:p>
        </w:tc>
        <w:tc>
          <w:tcPr>
            <w:tcW w:w="1809" w:type="dxa"/>
          </w:tcPr>
          <w:p w14:paraId="72A6991B" w14:textId="77777777" w:rsidR="00674EAD" w:rsidRPr="00674EAD" w:rsidRDefault="00674EAD" w:rsidP="00674EAD">
            <w:pPr>
              <w:spacing w:after="0"/>
              <w:jc w:val="both"/>
              <w:rPr>
                <w:rFonts w:ascii="Times New Roman" w:hAnsi="Times New Roman" w:cs="Times New Roman"/>
                <w:sz w:val="24"/>
              </w:rPr>
            </w:pPr>
          </w:p>
        </w:tc>
      </w:tr>
      <w:tr w:rsidR="00674EAD" w:rsidRPr="00674EAD" w14:paraId="5A78E5FD" w14:textId="77777777" w:rsidTr="00674EAD">
        <w:trPr>
          <w:trHeight w:val="57"/>
        </w:trPr>
        <w:tc>
          <w:tcPr>
            <w:tcW w:w="709" w:type="dxa"/>
          </w:tcPr>
          <w:p w14:paraId="227665AA"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3326F038"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Калмыкия</w:t>
            </w:r>
          </w:p>
        </w:tc>
        <w:tc>
          <w:tcPr>
            <w:tcW w:w="1390" w:type="dxa"/>
            <w:shd w:val="clear" w:color="auto" w:fill="C5E0B3" w:themeFill="accent6" w:themeFillTint="66"/>
          </w:tcPr>
          <w:p w14:paraId="77DA566D"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E329BBF"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468DA383"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42C6AA1D" w14:textId="77777777" w:rsidR="00674EAD" w:rsidRPr="00674EAD" w:rsidRDefault="00674EAD" w:rsidP="00674EAD">
            <w:pPr>
              <w:spacing w:after="0"/>
              <w:jc w:val="both"/>
              <w:rPr>
                <w:rFonts w:ascii="Times New Roman" w:hAnsi="Times New Roman" w:cs="Times New Roman"/>
                <w:sz w:val="24"/>
              </w:rPr>
            </w:pPr>
          </w:p>
        </w:tc>
      </w:tr>
      <w:tr w:rsidR="00674EAD" w:rsidRPr="00674EAD" w14:paraId="6427DF48" w14:textId="77777777" w:rsidTr="00674EAD">
        <w:trPr>
          <w:trHeight w:val="57"/>
        </w:trPr>
        <w:tc>
          <w:tcPr>
            <w:tcW w:w="709" w:type="dxa"/>
          </w:tcPr>
          <w:p w14:paraId="6B1BF160"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2A07E13E"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Карелия</w:t>
            </w:r>
          </w:p>
        </w:tc>
        <w:tc>
          <w:tcPr>
            <w:tcW w:w="1390" w:type="dxa"/>
            <w:shd w:val="clear" w:color="auto" w:fill="C5E0B3" w:themeFill="accent6" w:themeFillTint="66"/>
          </w:tcPr>
          <w:p w14:paraId="0B58DA9F"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6AC7CA18"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0DA0EDBD"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71CD183D" w14:textId="77777777" w:rsidR="00674EAD" w:rsidRPr="00674EAD" w:rsidRDefault="00674EAD" w:rsidP="00674EAD">
            <w:pPr>
              <w:spacing w:after="0"/>
              <w:jc w:val="both"/>
              <w:rPr>
                <w:rFonts w:ascii="Times New Roman" w:hAnsi="Times New Roman" w:cs="Times New Roman"/>
                <w:sz w:val="24"/>
              </w:rPr>
            </w:pPr>
          </w:p>
        </w:tc>
      </w:tr>
      <w:tr w:rsidR="00674EAD" w:rsidRPr="00674EAD" w14:paraId="5A8F1C8C" w14:textId="77777777" w:rsidTr="00674EAD">
        <w:trPr>
          <w:trHeight w:val="57"/>
        </w:trPr>
        <w:tc>
          <w:tcPr>
            <w:tcW w:w="709" w:type="dxa"/>
          </w:tcPr>
          <w:p w14:paraId="68ADC890"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6DF41C5E"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Коми</w:t>
            </w:r>
          </w:p>
        </w:tc>
        <w:tc>
          <w:tcPr>
            <w:tcW w:w="1390" w:type="dxa"/>
            <w:shd w:val="clear" w:color="auto" w:fill="C5E0B3" w:themeFill="accent6" w:themeFillTint="66"/>
          </w:tcPr>
          <w:p w14:paraId="48F13D1B"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69C2117E"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55260310"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2E50530E" w14:textId="77777777" w:rsidR="00674EAD" w:rsidRPr="00674EAD" w:rsidRDefault="00674EAD" w:rsidP="00674EAD">
            <w:pPr>
              <w:spacing w:after="0"/>
              <w:jc w:val="both"/>
              <w:rPr>
                <w:rFonts w:ascii="Times New Roman" w:hAnsi="Times New Roman" w:cs="Times New Roman"/>
                <w:sz w:val="24"/>
              </w:rPr>
            </w:pPr>
          </w:p>
        </w:tc>
      </w:tr>
      <w:tr w:rsidR="00674EAD" w:rsidRPr="00674EAD" w14:paraId="1F54F51B" w14:textId="77777777" w:rsidTr="00674EAD">
        <w:trPr>
          <w:trHeight w:val="57"/>
        </w:trPr>
        <w:tc>
          <w:tcPr>
            <w:tcW w:w="709" w:type="dxa"/>
          </w:tcPr>
          <w:p w14:paraId="3F47063E"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22C75B22"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Крым</w:t>
            </w:r>
          </w:p>
        </w:tc>
        <w:tc>
          <w:tcPr>
            <w:tcW w:w="1390" w:type="dxa"/>
            <w:shd w:val="clear" w:color="auto" w:fill="C5E0B3" w:themeFill="accent6" w:themeFillTint="66"/>
          </w:tcPr>
          <w:p w14:paraId="54FFDC53"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76B44619"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7CF22723"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70D465DE" w14:textId="77777777" w:rsidR="00674EAD" w:rsidRPr="00674EAD" w:rsidRDefault="00674EAD" w:rsidP="00674EAD">
            <w:pPr>
              <w:spacing w:after="0"/>
              <w:jc w:val="both"/>
              <w:rPr>
                <w:rFonts w:ascii="Times New Roman" w:hAnsi="Times New Roman" w:cs="Times New Roman"/>
                <w:sz w:val="24"/>
              </w:rPr>
            </w:pPr>
          </w:p>
        </w:tc>
      </w:tr>
      <w:tr w:rsidR="00674EAD" w:rsidRPr="00674EAD" w14:paraId="63CB70FE" w14:textId="77777777" w:rsidTr="00674EAD">
        <w:trPr>
          <w:trHeight w:val="57"/>
        </w:trPr>
        <w:tc>
          <w:tcPr>
            <w:tcW w:w="709" w:type="dxa"/>
          </w:tcPr>
          <w:p w14:paraId="194BBF3D"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9F44401"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Марий Эл</w:t>
            </w:r>
          </w:p>
        </w:tc>
        <w:tc>
          <w:tcPr>
            <w:tcW w:w="1390" w:type="dxa"/>
            <w:shd w:val="clear" w:color="auto" w:fill="C5E0B3" w:themeFill="accent6" w:themeFillTint="66"/>
          </w:tcPr>
          <w:p w14:paraId="7AE1A0B8"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3CDFA230"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FFFFFF" w:themeFill="background1"/>
          </w:tcPr>
          <w:p w14:paraId="6A5DE247"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2EBEABA4" w14:textId="77777777" w:rsidR="00674EAD" w:rsidRPr="00674EAD" w:rsidRDefault="00674EAD" w:rsidP="00674EAD">
            <w:pPr>
              <w:spacing w:after="0"/>
              <w:jc w:val="both"/>
              <w:rPr>
                <w:rFonts w:ascii="Times New Roman" w:hAnsi="Times New Roman" w:cs="Times New Roman"/>
                <w:sz w:val="24"/>
              </w:rPr>
            </w:pPr>
          </w:p>
        </w:tc>
      </w:tr>
      <w:tr w:rsidR="00674EAD" w:rsidRPr="00674EAD" w14:paraId="620E7D53" w14:textId="77777777" w:rsidTr="00674EAD">
        <w:trPr>
          <w:trHeight w:val="57"/>
        </w:trPr>
        <w:tc>
          <w:tcPr>
            <w:tcW w:w="709" w:type="dxa"/>
          </w:tcPr>
          <w:p w14:paraId="0EBAA5E1"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297A67E8"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Мордовия</w:t>
            </w:r>
          </w:p>
        </w:tc>
        <w:tc>
          <w:tcPr>
            <w:tcW w:w="1390" w:type="dxa"/>
            <w:shd w:val="clear" w:color="auto" w:fill="C5E0B3" w:themeFill="accent6" w:themeFillTint="66"/>
          </w:tcPr>
          <w:p w14:paraId="57F0E77A"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4FED1600"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5571E04E"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0CB6F62B" w14:textId="77777777" w:rsidR="00674EAD" w:rsidRPr="00674EAD" w:rsidRDefault="00674EAD" w:rsidP="00674EAD">
            <w:pPr>
              <w:spacing w:after="0"/>
              <w:jc w:val="both"/>
              <w:rPr>
                <w:rFonts w:ascii="Times New Roman" w:hAnsi="Times New Roman" w:cs="Times New Roman"/>
                <w:sz w:val="24"/>
              </w:rPr>
            </w:pPr>
          </w:p>
        </w:tc>
      </w:tr>
      <w:tr w:rsidR="00674EAD" w:rsidRPr="00674EAD" w14:paraId="595EA260" w14:textId="77777777" w:rsidTr="00674EAD">
        <w:trPr>
          <w:trHeight w:val="57"/>
        </w:trPr>
        <w:tc>
          <w:tcPr>
            <w:tcW w:w="709" w:type="dxa"/>
          </w:tcPr>
          <w:p w14:paraId="60EAD1B6"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2B7C16EC"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Саха (Якутия)</w:t>
            </w:r>
          </w:p>
        </w:tc>
        <w:tc>
          <w:tcPr>
            <w:tcW w:w="1390" w:type="dxa"/>
            <w:shd w:val="clear" w:color="auto" w:fill="C5E0B3" w:themeFill="accent6" w:themeFillTint="66"/>
          </w:tcPr>
          <w:p w14:paraId="52883379"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4E2B9DB2"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7A4D8F5A"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0C8159CC" w14:textId="77777777" w:rsidR="00674EAD" w:rsidRPr="00674EAD" w:rsidRDefault="00674EAD" w:rsidP="00674EAD">
            <w:pPr>
              <w:spacing w:after="0"/>
              <w:jc w:val="both"/>
              <w:rPr>
                <w:rFonts w:ascii="Times New Roman" w:hAnsi="Times New Roman" w:cs="Times New Roman"/>
                <w:sz w:val="24"/>
              </w:rPr>
            </w:pPr>
          </w:p>
        </w:tc>
      </w:tr>
      <w:tr w:rsidR="00674EAD" w:rsidRPr="00674EAD" w14:paraId="2FC565B7" w14:textId="77777777" w:rsidTr="00674EAD">
        <w:trPr>
          <w:trHeight w:val="57"/>
        </w:trPr>
        <w:tc>
          <w:tcPr>
            <w:tcW w:w="709" w:type="dxa"/>
          </w:tcPr>
          <w:p w14:paraId="1E8830B7"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69C1AF46"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Северная Осетия - Алания</w:t>
            </w:r>
          </w:p>
        </w:tc>
        <w:tc>
          <w:tcPr>
            <w:tcW w:w="1390" w:type="dxa"/>
            <w:shd w:val="clear" w:color="auto" w:fill="C5E0B3" w:themeFill="accent6" w:themeFillTint="66"/>
          </w:tcPr>
          <w:p w14:paraId="466E059E"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5DA5B8A"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24F66825"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1C0610F6" w14:textId="77777777" w:rsidR="00674EAD" w:rsidRPr="00674EAD" w:rsidRDefault="00674EAD" w:rsidP="00674EAD">
            <w:pPr>
              <w:spacing w:after="0"/>
              <w:jc w:val="both"/>
              <w:rPr>
                <w:rFonts w:ascii="Times New Roman" w:hAnsi="Times New Roman" w:cs="Times New Roman"/>
                <w:sz w:val="24"/>
              </w:rPr>
            </w:pPr>
          </w:p>
        </w:tc>
      </w:tr>
      <w:tr w:rsidR="00674EAD" w:rsidRPr="00674EAD" w14:paraId="40FEBD7E" w14:textId="77777777" w:rsidTr="00674EAD">
        <w:trPr>
          <w:trHeight w:val="57"/>
        </w:trPr>
        <w:tc>
          <w:tcPr>
            <w:tcW w:w="709" w:type="dxa"/>
          </w:tcPr>
          <w:p w14:paraId="42DBE7BC"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955F15D"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Татарстан (Татарстан)</w:t>
            </w:r>
          </w:p>
        </w:tc>
        <w:tc>
          <w:tcPr>
            <w:tcW w:w="1390" w:type="dxa"/>
            <w:shd w:val="clear" w:color="auto" w:fill="C5E0B3" w:themeFill="accent6" w:themeFillTint="66"/>
          </w:tcPr>
          <w:p w14:paraId="41193D00" w14:textId="77777777" w:rsidR="00674EAD" w:rsidRPr="00674EAD" w:rsidRDefault="00674EAD" w:rsidP="00674EAD">
            <w:pPr>
              <w:spacing w:after="0"/>
              <w:jc w:val="both"/>
              <w:rPr>
                <w:rFonts w:ascii="Times New Roman" w:hAnsi="Times New Roman" w:cs="Times New Roman"/>
                <w:b/>
                <w:sz w:val="24"/>
              </w:rPr>
            </w:pPr>
          </w:p>
        </w:tc>
        <w:tc>
          <w:tcPr>
            <w:tcW w:w="1688" w:type="dxa"/>
            <w:shd w:val="clear" w:color="auto" w:fill="C5E0B3" w:themeFill="accent6" w:themeFillTint="66"/>
          </w:tcPr>
          <w:p w14:paraId="0045F608"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16FC39E5"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6545C761" w14:textId="77777777" w:rsidR="00674EAD" w:rsidRPr="00674EAD" w:rsidRDefault="00674EAD" w:rsidP="00674EAD">
            <w:pPr>
              <w:spacing w:after="0"/>
              <w:jc w:val="both"/>
              <w:rPr>
                <w:rFonts w:ascii="Times New Roman" w:hAnsi="Times New Roman" w:cs="Times New Roman"/>
                <w:sz w:val="24"/>
              </w:rPr>
            </w:pPr>
          </w:p>
        </w:tc>
      </w:tr>
      <w:tr w:rsidR="00674EAD" w:rsidRPr="00674EAD" w14:paraId="172B0C04" w14:textId="77777777" w:rsidTr="00674EAD">
        <w:trPr>
          <w:trHeight w:val="57"/>
        </w:trPr>
        <w:tc>
          <w:tcPr>
            <w:tcW w:w="709" w:type="dxa"/>
          </w:tcPr>
          <w:p w14:paraId="07B8745A"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4A54518C"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Тыва</w:t>
            </w:r>
          </w:p>
        </w:tc>
        <w:tc>
          <w:tcPr>
            <w:tcW w:w="1390" w:type="dxa"/>
            <w:shd w:val="clear" w:color="auto" w:fill="C5E0B3" w:themeFill="accent6" w:themeFillTint="66"/>
          </w:tcPr>
          <w:p w14:paraId="1FC9522F"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962A540"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286A495D"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108D48B5" w14:textId="77777777" w:rsidR="00674EAD" w:rsidRPr="00674EAD" w:rsidRDefault="00674EAD" w:rsidP="00674EAD">
            <w:pPr>
              <w:spacing w:after="0"/>
              <w:jc w:val="both"/>
              <w:rPr>
                <w:rFonts w:ascii="Times New Roman" w:hAnsi="Times New Roman" w:cs="Times New Roman"/>
                <w:sz w:val="24"/>
              </w:rPr>
            </w:pPr>
          </w:p>
        </w:tc>
      </w:tr>
      <w:tr w:rsidR="00674EAD" w:rsidRPr="00674EAD" w14:paraId="42354D19" w14:textId="77777777" w:rsidTr="00674EAD">
        <w:trPr>
          <w:trHeight w:val="57"/>
        </w:trPr>
        <w:tc>
          <w:tcPr>
            <w:tcW w:w="709" w:type="dxa"/>
          </w:tcPr>
          <w:p w14:paraId="6978BB22"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57B004B5"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Республика Хакасия</w:t>
            </w:r>
          </w:p>
        </w:tc>
        <w:tc>
          <w:tcPr>
            <w:tcW w:w="1390" w:type="dxa"/>
            <w:shd w:val="clear" w:color="auto" w:fill="C5E0B3" w:themeFill="accent6" w:themeFillTint="66"/>
          </w:tcPr>
          <w:p w14:paraId="16B1692D"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2F1C9986"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773A69AA"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16F4A39C" w14:textId="77777777" w:rsidR="00674EAD" w:rsidRPr="00674EAD" w:rsidRDefault="00674EAD" w:rsidP="00674EAD">
            <w:pPr>
              <w:spacing w:after="0"/>
              <w:jc w:val="both"/>
              <w:rPr>
                <w:rFonts w:ascii="Times New Roman" w:hAnsi="Times New Roman" w:cs="Times New Roman"/>
                <w:sz w:val="24"/>
              </w:rPr>
            </w:pPr>
          </w:p>
        </w:tc>
      </w:tr>
      <w:tr w:rsidR="00674EAD" w:rsidRPr="00674EAD" w14:paraId="0317A187" w14:textId="77777777" w:rsidTr="00674EAD">
        <w:trPr>
          <w:trHeight w:val="57"/>
        </w:trPr>
        <w:tc>
          <w:tcPr>
            <w:tcW w:w="709" w:type="dxa"/>
          </w:tcPr>
          <w:p w14:paraId="11DB7F1E"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2CA85CDE"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Ростовская область</w:t>
            </w:r>
          </w:p>
        </w:tc>
        <w:tc>
          <w:tcPr>
            <w:tcW w:w="1390" w:type="dxa"/>
            <w:shd w:val="clear" w:color="auto" w:fill="C5E0B3" w:themeFill="accent6" w:themeFillTint="66"/>
          </w:tcPr>
          <w:p w14:paraId="51FF889D"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5328D250"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60193AC0"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42EFC2F9" w14:textId="77777777" w:rsidR="00674EAD" w:rsidRPr="00674EAD" w:rsidRDefault="00674EAD" w:rsidP="00674EAD">
            <w:pPr>
              <w:spacing w:after="0"/>
              <w:jc w:val="both"/>
              <w:rPr>
                <w:rFonts w:ascii="Times New Roman" w:hAnsi="Times New Roman" w:cs="Times New Roman"/>
                <w:sz w:val="24"/>
              </w:rPr>
            </w:pPr>
          </w:p>
        </w:tc>
      </w:tr>
      <w:tr w:rsidR="00674EAD" w:rsidRPr="00674EAD" w14:paraId="523263C4" w14:textId="77777777" w:rsidTr="00674EAD">
        <w:trPr>
          <w:trHeight w:val="57"/>
        </w:trPr>
        <w:tc>
          <w:tcPr>
            <w:tcW w:w="709" w:type="dxa"/>
          </w:tcPr>
          <w:p w14:paraId="3C9C6E11"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58375A98"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Рязанская область</w:t>
            </w:r>
          </w:p>
        </w:tc>
        <w:tc>
          <w:tcPr>
            <w:tcW w:w="1390" w:type="dxa"/>
            <w:shd w:val="clear" w:color="auto" w:fill="C5E0B3" w:themeFill="accent6" w:themeFillTint="66"/>
          </w:tcPr>
          <w:p w14:paraId="5E9B5095"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76F5C65"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56383042"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44A03C34" w14:textId="77777777" w:rsidR="00674EAD" w:rsidRPr="00674EAD" w:rsidRDefault="00674EAD" w:rsidP="00674EAD">
            <w:pPr>
              <w:spacing w:after="0"/>
              <w:jc w:val="both"/>
              <w:rPr>
                <w:rFonts w:ascii="Times New Roman" w:hAnsi="Times New Roman" w:cs="Times New Roman"/>
                <w:sz w:val="24"/>
              </w:rPr>
            </w:pPr>
          </w:p>
        </w:tc>
      </w:tr>
      <w:tr w:rsidR="00674EAD" w:rsidRPr="00674EAD" w14:paraId="3FC5460D" w14:textId="77777777" w:rsidTr="00674EAD">
        <w:trPr>
          <w:trHeight w:val="57"/>
        </w:trPr>
        <w:tc>
          <w:tcPr>
            <w:tcW w:w="709" w:type="dxa"/>
          </w:tcPr>
          <w:p w14:paraId="722A3DFA"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59988F9D"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Самарская область</w:t>
            </w:r>
          </w:p>
        </w:tc>
        <w:tc>
          <w:tcPr>
            <w:tcW w:w="1390" w:type="dxa"/>
            <w:shd w:val="clear" w:color="auto" w:fill="C5E0B3" w:themeFill="accent6" w:themeFillTint="66"/>
          </w:tcPr>
          <w:p w14:paraId="4CCA542C" w14:textId="77777777" w:rsidR="00674EAD" w:rsidRPr="00674EAD" w:rsidRDefault="00674EAD" w:rsidP="00674EAD">
            <w:pPr>
              <w:spacing w:after="0"/>
              <w:jc w:val="both"/>
              <w:rPr>
                <w:rFonts w:ascii="Times New Roman" w:hAnsi="Times New Roman" w:cs="Times New Roman"/>
                <w:bCs/>
                <w:sz w:val="24"/>
              </w:rPr>
            </w:pPr>
          </w:p>
        </w:tc>
        <w:tc>
          <w:tcPr>
            <w:tcW w:w="1688" w:type="dxa"/>
            <w:shd w:val="clear" w:color="auto" w:fill="C5E0B3" w:themeFill="accent6" w:themeFillTint="66"/>
          </w:tcPr>
          <w:p w14:paraId="090C0989"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2DD66F50"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16791FCA" w14:textId="77777777" w:rsidR="00674EAD" w:rsidRPr="00674EAD" w:rsidRDefault="00674EAD" w:rsidP="00674EAD">
            <w:pPr>
              <w:spacing w:after="0"/>
              <w:jc w:val="both"/>
              <w:rPr>
                <w:rFonts w:ascii="Times New Roman" w:hAnsi="Times New Roman" w:cs="Times New Roman"/>
                <w:sz w:val="24"/>
              </w:rPr>
            </w:pPr>
          </w:p>
        </w:tc>
      </w:tr>
      <w:tr w:rsidR="00674EAD" w:rsidRPr="00674EAD" w14:paraId="7CEAD7FE" w14:textId="77777777" w:rsidTr="00674EAD">
        <w:trPr>
          <w:trHeight w:val="57"/>
        </w:trPr>
        <w:tc>
          <w:tcPr>
            <w:tcW w:w="709" w:type="dxa"/>
          </w:tcPr>
          <w:p w14:paraId="0E1D2702"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F6E39BE"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Санкт-Петербург</w:t>
            </w:r>
          </w:p>
        </w:tc>
        <w:tc>
          <w:tcPr>
            <w:tcW w:w="1390" w:type="dxa"/>
            <w:shd w:val="clear" w:color="auto" w:fill="C5E0B3" w:themeFill="accent6" w:themeFillTint="66"/>
          </w:tcPr>
          <w:p w14:paraId="12A9E27A"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1A621B7E"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40C57AF4"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730AB5BC" w14:textId="77777777" w:rsidR="00674EAD" w:rsidRPr="00674EAD" w:rsidRDefault="00674EAD" w:rsidP="00674EAD">
            <w:pPr>
              <w:spacing w:after="0"/>
              <w:jc w:val="both"/>
              <w:rPr>
                <w:rFonts w:ascii="Times New Roman" w:hAnsi="Times New Roman" w:cs="Times New Roman"/>
                <w:sz w:val="24"/>
              </w:rPr>
            </w:pPr>
          </w:p>
        </w:tc>
      </w:tr>
      <w:tr w:rsidR="00674EAD" w:rsidRPr="00674EAD" w14:paraId="00EC2F4B" w14:textId="77777777" w:rsidTr="00674EAD">
        <w:trPr>
          <w:trHeight w:val="57"/>
        </w:trPr>
        <w:tc>
          <w:tcPr>
            <w:tcW w:w="709" w:type="dxa"/>
          </w:tcPr>
          <w:p w14:paraId="586D1E4A"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6D2FCFD3"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Саратовская область</w:t>
            </w:r>
          </w:p>
        </w:tc>
        <w:tc>
          <w:tcPr>
            <w:tcW w:w="1390" w:type="dxa"/>
            <w:shd w:val="clear" w:color="auto" w:fill="C5E0B3" w:themeFill="accent6" w:themeFillTint="66"/>
          </w:tcPr>
          <w:p w14:paraId="5E44D4C6" w14:textId="77777777" w:rsidR="00674EAD" w:rsidRPr="00674EAD" w:rsidRDefault="00674EAD" w:rsidP="00674EAD">
            <w:pPr>
              <w:spacing w:after="0"/>
              <w:jc w:val="both"/>
              <w:rPr>
                <w:rFonts w:ascii="Times New Roman" w:hAnsi="Times New Roman" w:cs="Times New Roman"/>
                <w:b/>
                <w:sz w:val="24"/>
              </w:rPr>
            </w:pPr>
          </w:p>
        </w:tc>
        <w:tc>
          <w:tcPr>
            <w:tcW w:w="1688" w:type="dxa"/>
            <w:shd w:val="clear" w:color="auto" w:fill="C5E0B3" w:themeFill="accent6" w:themeFillTint="66"/>
          </w:tcPr>
          <w:p w14:paraId="11A3AB57"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4EF0E24D"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0A267892" w14:textId="77777777" w:rsidR="00674EAD" w:rsidRPr="00674EAD" w:rsidRDefault="00674EAD" w:rsidP="00674EAD">
            <w:pPr>
              <w:spacing w:after="0"/>
              <w:jc w:val="both"/>
              <w:rPr>
                <w:rFonts w:ascii="Times New Roman" w:hAnsi="Times New Roman" w:cs="Times New Roman"/>
                <w:sz w:val="24"/>
              </w:rPr>
            </w:pPr>
          </w:p>
        </w:tc>
      </w:tr>
      <w:tr w:rsidR="00674EAD" w:rsidRPr="00674EAD" w14:paraId="0B121D38" w14:textId="77777777" w:rsidTr="00674EAD">
        <w:trPr>
          <w:trHeight w:val="57"/>
        </w:trPr>
        <w:tc>
          <w:tcPr>
            <w:tcW w:w="709" w:type="dxa"/>
          </w:tcPr>
          <w:p w14:paraId="7FDEF0D6"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26CA4279"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Сахалинская область</w:t>
            </w:r>
          </w:p>
        </w:tc>
        <w:tc>
          <w:tcPr>
            <w:tcW w:w="1390" w:type="dxa"/>
            <w:shd w:val="clear" w:color="auto" w:fill="C5E0B3" w:themeFill="accent6" w:themeFillTint="66"/>
          </w:tcPr>
          <w:p w14:paraId="3864DD38"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10878F34"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3B8D79E9"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3D8AA614" w14:textId="77777777" w:rsidR="00674EAD" w:rsidRPr="00674EAD" w:rsidRDefault="00674EAD" w:rsidP="00674EAD">
            <w:pPr>
              <w:spacing w:after="0"/>
              <w:jc w:val="both"/>
              <w:rPr>
                <w:rFonts w:ascii="Times New Roman" w:hAnsi="Times New Roman" w:cs="Times New Roman"/>
                <w:sz w:val="24"/>
              </w:rPr>
            </w:pPr>
          </w:p>
        </w:tc>
      </w:tr>
      <w:tr w:rsidR="00674EAD" w:rsidRPr="00674EAD" w14:paraId="08E98DC6" w14:textId="77777777" w:rsidTr="00674EAD">
        <w:trPr>
          <w:trHeight w:val="57"/>
        </w:trPr>
        <w:tc>
          <w:tcPr>
            <w:tcW w:w="709" w:type="dxa"/>
          </w:tcPr>
          <w:p w14:paraId="50F7998D"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45CA9681"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Свердловская область</w:t>
            </w:r>
          </w:p>
        </w:tc>
        <w:tc>
          <w:tcPr>
            <w:tcW w:w="1390" w:type="dxa"/>
            <w:shd w:val="clear" w:color="auto" w:fill="C5E0B3" w:themeFill="accent6" w:themeFillTint="66"/>
          </w:tcPr>
          <w:p w14:paraId="07FCBC5E"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5D30C0A"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0C817D5B"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EB2B57E" w14:textId="77777777" w:rsidR="00674EAD" w:rsidRPr="00674EAD" w:rsidRDefault="00674EAD" w:rsidP="00674EAD">
            <w:pPr>
              <w:spacing w:after="0"/>
              <w:jc w:val="both"/>
              <w:rPr>
                <w:rFonts w:ascii="Times New Roman" w:hAnsi="Times New Roman" w:cs="Times New Roman"/>
                <w:sz w:val="24"/>
              </w:rPr>
            </w:pPr>
          </w:p>
        </w:tc>
      </w:tr>
      <w:tr w:rsidR="00674EAD" w:rsidRPr="00674EAD" w14:paraId="1DDC20F8" w14:textId="77777777" w:rsidTr="00674EAD">
        <w:trPr>
          <w:trHeight w:val="57"/>
        </w:trPr>
        <w:tc>
          <w:tcPr>
            <w:tcW w:w="709" w:type="dxa"/>
          </w:tcPr>
          <w:p w14:paraId="02F0A718"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6547061A"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Севастополь</w:t>
            </w:r>
          </w:p>
        </w:tc>
        <w:tc>
          <w:tcPr>
            <w:tcW w:w="1390" w:type="dxa"/>
            <w:shd w:val="clear" w:color="auto" w:fill="C5E0B3" w:themeFill="accent6" w:themeFillTint="66"/>
          </w:tcPr>
          <w:p w14:paraId="70C2111A"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6016F460"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6BA9F04C"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71748340" w14:textId="77777777" w:rsidR="00674EAD" w:rsidRPr="00674EAD" w:rsidRDefault="00674EAD" w:rsidP="00674EAD">
            <w:pPr>
              <w:spacing w:after="0"/>
              <w:jc w:val="both"/>
              <w:rPr>
                <w:rFonts w:ascii="Times New Roman" w:hAnsi="Times New Roman" w:cs="Times New Roman"/>
                <w:sz w:val="24"/>
              </w:rPr>
            </w:pPr>
          </w:p>
        </w:tc>
      </w:tr>
      <w:tr w:rsidR="00674EAD" w:rsidRPr="00674EAD" w14:paraId="4164F2EB" w14:textId="77777777" w:rsidTr="00674EAD">
        <w:trPr>
          <w:trHeight w:val="57"/>
        </w:trPr>
        <w:tc>
          <w:tcPr>
            <w:tcW w:w="709" w:type="dxa"/>
          </w:tcPr>
          <w:p w14:paraId="20E9812B"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390D1581"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Смоленская область</w:t>
            </w:r>
          </w:p>
        </w:tc>
        <w:tc>
          <w:tcPr>
            <w:tcW w:w="1390" w:type="dxa"/>
            <w:shd w:val="clear" w:color="auto" w:fill="C5E0B3" w:themeFill="accent6" w:themeFillTint="66"/>
          </w:tcPr>
          <w:p w14:paraId="45FEC942"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5A7BC92F"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59E1F29B"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4C24F8AD" w14:textId="77777777" w:rsidR="00674EAD" w:rsidRPr="00674EAD" w:rsidRDefault="00674EAD" w:rsidP="00674EAD">
            <w:pPr>
              <w:spacing w:after="0"/>
              <w:jc w:val="both"/>
              <w:rPr>
                <w:rFonts w:ascii="Times New Roman" w:hAnsi="Times New Roman" w:cs="Times New Roman"/>
                <w:sz w:val="24"/>
              </w:rPr>
            </w:pPr>
          </w:p>
        </w:tc>
      </w:tr>
      <w:tr w:rsidR="00674EAD" w:rsidRPr="00674EAD" w14:paraId="0A772316" w14:textId="77777777" w:rsidTr="00674EAD">
        <w:trPr>
          <w:trHeight w:val="57"/>
        </w:trPr>
        <w:tc>
          <w:tcPr>
            <w:tcW w:w="709" w:type="dxa"/>
          </w:tcPr>
          <w:p w14:paraId="58C7F4B1"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A03038B"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Ставропольский край</w:t>
            </w:r>
          </w:p>
        </w:tc>
        <w:tc>
          <w:tcPr>
            <w:tcW w:w="1390" w:type="dxa"/>
            <w:shd w:val="clear" w:color="auto" w:fill="C5E0B3" w:themeFill="accent6" w:themeFillTint="66"/>
          </w:tcPr>
          <w:p w14:paraId="30ABABC9"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44EA1204"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62C1EEAE"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44EE7123" w14:textId="77777777" w:rsidR="00674EAD" w:rsidRPr="00674EAD" w:rsidRDefault="00674EAD" w:rsidP="00674EAD">
            <w:pPr>
              <w:spacing w:after="0"/>
              <w:jc w:val="both"/>
              <w:rPr>
                <w:rFonts w:ascii="Times New Roman" w:hAnsi="Times New Roman" w:cs="Times New Roman"/>
                <w:sz w:val="24"/>
              </w:rPr>
            </w:pPr>
          </w:p>
        </w:tc>
      </w:tr>
      <w:tr w:rsidR="00674EAD" w:rsidRPr="00674EAD" w14:paraId="5247C997" w14:textId="77777777" w:rsidTr="00674EAD">
        <w:trPr>
          <w:trHeight w:val="57"/>
        </w:trPr>
        <w:tc>
          <w:tcPr>
            <w:tcW w:w="709" w:type="dxa"/>
          </w:tcPr>
          <w:p w14:paraId="1789AE87"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17F938FA"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Тамбовская область</w:t>
            </w:r>
          </w:p>
        </w:tc>
        <w:tc>
          <w:tcPr>
            <w:tcW w:w="1390" w:type="dxa"/>
            <w:shd w:val="clear" w:color="auto" w:fill="C5E0B3" w:themeFill="accent6" w:themeFillTint="66"/>
          </w:tcPr>
          <w:p w14:paraId="4F0B90AF"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9BA5674"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4C93618D"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4D124E04" w14:textId="77777777" w:rsidR="00674EAD" w:rsidRPr="00674EAD" w:rsidRDefault="00674EAD" w:rsidP="00674EAD">
            <w:pPr>
              <w:spacing w:after="0"/>
              <w:jc w:val="both"/>
              <w:rPr>
                <w:rFonts w:ascii="Times New Roman" w:hAnsi="Times New Roman" w:cs="Times New Roman"/>
                <w:sz w:val="24"/>
              </w:rPr>
            </w:pPr>
          </w:p>
        </w:tc>
      </w:tr>
      <w:tr w:rsidR="00674EAD" w:rsidRPr="00674EAD" w14:paraId="1769C570" w14:textId="77777777" w:rsidTr="00674EAD">
        <w:trPr>
          <w:trHeight w:val="57"/>
        </w:trPr>
        <w:tc>
          <w:tcPr>
            <w:tcW w:w="709" w:type="dxa"/>
          </w:tcPr>
          <w:p w14:paraId="270D9367"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4EDC9F53"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Тверская область</w:t>
            </w:r>
          </w:p>
        </w:tc>
        <w:tc>
          <w:tcPr>
            <w:tcW w:w="1390" w:type="dxa"/>
            <w:shd w:val="clear" w:color="auto" w:fill="C5E0B3" w:themeFill="accent6" w:themeFillTint="66"/>
          </w:tcPr>
          <w:p w14:paraId="00D902E1"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20502F68"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3F376F11"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4CACACB0" w14:textId="77777777" w:rsidR="00674EAD" w:rsidRPr="00674EAD" w:rsidRDefault="00674EAD" w:rsidP="00674EAD">
            <w:pPr>
              <w:spacing w:after="0"/>
              <w:jc w:val="both"/>
              <w:rPr>
                <w:rFonts w:ascii="Times New Roman" w:hAnsi="Times New Roman" w:cs="Times New Roman"/>
                <w:sz w:val="24"/>
              </w:rPr>
            </w:pPr>
          </w:p>
        </w:tc>
      </w:tr>
      <w:tr w:rsidR="00674EAD" w:rsidRPr="00674EAD" w14:paraId="6F038C87" w14:textId="77777777" w:rsidTr="00674EAD">
        <w:trPr>
          <w:trHeight w:val="57"/>
        </w:trPr>
        <w:tc>
          <w:tcPr>
            <w:tcW w:w="709" w:type="dxa"/>
          </w:tcPr>
          <w:p w14:paraId="4FC829EF"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4CFDA445"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Томская область</w:t>
            </w:r>
          </w:p>
        </w:tc>
        <w:tc>
          <w:tcPr>
            <w:tcW w:w="1390" w:type="dxa"/>
            <w:shd w:val="clear" w:color="auto" w:fill="C5E0B3" w:themeFill="accent6" w:themeFillTint="66"/>
          </w:tcPr>
          <w:p w14:paraId="3993BADE"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73749B48"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5B7601AE"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92B5909" w14:textId="77777777" w:rsidR="00674EAD" w:rsidRPr="00674EAD" w:rsidRDefault="00674EAD" w:rsidP="00674EAD">
            <w:pPr>
              <w:spacing w:after="0"/>
              <w:jc w:val="both"/>
              <w:rPr>
                <w:rFonts w:ascii="Times New Roman" w:hAnsi="Times New Roman" w:cs="Times New Roman"/>
                <w:sz w:val="24"/>
              </w:rPr>
            </w:pPr>
          </w:p>
        </w:tc>
      </w:tr>
      <w:tr w:rsidR="00674EAD" w:rsidRPr="00674EAD" w14:paraId="31DEF098" w14:textId="77777777" w:rsidTr="00674EAD">
        <w:trPr>
          <w:trHeight w:val="57"/>
        </w:trPr>
        <w:tc>
          <w:tcPr>
            <w:tcW w:w="709" w:type="dxa"/>
          </w:tcPr>
          <w:p w14:paraId="76330436"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1E357E7C"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Тульская область</w:t>
            </w:r>
          </w:p>
        </w:tc>
        <w:tc>
          <w:tcPr>
            <w:tcW w:w="1390" w:type="dxa"/>
            <w:shd w:val="clear" w:color="auto" w:fill="C5E0B3" w:themeFill="accent6" w:themeFillTint="66"/>
          </w:tcPr>
          <w:p w14:paraId="0542200F"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54D49E17"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7BC1AC7F"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00383AA" w14:textId="77777777" w:rsidR="00674EAD" w:rsidRPr="00674EAD" w:rsidRDefault="00674EAD" w:rsidP="00674EAD">
            <w:pPr>
              <w:spacing w:after="0"/>
              <w:jc w:val="both"/>
              <w:rPr>
                <w:rFonts w:ascii="Times New Roman" w:hAnsi="Times New Roman" w:cs="Times New Roman"/>
                <w:sz w:val="24"/>
              </w:rPr>
            </w:pPr>
          </w:p>
        </w:tc>
      </w:tr>
      <w:tr w:rsidR="00674EAD" w:rsidRPr="00674EAD" w14:paraId="7E04ACCD" w14:textId="77777777" w:rsidTr="00674EAD">
        <w:trPr>
          <w:trHeight w:val="57"/>
        </w:trPr>
        <w:tc>
          <w:tcPr>
            <w:tcW w:w="709" w:type="dxa"/>
          </w:tcPr>
          <w:p w14:paraId="50C0B6E8"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C35CB42"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Тюменская область</w:t>
            </w:r>
          </w:p>
        </w:tc>
        <w:tc>
          <w:tcPr>
            <w:tcW w:w="1390" w:type="dxa"/>
            <w:shd w:val="clear" w:color="auto" w:fill="C5E0B3" w:themeFill="accent6" w:themeFillTint="66"/>
          </w:tcPr>
          <w:p w14:paraId="06C368D0" w14:textId="77777777" w:rsidR="00674EAD" w:rsidRPr="00674EAD" w:rsidRDefault="00674EAD" w:rsidP="00674EAD">
            <w:pPr>
              <w:spacing w:after="0"/>
              <w:jc w:val="both"/>
              <w:rPr>
                <w:rFonts w:ascii="Times New Roman" w:hAnsi="Times New Roman" w:cs="Times New Roman"/>
                <w:b/>
                <w:sz w:val="24"/>
              </w:rPr>
            </w:pPr>
          </w:p>
        </w:tc>
        <w:tc>
          <w:tcPr>
            <w:tcW w:w="1688" w:type="dxa"/>
            <w:shd w:val="clear" w:color="auto" w:fill="C5E0B3" w:themeFill="accent6" w:themeFillTint="66"/>
          </w:tcPr>
          <w:p w14:paraId="1198B221"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29F6692B"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6D2D4D8B" w14:textId="77777777" w:rsidR="00674EAD" w:rsidRPr="00674EAD" w:rsidRDefault="00674EAD" w:rsidP="00674EAD">
            <w:pPr>
              <w:spacing w:after="0"/>
              <w:jc w:val="both"/>
              <w:rPr>
                <w:rFonts w:ascii="Times New Roman" w:hAnsi="Times New Roman" w:cs="Times New Roman"/>
                <w:sz w:val="24"/>
              </w:rPr>
            </w:pPr>
          </w:p>
        </w:tc>
      </w:tr>
      <w:tr w:rsidR="00674EAD" w:rsidRPr="00674EAD" w14:paraId="40D403C1" w14:textId="77777777" w:rsidTr="00674EAD">
        <w:trPr>
          <w:trHeight w:val="57"/>
        </w:trPr>
        <w:tc>
          <w:tcPr>
            <w:tcW w:w="709" w:type="dxa"/>
          </w:tcPr>
          <w:p w14:paraId="1466367A"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30449F7E"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Удмуртская Республика</w:t>
            </w:r>
          </w:p>
        </w:tc>
        <w:tc>
          <w:tcPr>
            <w:tcW w:w="1390" w:type="dxa"/>
            <w:shd w:val="clear" w:color="auto" w:fill="C5E0B3" w:themeFill="accent6" w:themeFillTint="66"/>
          </w:tcPr>
          <w:p w14:paraId="53A76EF4" w14:textId="77777777" w:rsidR="00674EAD" w:rsidRPr="00674EAD" w:rsidRDefault="00674EAD" w:rsidP="00674EAD">
            <w:pPr>
              <w:spacing w:after="0"/>
              <w:jc w:val="both"/>
              <w:rPr>
                <w:rFonts w:ascii="Times New Roman" w:hAnsi="Times New Roman" w:cs="Times New Roman"/>
                <w:bCs/>
                <w:sz w:val="24"/>
              </w:rPr>
            </w:pPr>
          </w:p>
        </w:tc>
        <w:tc>
          <w:tcPr>
            <w:tcW w:w="1688" w:type="dxa"/>
            <w:shd w:val="clear" w:color="auto" w:fill="C5E0B3" w:themeFill="accent6" w:themeFillTint="66"/>
          </w:tcPr>
          <w:p w14:paraId="595859BC"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2D776BFF"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5976E24A" w14:textId="77777777" w:rsidR="00674EAD" w:rsidRPr="00674EAD" w:rsidRDefault="00674EAD" w:rsidP="00674EAD">
            <w:pPr>
              <w:spacing w:after="0"/>
              <w:jc w:val="both"/>
              <w:rPr>
                <w:rFonts w:ascii="Times New Roman" w:hAnsi="Times New Roman" w:cs="Times New Roman"/>
                <w:sz w:val="24"/>
              </w:rPr>
            </w:pPr>
          </w:p>
        </w:tc>
      </w:tr>
      <w:tr w:rsidR="00674EAD" w:rsidRPr="00674EAD" w14:paraId="53725F3C" w14:textId="77777777" w:rsidTr="00674EAD">
        <w:trPr>
          <w:trHeight w:val="57"/>
        </w:trPr>
        <w:tc>
          <w:tcPr>
            <w:tcW w:w="709" w:type="dxa"/>
          </w:tcPr>
          <w:p w14:paraId="20A0D8E9"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55AE154C"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Ульяновская область</w:t>
            </w:r>
          </w:p>
        </w:tc>
        <w:tc>
          <w:tcPr>
            <w:tcW w:w="1390" w:type="dxa"/>
            <w:shd w:val="clear" w:color="auto" w:fill="C5E0B3" w:themeFill="accent6" w:themeFillTint="66"/>
          </w:tcPr>
          <w:p w14:paraId="1273D65C"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0F3416C"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0F216FFA"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10D195F4" w14:textId="77777777" w:rsidR="00674EAD" w:rsidRPr="00674EAD" w:rsidRDefault="00674EAD" w:rsidP="00674EAD">
            <w:pPr>
              <w:spacing w:after="0"/>
              <w:jc w:val="both"/>
              <w:rPr>
                <w:rFonts w:ascii="Times New Roman" w:hAnsi="Times New Roman" w:cs="Times New Roman"/>
                <w:sz w:val="24"/>
              </w:rPr>
            </w:pPr>
          </w:p>
        </w:tc>
      </w:tr>
      <w:tr w:rsidR="00674EAD" w:rsidRPr="00674EAD" w14:paraId="740512F2" w14:textId="77777777" w:rsidTr="00674EAD">
        <w:trPr>
          <w:trHeight w:val="57"/>
        </w:trPr>
        <w:tc>
          <w:tcPr>
            <w:tcW w:w="709" w:type="dxa"/>
          </w:tcPr>
          <w:p w14:paraId="65BC5BB8"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6179EFA"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Хабаровский край</w:t>
            </w:r>
          </w:p>
        </w:tc>
        <w:tc>
          <w:tcPr>
            <w:tcW w:w="1390" w:type="dxa"/>
            <w:shd w:val="clear" w:color="auto" w:fill="C5E0B3" w:themeFill="accent6" w:themeFillTint="66"/>
          </w:tcPr>
          <w:p w14:paraId="533A9D55"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AB2AEC8"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03E7ED86" w14:textId="77777777" w:rsidR="00674EAD" w:rsidRPr="00674EAD" w:rsidRDefault="00674EAD" w:rsidP="00674EAD">
            <w:pPr>
              <w:spacing w:after="0"/>
              <w:jc w:val="both"/>
              <w:rPr>
                <w:rFonts w:ascii="Times New Roman" w:hAnsi="Times New Roman" w:cs="Times New Roman"/>
                <w:sz w:val="24"/>
              </w:rPr>
            </w:pPr>
          </w:p>
        </w:tc>
        <w:tc>
          <w:tcPr>
            <w:tcW w:w="1809" w:type="dxa"/>
          </w:tcPr>
          <w:p w14:paraId="738FF05D" w14:textId="77777777" w:rsidR="00674EAD" w:rsidRPr="00674EAD" w:rsidRDefault="00674EAD" w:rsidP="00674EAD">
            <w:pPr>
              <w:spacing w:after="0"/>
              <w:jc w:val="both"/>
              <w:rPr>
                <w:rFonts w:ascii="Times New Roman" w:hAnsi="Times New Roman" w:cs="Times New Roman"/>
                <w:sz w:val="24"/>
              </w:rPr>
            </w:pPr>
          </w:p>
        </w:tc>
      </w:tr>
      <w:tr w:rsidR="00674EAD" w:rsidRPr="00674EAD" w14:paraId="2A1288DA" w14:textId="77777777" w:rsidTr="00674EAD">
        <w:trPr>
          <w:trHeight w:val="57"/>
        </w:trPr>
        <w:tc>
          <w:tcPr>
            <w:tcW w:w="709" w:type="dxa"/>
          </w:tcPr>
          <w:p w14:paraId="01B4D52A"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11625A7E"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Ханты-Мансийский автономный округ – Югра</w:t>
            </w:r>
          </w:p>
        </w:tc>
        <w:tc>
          <w:tcPr>
            <w:tcW w:w="1390" w:type="dxa"/>
            <w:shd w:val="clear" w:color="auto" w:fill="C5E0B3" w:themeFill="accent6" w:themeFillTint="66"/>
          </w:tcPr>
          <w:p w14:paraId="05364A07" w14:textId="77777777" w:rsidR="00674EAD" w:rsidRPr="00674EAD" w:rsidRDefault="00674EAD" w:rsidP="00674EAD">
            <w:pPr>
              <w:spacing w:after="0"/>
              <w:jc w:val="both"/>
              <w:rPr>
                <w:rFonts w:ascii="Times New Roman" w:hAnsi="Times New Roman" w:cs="Times New Roman"/>
                <w:b/>
                <w:bCs/>
                <w:sz w:val="24"/>
              </w:rPr>
            </w:pPr>
          </w:p>
        </w:tc>
        <w:tc>
          <w:tcPr>
            <w:tcW w:w="1688" w:type="dxa"/>
            <w:shd w:val="clear" w:color="auto" w:fill="C5E0B3" w:themeFill="accent6" w:themeFillTint="66"/>
          </w:tcPr>
          <w:p w14:paraId="0EC2A625"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5C6C8460"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4A1F33C9" w14:textId="77777777" w:rsidR="00674EAD" w:rsidRPr="00674EAD" w:rsidRDefault="00674EAD" w:rsidP="00674EAD">
            <w:pPr>
              <w:spacing w:after="0"/>
              <w:jc w:val="both"/>
              <w:rPr>
                <w:rFonts w:ascii="Times New Roman" w:hAnsi="Times New Roman" w:cs="Times New Roman"/>
                <w:sz w:val="24"/>
              </w:rPr>
            </w:pPr>
          </w:p>
        </w:tc>
      </w:tr>
      <w:tr w:rsidR="00674EAD" w:rsidRPr="00674EAD" w14:paraId="5C429D39" w14:textId="77777777" w:rsidTr="00674EAD">
        <w:trPr>
          <w:trHeight w:val="57"/>
        </w:trPr>
        <w:tc>
          <w:tcPr>
            <w:tcW w:w="709" w:type="dxa"/>
          </w:tcPr>
          <w:p w14:paraId="2418DD14"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68E5FF7C"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Челябинская область</w:t>
            </w:r>
          </w:p>
        </w:tc>
        <w:tc>
          <w:tcPr>
            <w:tcW w:w="1390" w:type="dxa"/>
            <w:shd w:val="clear" w:color="auto" w:fill="C5E0B3" w:themeFill="accent6" w:themeFillTint="66"/>
          </w:tcPr>
          <w:p w14:paraId="5A87333A"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0FC52997"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19D94074"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3E8A5744" w14:textId="77777777" w:rsidR="00674EAD" w:rsidRPr="00674EAD" w:rsidRDefault="00674EAD" w:rsidP="00674EAD">
            <w:pPr>
              <w:spacing w:after="0"/>
              <w:jc w:val="both"/>
              <w:rPr>
                <w:rFonts w:ascii="Times New Roman" w:hAnsi="Times New Roman" w:cs="Times New Roman"/>
                <w:sz w:val="24"/>
              </w:rPr>
            </w:pPr>
          </w:p>
        </w:tc>
      </w:tr>
      <w:tr w:rsidR="00674EAD" w:rsidRPr="00674EAD" w14:paraId="6DB5DA97" w14:textId="77777777" w:rsidTr="00674EAD">
        <w:trPr>
          <w:trHeight w:val="57"/>
        </w:trPr>
        <w:tc>
          <w:tcPr>
            <w:tcW w:w="709" w:type="dxa"/>
          </w:tcPr>
          <w:p w14:paraId="02968587"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638D3C25"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Чеченская Республика</w:t>
            </w:r>
          </w:p>
        </w:tc>
        <w:tc>
          <w:tcPr>
            <w:tcW w:w="1390" w:type="dxa"/>
            <w:shd w:val="clear" w:color="auto" w:fill="C5E0B3" w:themeFill="accent6" w:themeFillTint="66"/>
          </w:tcPr>
          <w:p w14:paraId="3C4948D0"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627B1739"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2736C05F"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7A7ECE1B" w14:textId="77777777" w:rsidR="00674EAD" w:rsidRPr="00674EAD" w:rsidRDefault="00674EAD" w:rsidP="00674EAD">
            <w:pPr>
              <w:spacing w:after="0"/>
              <w:jc w:val="both"/>
              <w:rPr>
                <w:rFonts w:ascii="Times New Roman" w:hAnsi="Times New Roman" w:cs="Times New Roman"/>
                <w:sz w:val="24"/>
              </w:rPr>
            </w:pPr>
          </w:p>
        </w:tc>
      </w:tr>
      <w:tr w:rsidR="00674EAD" w:rsidRPr="00674EAD" w14:paraId="3F11DF8A" w14:textId="77777777" w:rsidTr="00674EAD">
        <w:trPr>
          <w:trHeight w:val="57"/>
        </w:trPr>
        <w:tc>
          <w:tcPr>
            <w:tcW w:w="709" w:type="dxa"/>
          </w:tcPr>
          <w:p w14:paraId="748FCB90"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4B814521"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Чувашская Республика – Чувашия</w:t>
            </w:r>
          </w:p>
        </w:tc>
        <w:tc>
          <w:tcPr>
            <w:tcW w:w="1390" w:type="dxa"/>
            <w:shd w:val="clear" w:color="auto" w:fill="C5E0B3" w:themeFill="accent6" w:themeFillTint="66"/>
          </w:tcPr>
          <w:p w14:paraId="3945D988"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47B70861"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53C94023"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6AAE62D1" w14:textId="77777777" w:rsidR="00674EAD" w:rsidRPr="00674EAD" w:rsidRDefault="00674EAD" w:rsidP="00674EAD">
            <w:pPr>
              <w:spacing w:after="0"/>
              <w:jc w:val="both"/>
              <w:rPr>
                <w:rFonts w:ascii="Times New Roman" w:hAnsi="Times New Roman" w:cs="Times New Roman"/>
                <w:sz w:val="24"/>
              </w:rPr>
            </w:pPr>
          </w:p>
        </w:tc>
      </w:tr>
      <w:tr w:rsidR="00674EAD" w:rsidRPr="00674EAD" w14:paraId="257D4009" w14:textId="77777777" w:rsidTr="00674EAD">
        <w:trPr>
          <w:trHeight w:val="57"/>
        </w:trPr>
        <w:tc>
          <w:tcPr>
            <w:tcW w:w="709" w:type="dxa"/>
          </w:tcPr>
          <w:p w14:paraId="2BB99563"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09A4D228"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Чукотский автономный округ</w:t>
            </w:r>
          </w:p>
        </w:tc>
        <w:tc>
          <w:tcPr>
            <w:tcW w:w="1390" w:type="dxa"/>
          </w:tcPr>
          <w:p w14:paraId="131EFE2F" w14:textId="77777777" w:rsidR="00674EAD" w:rsidRPr="00674EAD" w:rsidRDefault="00674EAD" w:rsidP="00674EAD">
            <w:pPr>
              <w:spacing w:after="0"/>
              <w:jc w:val="both"/>
              <w:rPr>
                <w:rFonts w:ascii="Times New Roman" w:hAnsi="Times New Roman" w:cs="Times New Roman"/>
                <w:sz w:val="24"/>
              </w:rPr>
            </w:pPr>
          </w:p>
        </w:tc>
        <w:tc>
          <w:tcPr>
            <w:tcW w:w="1688" w:type="dxa"/>
          </w:tcPr>
          <w:p w14:paraId="270A06A6"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FFFFFF" w:themeFill="background1"/>
          </w:tcPr>
          <w:p w14:paraId="46ADE346" w14:textId="77777777" w:rsidR="00674EAD" w:rsidRPr="00674EAD" w:rsidRDefault="00674EAD" w:rsidP="00674EAD">
            <w:pPr>
              <w:spacing w:after="0"/>
              <w:jc w:val="both"/>
              <w:rPr>
                <w:rFonts w:ascii="Times New Roman" w:hAnsi="Times New Roman" w:cs="Times New Roman"/>
                <w:sz w:val="24"/>
              </w:rPr>
            </w:pPr>
          </w:p>
        </w:tc>
        <w:tc>
          <w:tcPr>
            <w:tcW w:w="1809" w:type="dxa"/>
          </w:tcPr>
          <w:p w14:paraId="17F4CD86" w14:textId="77777777" w:rsidR="00674EAD" w:rsidRPr="00674EAD" w:rsidRDefault="00674EAD" w:rsidP="00674EAD">
            <w:pPr>
              <w:spacing w:after="0"/>
              <w:jc w:val="both"/>
              <w:rPr>
                <w:rFonts w:ascii="Times New Roman" w:hAnsi="Times New Roman" w:cs="Times New Roman"/>
                <w:sz w:val="24"/>
              </w:rPr>
            </w:pPr>
          </w:p>
        </w:tc>
      </w:tr>
      <w:tr w:rsidR="00674EAD" w:rsidRPr="00674EAD" w14:paraId="2A66BBD8" w14:textId="77777777" w:rsidTr="00674EAD">
        <w:trPr>
          <w:trHeight w:val="57"/>
        </w:trPr>
        <w:tc>
          <w:tcPr>
            <w:tcW w:w="709" w:type="dxa"/>
          </w:tcPr>
          <w:p w14:paraId="510E4F24"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2CFF08EC"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Ямало-Ненецкий автономный округ</w:t>
            </w:r>
          </w:p>
        </w:tc>
        <w:tc>
          <w:tcPr>
            <w:tcW w:w="1390" w:type="dxa"/>
            <w:shd w:val="clear" w:color="auto" w:fill="C5E0B3" w:themeFill="accent6" w:themeFillTint="66"/>
          </w:tcPr>
          <w:p w14:paraId="4F060E57"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3660F9D2"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415CBB71"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1D8FA2D6" w14:textId="77777777" w:rsidR="00674EAD" w:rsidRPr="00674EAD" w:rsidRDefault="00674EAD" w:rsidP="00674EAD">
            <w:pPr>
              <w:spacing w:after="0"/>
              <w:jc w:val="both"/>
              <w:rPr>
                <w:rFonts w:ascii="Times New Roman" w:hAnsi="Times New Roman" w:cs="Times New Roman"/>
                <w:sz w:val="24"/>
              </w:rPr>
            </w:pPr>
          </w:p>
        </w:tc>
      </w:tr>
      <w:tr w:rsidR="00674EAD" w:rsidRPr="00674EAD" w14:paraId="14E18DB4" w14:textId="77777777" w:rsidTr="00674EAD">
        <w:trPr>
          <w:trHeight w:val="57"/>
        </w:trPr>
        <w:tc>
          <w:tcPr>
            <w:tcW w:w="709" w:type="dxa"/>
          </w:tcPr>
          <w:p w14:paraId="4241079D" w14:textId="77777777" w:rsidR="00674EAD" w:rsidRPr="00674EAD" w:rsidRDefault="00674EAD" w:rsidP="00674EAD">
            <w:pPr>
              <w:numPr>
                <w:ilvl w:val="0"/>
                <w:numId w:val="13"/>
              </w:numPr>
              <w:spacing w:after="0"/>
              <w:jc w:val="both"/>
              <w:rPr>
                <w:rFonts w:ascii="Times New Roman" w:hAnsi="Times New Roman" w:cs="Times New Roman"/>
                <w:sz w:val="24"/>
              </w:rPr>
            </w:pPr>
          </w:p>
        </w:tc>
        <w:tc>
          <w:tcPr>
            <w:tcW w:w="3300" w:type="dxa"/>
          </w:tcPr>
          <w:p w14:paraId="53CDEA13" w14:textId="77777777" w:rsidR="00674EAD" w:rsidRPr="00674EAD" w:rsidRDefault="00674EAD" w:rsidP="00674EAD">
            <w:pPr>
              <w:spacing w:after="0"/>
              <w:jc w:val="both"/>
              <w:rPr>
                <w:rFonts w:ascii="Times New Roman" w:hAnsi="Times New Roman" w:cs="Times New Roman"/>
                <w:sz w:val="24"/>
              </w:rPr>
            </w:pPr>
            <w:r w:rsidRPr="00674EAD">
              <w:rPr>
                <w:rFonts w:ascii="Times New Roman" w:hAnsi="Times New Roman" w:cs="Times New Roman"/>
                <w:sz w:val="24"/>
              </w:rPr>
              <w:t>Ярославская область</w:t>
            </w:r>
          </w:p>
        </w:tc>
        <w:tc>
          <w:tcPr>
            <w:tcW w:w="1390" w:type="dxa"/>
            <w:shd w:val="clear" w:color="auto" w:fill="C5E0B3" w:themeFill="accent6" w:themeFillTint="66"/>
          </w:tcPr>
          <w:p w14:paraId="1D99C527" w14:textId="77777777" w:rsidR="00674EAD" w:rsidRPr="00674EAD" w:rsidRDefault="00674EAD" w:rsidP="00674EAD">
            <w:pPr>
              <w:spacing w:after="0"/>
              <w:jc w:val="both"/>
              <w:rPr>
                <w:rFonts w:ascii="Times New Roman" w:hAnsi="Times New Roman" w:cs="Times New Roman"/>
                <w:sz w:val="24"/>
              </w:rPr>
            </w:pPr>
          </w:p>
        </w:tc>
        <w:tc>
          <w:tcPr>
            <w:tcW w:w="1688" w:type="dxa"/>
            <w:shd w:val="clear" w:color="auto" w:fill="C5E0B3" w:themeFill="accent6" w:themeFillTint="66"/>
          </w:tcPr>
          <w:p w14:paraId="2F2D3260" w14:textId="77777777" w:rsidR="00674EAD" w:rsidRPr="00674EAD" w:rsidRDefault="00674EAD" w:rsidP="00674EAD">
            <w:pPr>
              <w:spacing w:after="0"/>
              <w:jc w:val="both"/>
              <w:rPr>
                <w:rFonts w:ascii="Times New Roman" w:hAnsi="Times New Roman" w:cs="Times New Roman"/>
                <w:sz w:val="24"/>
              </w:rPr>
            </w:pPr>
          </w:p>
        </w:tc>
        <w:tc>
          <w:tcPr>
            <w:tcW w:w="1447" w:type="dxa"/>
            <w:shd w:val="clear" w:color="auto" w:fill="C5E0B3" w:themeFill="accent6" w:themeFillTint="66"/>
          </w:tcPr>
          <w:p w14:paraId="73F2521B" w14:textId="77777777" w:rsidR="00674EAD" w:rsidRPr="00674EAD" w:rsidRDefault="00674EAD" w:rsidP="00674EAD">
            <w:pPr>
              <w:spacing w:after="0"/>
              <w:jc w:val="both"/>
              <w:rPr>
                <w:rFonts w:ascii="Times New Roman" w:hAnsi="Times New Roman" w:cs="Times New Roman"/>
                <w:sz w:val="24"/>
              </w:rPr>
            </w:pPr>
          </w:p>
        </w:tc>
        <w:tc>
          <w:tcPr>
            <w:tcW w:w="1809" w:type="dxa"/>
            <w:shd w:val="clear" w:color="auto" w:fill="C5E0B3" w:themeFill="accent6" w:themeFillTint="66"/>
          </w:tcPr>
          <w:p w14:paraId="3244CFB8" w14:textId="77777777" w:rsidR="00674EAD" w:rsidRPr="00674EAD" w:rsidRDefault="00674EAD" w:rsidP="00674EAD">
            <w:pPr>
              <w:spacing w:after="0"/>
              <w:jc w:val="both"/>
              <w:rPr>
                <w:rFonts w:ascii="Times New Roman" w:hAnsi="Times New Roman" w:cs="Times New Roman"/>
                <w:sz w:val="24"/>
              </w:rPr>
            </w:pPr>
          </w:p>
        </w:tc>
      </w:tr>
      <w:tr w:rsidR="00674EAD" w:rsidRPr="00674EAD" w14:paraId="308CEA09" w14:textId="77777777" w:rsidTr="00674EAD">
        <w:trPr>
          <w:trHeight w:val="667"/>
        </w:trPr>
        <w:tc>
          <w:tcPr>
            <w:tcW w:w="709" w:type="dxa"/>
          </w:tcPr>
          <w:p w14:paraId="2C05ED49" w14:textId="77777777" w:rsidR="00674EAD" w:rsidRPr="00674EAD" w:rsidRDefault="00674EAD" w:rsidP="00674EAD">
            <w:pPr>
              <w:spacing w:after="0"/>
              <w:jc w:val="both"/>
              <w:rPr>
                <w:rFonts w:ascii="Times New Roman" w:hAnsi="Times New Roman" w:cs="Times New Roman"/>
                <w:b/>
                <w:bCs/>
                <w:sz w:val="24"/>
              </w:rPr>
            </w:pPr>
          </w:p>
        </w:tc>
        <w:tc>
          <w:tcPr>
            <w:tcW w:w="3300" w:type="dxa"/>
          </w:tcPr>
          <w:p w14:paraId="7A6CDA84" w14:textId="77777777" w:rsidR="00674EAD" w:rsidRPr="00674EAD" w:rsidRDefault="00674EAD" w:rsidP="00674EAD">
            <w:pPr>
              <w:spacing w:after="0"/>
              <w:jc w:val="both"/>
              <w:rPr>
                <w:rFonts w:ascii="Times New Roman" w:hAnsi="Times New Roman" w:cs="Times New Roman"/>
                <w:b/>
                <w:bCs/>
                <w:sz w:val="24"/>
              </w:rPr>
            </w:pPr>
            <w:r w:rsidRPr="00674EAD">
              <w:rPr>
                <w:rFonts w:ascii="Times New Roman" w:hAnsi="Times New Roman" w:cs="Times New Roman"/>
                <w:b/>
                <w:bCs/>
                <w:sz w:val="24"/>
              </w:rPr>
              <w:t>ИТОГО:</w:t>
            </w:r>
          </w:p>
        </w:tc>
        <w:tc>
          <w:tcPr>
            <w:tcW w:w="1390" w:type="dxa"/>
          </w:tcPr>
          <w:p w14:paraId="3D07E15B" w14:textId="77777777" w:rsidR="00674EAD" w:rsidRPr="00674EAD" w:rsidRDefault="00674EAD" w:rsidP="00674EAD">
            <w:pPr>
              <w:spacing w:after="0"/>
              <w:jc w:val="both"/>
              <w:rPr>
                <w:rFonts w:ascii="Times New Roman" w:hAnsi="Times New Roman" w:cs="Times New Roman"/>
                <w:b/>
                <w:bCs/>
                <w:sz w:val="24"/>
              </w:rPr>
            </w:pPr>
            <w:r w:rsidRPr="00674EAD">
              <w:rPr>
                <w:rFonts w:ascii="Times New Roman" w:hAnsi="Times New Roman" w:cs="Times New Roman"/>
                <w:b/>
                <w:bCs/>
                <w:sz w:val="24"/>
              </w:rPr>
              <w:t>77</w:t>
            </w:r>
          </w:p>
        </w:tc>
        <w:tc>
          <w:tcPr>
            <w:tcW w:w="1688" w:type="dxa"/>
          </w:tcPr>
          <w:p w14:paraId="725D2D02" w14:textId="77777777" w:rsidR="00674EAD" w:rsidRPr="00674EAD" w:rsidRDefault="00674EAD" w:rsidP="00674EAD">
            <w:pPr>
              <w:spacing w:after="0"/>
              <w:jc w:val="both"/>
              <w:rPr>
                <w:rFonts w:ascii="Times New Roman" w:hAnsi="Times New Roman" w:cs="Times New Roman"/>
                <w:b/>
                <w:bCs/>
                <w:sz w:val="24"/>
              </w:rPr>
            </w:pPr>
            <w:r w:rsidRPr="00674EAD">
              <w:rPr>
                <w:rFonts w:ascii="Times New Roman" w:hAnsi="Times New Roman" w:cs="Times New Roman"/>
                <w:b/>
                <w:bCs/>
                <w:sz w:val="24"/>
              </w:rPr>
              <w:t>77</w:t>
            </w:r>
          </w:p>
        </w:tc>
        <w:tc>
          <w:tcPr>
            <w:tcW w:w="1447" w:type="dxa"/>
            <w:shd w:val="clear" w:color="auto" w:fill="FFFFFF" w:themeFill="background1"/>
          </w:tcPr>
          <w:p w14:paraId="7B949478" w14:textId="77777777" w:rsidR="00674EAD" w:rsidRPr="00674EAD" w:rsidRDefault="00674EAD" w:rsidP="00674EAD">
            <w:pPr>
              <w:spacing w:after="0"/>
              <w:jc w:val="both"/>
              <w:rPr>
                <w:rFonts w:ascii="Times New Roman" w:hAnsi="Times New Roman" w:cs="Times New Roman"/>
                <w:b/>
                <w:bCs/>
                <w:sz w:val="24"/>
              </w:rPr>
            </w:pPr>
            <w:r w:rsidRPr="00674EAD">
              <w:rPr>
                <w:rFonts w:ascii="Times New Roman" w:hAnsi="Times New Roman" w:cs="Times New Roman"/>
                <w:b/>
                <w:bCs/>
                <w:sz w:val="24"/>
              </w:rPr>
              <w:t>77</w:t>
            </w:r>
          </w:p>
        </w:tc>
        <w:tc>
          <w:tcPr>
            <w:tcW w:w="1809" w:type="dxa"/>
            <w:shd w:val="clear" w:color="auto" w:fill="FFFFFF" w:themeFill="background1"/>
          </w:tcPr>
          <w:p w14:paraId="0E10AB6B" w14:textId="77777777" w:rsidR="00674EAD" w:rsidRPr="00674EAD" w:rsidRDefault="00674EAD" w:rsidP="00674EAD">
            <w:pPr>
              <w:spacing w:after="0"/>
              <w:jc w:val="both"/>
              <w:rPr>
                <w:rFonts w:ascii="Times New Roman" w:hAnsi="Times New Roman" w:cs="Times New Roman"/>
                <w:b/>
                <w:bCs/>
                <w:sz w:val="24"/>
              </w:rPr>
            </w:pPr>
            <w:r w:rsidRPr="00674EAD">
              <w:rPr>
                <w:rFonts w:ascii="Times New Roman" w:hAnsi="Times New Roman" w:cs="Times New Roman"/>
                <w:b/>
                <w:bCs/>
                <w:sz w:val="24"/>
              </w:rPr>
              <w:t>74</w:t>
            </w:r>
          </w:p>
        </w:tc>
      </w:tr>
    </w:tbl>
    <w:p w14:paraId="28FB1DA8" w14:textId="77777777" w:rsidR="00674EAD" w:rsidRDefault="00674EAD" w:rsidP="004F3B9E">
      <w:pPr>
        <w:tabs>
          <w:tab w:val="left" w:pos="709"/>
        </w:tabs>
        <w:spacing w:after="0" w:line="276" w:lineRule="auto"/>
        <w:jc w:val="both"/>
        <w:rPr>
          <w:rFonts w:ascii="Times New Roman" w:hAnsi="Times New Roman"/>
          <w:sz w:val="28"/>
          <w:szCs w:val="28"/>
        </w:rPr>
      </w:pPr>
      <w:r>
        <w:rPr>
          <w:rFonts w:ascii="Times New Roman" w:hAnsi="Times New Roman" w:cs="Times New Roman"/>
          <w:sz w:val="28"/>
        </w:rPr>
        <w:t>*учтены чемпионаты России, которые состоялись до 25 апреля 2018 года.</w:t>
      </w:r>
    </w:p>
    <w:p w14:paraId="44AD8D53" w14:textId="3B5D374C" w:rsidR="00674EAD" w:rsidRDefault="00674EAD" w:rsidP="004F3B9E">
      <w:pPr>
        <w:tabs>
          <w:tab w:val="left" w:pos="709"/>
        </w:tabs>
        <w:spacing w:after="0" w:line="276" w:lineRule="auto"/>
        <w:jc w:val="both"/>
        <w:rPr>
          <w:rFonts w:ascii="Times New Roman" w:hAnsi="Times New Roman"/>
          <w:sz w:val="28"/>
          <w:szCs w:val="28"/>
        </w:rPr>
      </w:pPr>
    </w:p>
    <w:p w14:paraId="021F3A7A" w14:textId="1BE73DF9" w:rsidR="004D0EB4" w:rsidRDefault="004D0EB4" w:rsidP="004F3B9E">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bookmarkStart w:id="1" w:name="_Hlk98858131"/>
      <w:r>
        <w:rPr>
          <w:rFonts w:ascii="Times New Roman" w:hAnsi="Times New Roman"/>
          <w:sz w:val="28"/>
          <w:szCs w:val="28"/>
        </w:rPr>
        <w:t>В отчетном периоде Федерация проводила работу по согласованию Представлений на присвоение спортивных и почетных спортивных званий. Результатом работы стало присвоение за отчетный период спортсменам и специалистам следующих званий:</w:t>
      </w:r>
    </w:p>
    <w:p w14:paraId="11412751" w14:textId="5A9ED7E6" w:rsidR="00793904" w:rsidRDefault="00793904" w:rsidP="004F3B9E">
      <w:pPr>
        <w:tabs>
          <w:tab w:val="left" w:pos="709"/>
        </w:tabs>
        <w:spacing w:after="0" w:line="276" w:lineRule="auto"/>
        <w:jc w:val="both"/>
        <w:rPr>
          <w:rFonts w:ascii="Times New Roman" w:hAnsi="Times New Roman"/>
          <w:sz w:val="28"/>
          <w:szCs w:val="28"/>
        </w:rPr>
      </w:pPr>
      <w:r>
        <w:rPr>
          <w:rFonts w:ascii="Times New Roman" w:hAnsi="Times New Roman"/>
          <w:sz w:val="28"/>
          <w:szCs w:val="28"/>
        </w:rPr>
        <w:t>МС – 534 присвоения</w:t>
      </w:r>
    </w:p>
    <w:p w14:paraId="1ACD6A4C" w14:textId="32A7B7AB" w:rsidR="00793904" w:rsidRDefault="00793904" w:rsidP="004F3B9E">
      <w:pPr>
        <w:tabs>
          <w:tab w:val="left" w:pos="709"/>
        </w:tabs>
        <w:spacing w:after="0" w:line="276" w:lineRule="auto"/>
        <w:jc w:val="both"/>
        <w:rPr>
          <w:rFonts w:ascii="Times New Roman" w:hAnsi="Times New Roman"/>
          <w:sz w:val="28"/>
          <w:szCs w:val="28"/>
        </w:rPr>
      </w:pPr>
      <w:r>
        <w:rPr>
          <w:rFonts w:ascii="Times New Roman" w:hAnsi="Times New Roman"/>
          <w:sz w:val="28"/>
          <w:szCs w:val="28"/>
        </w:rPr>
        <w:t>МСМК – 124 присвоения</w:t>
      </w:r>
    </w:p>
    <w:p w14:paraId="673DDC88" w14:textId="61A16241" w:rsidR="00793904" w:rsidRDefault="00793904" w:rsidP="004F3B9E">
      <w:pPr>
        <w:tabs>
          <w:tab w:val="left" w:pos="709"/>
        </w:tabs>
        <w:spacing w:after="0" w:line="276" w:lineRule="auto"/>
        <w:jc w:val="both"/>
        <w:rPr>
          <w:rFonts w:ascii="Times New Roman" w:hAnsi="Times New Roman"/>
          <w:sz w:val="28"/>
          <w:szCs w:val="28"/>
        </w:rPr>
      </w:pPr>
      <w:r>
        <w:rPr>
          <w:rFonts w:ascii="Times New Roman" w:hAnsi="Times New Roman"/>
          <w:sz w:val="28"/>
          <w:szCs w:val="28"/>
        </w:rPr>
        <w:t>ЗМС – 90 присвоений</w:t>
      </w:r>
    </w:p>
    <w:p w14:paraId="0743367A" w14:textId="3E4D1011" w:rsidR="00793904" w:rsidRDefault="00793904" w:rsidP="004F3B9E">
      <w:pPr>
        <w:tabs>
          <w:tab w:val="left" w:pos="709"/>
        </w:tabs>
        <w:spacing w:after="0" w:line="276" w:lineRule="auto"/>
        <w:jc w:val="both"/>
        <w:rPr>
          <w:rFonts w:ascii="Times New Roman" w:hAnsi="Times New Roman"/>
          <w:sz w:val="28"/>
          <w:szCs w:val="28"/>
        </w:rPr>
      </w:pPr>
      <w:r>
        <w:rPr>
          <w:rFonts w:ascii="Times New Roman" w:hAnsi="Times New Roman"/>
          <w:sz w:val="28"/>
          <w:szCs w:val="28"/>
        </w:rPr>
        <w:t>ЗТР – 25 присвоений</w:t>
      </w:r>
      <w:bookmarkEnd w:id="1"/>
    </w:p>
    <w:p w14:paraId="518D5B18" w14:textId="77777777" w:rsidR="004D0EB4" w:rsidRDefault="004D0EB4" w:rsidP="004F3B9E">
      <w:pPr>
        <w:tabs>
          <w:tab w:val="left" w:pos="709"/>
        </w:tabs>
        <w:spacing w:after="0" w:line="276" w:lineRule="auto"/>
        <w:jc w:val="both"/>
        <w:rPr>
          <w:rFonts w:ascii="Times New Roman" w:hAnsi="Times New Roman"/>
          <w:sz w:val="28"/>
          <w:szCs w:val="28"/>
        </w:rPr>
      </w:pPr>
    </w:p>
    <w:p w14:paraId="36428B81" w14:textId="312C89FC" w:rsidR="00793904" w:rsidRDefault="00793904" w:rsidP="004F3B9E">
      <w:pPr>
        <w:tabs>
          <w:tab w:val="left" w:pos="709"/>
        </w:tabs>
        <w:spacing w:after="0" w:line="276" w:lineRule="auto"/>
        <w:jc w:val="both"/>
        <w:rPr>
          <w:rFonts w:ascii="Times New Roman" w:hAnsi="Times New Roman"/>
          <w:sz w:val="28"/>
          <w:szCs w:val="28"/>
        </w:rPr>
      </w:pPr>
    </w:p>
    <w:p w14:paraId="14B6647D" w14:textId="77777777" w:rsidR="00793904" w:rsidRDefault="00793904" w:rsidP="004F3B9E">
      <w:pPr>
        <w:tabs>
          <w:tab w:val="left" w:pos="709"/>
        </w:tabs>
        <w:spacing w:after="0" w:line="276" w:lineRule="auto"/>
        <w:jc w:val="both"/>
        <w:rPr>
          <w:rFonts w:ascii="Times New Roman" w:hAnsi="Times New Roman"/>
          <w:sz w:val="28"/>
          <w:szCs w:val="28"/>
        </w:rPr>
      </w:pPr>
    </w:p>
    <w:p w14:paraId="725915AE" w14:textId="20F588A0" w:rsidR="0042520F" w:rsidRPr="0042520F" w:rsidRDefault="008900CE" w:rsidP="0042520F">
      <w:pPr>
        <w:tabs>
          <w:tab w:val="left" w:pos="709"/>
        </w:tabs>
        <w:spacing w:after="0" w:line="276" w:lineRule="auto"/>
        <w:jc w:val="center"/>
        <w:rPr>
          <w:rFonts w:ascii="Times New Roman" w:hAnsi="Times New Roman"/>
          <w:b/>
          <w:sz w:val="28"/>
          <w:szCs w:val="28"/>
        </w:rPr>
      </w:pPr>
      <w:r>
        <w:rPr>
          <w:rFonts w:ascii="Times New Roman" w:hAnsi="Times New Roman" w:cs="Times New Roman"/>
          <w:b/>
          <w:sz w:val="28"/>
        </w:rPr>
        <w:lastRenderedPageBreak/>
        <w:t>7</w:t>
      </w:r>
      <w:r w:rsidR="0042520F" w:rsidRPr="0042520F">
        <w:rPr>
          <w:rFonts w:ascii="Times New Roman" w:hAnsi="Times New Roman" w:cs="Times New Roman"/>
          <w:b/>
          <w:sz w:val="28"/>
        </w:rPr>
        <w:t xml:space="preserve">. О работе Федерации по повышению квалификации тренеров и специалистов </w:t>
      </w:r>
      <w:r w:rsidR="0042520F" w:rsidRPr="0042520F">
        <w:rPr>
          <w:rFonts w:ascii="Times New Roman" w:hAnsi="Times New Roman" w:cs="Times New Roman"/>
          <w:b/>
          <w:color w:val="000000"/>
          <w:sz w:val="28"/>
          <w:szCs w:val="28"/>
        </w:rPr>
        <w:t>сборных команд России спорта лиц с поражением ОДА.</w:t>
      </w:r>
    </w:p>
    <w:p w14:paraId="5EA19C0F" w14:textId="77777777" w:rsidR="000065CC" w:rsidRDefault="000065CC" w:rsidP="004F3B9E">
      <w:pPr>
        <w:tabs>
          <w:tab w:val="left" w:pos="709"/>
        </w:tabs>
        <w:spacing w:after="0" w:line="276" w:lineRule="auto"/>
        <w:jc w:val="both"/>
        <w:rPr>
          <w:rFonts w:ascii="Times New Roman" w:hAnsi="Times New Roman"/>
          <w:sz w:val="28"/>
          <w:szCs w:val="28"/>
        </w:rPr>
      </w:pPr>
    </w:p>
    <w:p w14:paraId="78ECE25B" w14:textId="08687A35" w:rsidR="002D4A3D" w:rsidRPr="002D4A3D" w:rsidRDefault="008900CE" w:rsidP="002D4A3D">
      <w:pPr>
        <w:tabs>
          <w:tab w:val="left" w:pos="709"/>
        </w:tabs>
        <w:spacing w:after="0" w:line="276" w:lineRule="auto"/>
        <w:jc w:val="both"/>
        <w:rPr>
          <w:rFonts w:ascii="Times New Roman" w:hAnsi="Times New Roman"/>
          <w:b/>
          <w:sz w:val="28"/>
          <w:szCs w:val="28"/>
        </w:rPr>
      </w:pPr>
      <w:r>
        <w:rPr>
          <w:rFonts w:ascii="Times New Roman" w:hAnsi="Times New Roman"/>
          <w:b/>
          <w:sz w:val="28"/>
          <w:szCs w:val="28"/>
        </w:rPr>
        <w:t>7</w:t>
      </w:r>
      <w:r w:rsidR="002D4A3D" w:rsidRPr="002D4A3D">
        <w:rPr>
          <w:rFonts w:ascii="Times New Roman" w:hAnsi="Times New Roman"/>
          <w:b/>
          <w:sz w:val="28"/>
          <w:szCs w:val="28"/>
        </w:rPr>
        <w:t>.1.</w:t>
      </w:r>
      <w:r w:rsidR="002D4A3D">
        <w:rPr>
          <w:rFonts w:ascii="Times New Roman" w:hAnsi="Times New Roman"/>
          <w:sz w:val="28"/>
          <w:szCs w:val="28"/>
        </w:rPr>
        <w:t xml:space="preserve"> </w:t>
      </w:r>
      <w:r w:rsidR="002D4A3D" w:rsidRPr="00612C81">
        <w:rPr>
          <w:rFonts w:ascii="Times New Roman" w:hAnsi="Times New Roman"/>
          <w:b/>
          <w:sz w:val="28"/>
          <w:szCs w:val="28"/>
        </w:rPr>
        <w:t xml:space="preserve">Предпринятые меры по предупреждению нарушений общероссийских антидопинговых правил, утвержденных международными </w:t>
      </w:r>
      <w:r w:rsidR="002D4A3D">
        <w:rPr>
          <w:rFonts w:ascii="Times New Roman" w:hAnsi="Times New Roman"/>
          <w:b/>
          <w:sz w:val="28"/>
          <w:szCs w:val="28"/>
        </w:rPr>
        <w:t xml:space="preserve">антидопинговыми организациями. </w:t>
      </w:r>
    </w:p>
    <w:p w14:paraId="32B4C761" w14:textId="77777777" w:rsidR="002D4A3D" w:rsidRPr="00F943BA" w:rsidRDefault="002D4A3D" w:rsidP="002D4A3D">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r w:rsidRPr="00F943BA">
        <w:rPr>
          <w:rFonts w:ascii="Times New Roman" w:hAnsi="Times New Roman"/>
          <w:sz w:val="28"/>
          <w:szCs w:val="28"/>
        </w:rPr>
        <w:t xml:space="preserve">С целью повышения осведомленности спортсменов и персонала спортсменов в вопросах антидопинговых правил в период </w:t>
      </w:r>
      <w:r w:rsidRPr="00351BA3">
        <w:rPr>
          <w:rFonts w:ascii="Times New Roman" w:hAnsi="Times New Roman"/>
          <w:bCs/>
          <w:sz w:val="28"/>
          <w:szCs w:val="28"/>
        </w:rPr>
        <w:t>с апреля 2018 года по март 2022 года Федерацией велась активная работа по антидопинговому обеспечению спортивной сборной команды</w:t>
      </w:r>
      <w:r w:rsidRPr="00F943BA">
        <w:rPr>
          <w:rFonts w:ascii="Times New Roman" w:hAnsi="Times New Roman"/>
          <w:sz w:val="28"/>
          <w:szCs w:val="28"/>
        </w:rPr>
        <w:t xml:space="preserve"> РФ по спорту лиц с поражением ОДА в рамках Образовательной антидопинговой стратегии Федерации ПОДА. Предприняты следующие меры по предупреждению нарушений антидопинговых правил:</w:t>
      </w:r>
    </w:p>
    <w:p w14:paraId="5C5193B3" w14:textId="77777777" w:rsidR="002D4A3D" w:rsidRPr="00F943BA" w:rsidRDefault="002D4A3D" w:rsidP="002D4A3D">
      <w:pPr>
        <w:tabs>
          <w:tab w:val="left" w:pos="709"/>
        </w:tabs>
        <w:spacing w:after="0" w:line="276" w:lineRule="auto"/>
        <w:jc w:val="both"/>
        <w:rPr>
          <w:rFonts w:ascii="Times New Roman" w:hAnsi="Times New Roman"/>
          <w:sz w:val="28"/>
          <w:szCs w:val="28"/>
        </w:rPr>
      </w:pPr>
    </w:p>
    <w:p w14:paraId="409C3476" w14:textId="77777777" w:rsidR="002D4A3D" w:rsidRPr="00202C05" w:rsidRDefault="002D4A3D" w:rsidP="002D4A3D">
      <w:pPr>
        <w:tabs>
          <w:tab w:val="left" w:pos="709"/>
        </w:tabs>
        <w:spacing w:after="0" w:line="276" w:lineRule="auto"/>
        <w:jc w:val="both"/>
        <w:rPr>
          <w:rFonts w:ascii="Times New Roman" w:hAnsi="Times New Roman"/>
          <w:sz w:val="28"/>
          <w:szCs w:val="28"/>
        </w:rPr>
      </w:pPr>
      <w:r w:rsidRPr="00F943BA">
        <w:rPr>
          <w:rFonts w:ascii="Times New Roman" w:hAnsi="Times New Roman"/>
          <w:sz w:val="28"/>
          <w:szCs w:val="28"/>
        </w:rPr>
        <w:t>•</w:t>
      </w:r>
      <w:r w:rsidRPr="00F943BA">
        <w:rPr>
          <w:rFonts w:ascii="Times New Roman" w:hAnsi="Times New Roman"/>
          <w:sz w:val="28"/>
          <w:szCs w:val="28"/>
        </w:rPr>
        <w:tab/>
      </w:r>
      <w:r w:rsidRPr="00202C05">
        <w:rPr>
          <w:rFonts w:ascii="Times New Roman" w:hAnsi="Times New Roman"/>
          <w:sz w:val="28"/>
          <w:szCs w:val="28"/>
        </w:rPr>
        <w:t>По итогам 2018-2022 годов в образовательных антидопинговых семинарах приняли участие и прошли тестирование 1424 человека - члены спортивных сборных команд России по спорту лиц с ПОДА, а также участники (спортсмены и персонал спортсменов) чемпионатов, кубков, первенств России и всероссийских соревнований, проводимых Федерацией ПОДА.</w:t>
      </w:r>
    </w:p>
    <w:p w14:paraId="43956510" w14:textId="77777777" w:rsidR="002D4A3D" w:rsidRPr="00F943BA" w:rsidRDefault="002D4A3D" w:rsidP="002D4A3D">
      <w:pPr>
        <w:tabs>
          <w:tab w:val="left" w:pos="709"/>
        </w:tabs>
        <w:spacing w:after="0" w:line="276" w:lineRule="auto"/>
        <w:jc w:val="both"/>
        <w:rPr>
          <w:rFonts w:ascii="Times New Roman" w:hAnsi="Times New Roman"/>
          <w:sz w:val="28"/>
          <w:szCs w:val="28"/>
        </w:rPr>
      </w:pPr>
      <w:r w:rsidRPr="00202C05">
        <w:rPr>
          <w:rFonts w:ascii="Times New Roman" w:hAnsi="Times New Roman"/>
          <w:sz w:val="28"/>
          <w:szCs w:val="28"/>
        </w:rPr>
        <w:t>•</w:t>
      </w:r>
      <w:r w:rsidRPr="00202C05">
        <w:rPr>
          <w:rFonts w:ascii="Times New Roman" w:hAnsi="Times New Roman"/>
          <w:sz w:val="28"/>
          <w:szCs w:val="28"/>
        </w:rPr>
        <w:tab/>
        <w:t>Федерация совместно с ПКР провели 16 антидопинговых семинаров для всех членов спортивных сборных команд России по дисциплинам спорта лиц с поражением ОДА – участников Паралимпийских летних Игр 2020 года в г. Токио (Япония). Всего</w:t>
      </w:r>
      <w:r w:rsidRPr="00F943BA">
        <w:rPr>
          <w:rFonts w:ascii="Times New Roman" w:hAnsi="Times New Roman"/>
          <w:sz w:val="28"/>
          <w:szCs w:val="28"/>
        </w:rPr>
        <w:t xml:space="preserve"> антидопинговые семинары прослушали 295 членов спортивных сборных команд России - участников Паралимпийских летних Игр 2020 года в г. Токио (Япония) по следующим спортивным дисциплинам ПОДА – академическая гребля (10), бадминтон (2), </w:t>
      </w:r>
      <w:proofErr w:type="spellStart"/>
      <w:r w:rsidRPr="00F943BA">
        <w:rPr>
          <w:rFonts w:ascii="Times New Roman" w:hAnsi="Times New Roman"/>
          <w:sz w:val="28"/>
          <w:szCs w:val="28"/>
        </w:rPr>
        <w:t>бочча</w:t>
      </w:r>
      <w:proofErr w:type="spellEnd"/>
      <w:r w:rsidRPr="00F943BA">
        <w:rPr>
          <w:rFonts w:ascii="Times New Roman" w:hAnsi="Times New Roman"/>
          <w:sz w:val="28"/>
          <w:szCs w:val="28"/>
        </w:rPr>
        <w:t xml:space="preserve"> (19), велоспорт (15), волейбол сидя (32), гребля на байдарках и каноэ (12), конный спорт (12), легкая атлетика (67), настольный теннис (15), пауэрлифтинг (4), плавание (52), пулевая стрельба (10), стрельба из лука (17), теннис на колясках (4), триатлон (5), фехтование на колясках (19).</w:t>
      </w:r>
    </w:p>
    <w:p w14:paraId="5552FA9E" w14:textId="77777777" w:rsidR="002D4A3D" w:rsidRPr="00F943BA" w:rsidRDefault="002D4A3D" w:rsidP="002D4A3D">
      <w:pPr>
        <w:tabs>
          <w:tab w:val="left" w:pos="709"/>
        </w:tabs>
        <w:spacing w:after="0" w:line="276" w:lineRule="auto"/>
        <w:jc w:val="both"/>
        <w:rPr>
          <w:rFonts w:ascii="Times New Roman" w:hAnsi="Times New Roman"/>
          <w:sz w:val="28"/>
          <w:szCs w:val="28"/>
        </w:rPr>
      </w:pPr>
      <w:r w:rsidRPr="00F943BA">
        <w:rPr>
          <w:rFonts w:ascii="Times New Roman" w:hAnsi="Times New Roman"/>
          <w:sz w:val="28"/>
          <w:szCs w:val="28"/>
        </w:rPr>
        <w:t>•</w:t>
      </w:r>
      <w:r w:rsidRPr="00F943BA">
        <w:rPr>
          <w:rFonts w:ascii="Times New Roman" w:hAnsi="Times New Roman"/>
          <w:sz w:val="28"/>
          <w:szCs w:val="28"/>
        </w:rPr>
        <w:tab/>
      </w:r>
      <w:r w:rsidRPr="00202C05">
        <w:rPr>
          <w:rFonts w:ascii="Times New Roman" w:hAnsi="Times New Roman"/>
          <w:bCs/>
          <w:sz w:val="28"/>
          <w:szCs w:val="28"/>
        </w:rPr>
        <w:t>Федерация совместно с ПКР провели 4 антидопинговых семинар</w:t>
      </w:r>
      <w:r w:rsidR="009614EA" w:rsidRPr="00202C05">
        <w:rPr>
          <w:rFonts w:ascii="Times New Roman" w:hAnsi="Times New Roman"/>
          <w:bCs/>
          <w:sz w:val="28"/>
          <w:szCs w:val="28"/>
        </w:rPr>
        <w:t>а</w:t>
      </w:r>
      <w:r w:rsidRPr="00202C05">
        <w:rPr>
          <w:rFonts w:ascii="Times New Roman" w:hAnsi="Times New Roman"/>
          <w:bCs/>
          <w:sz w:val="28"/>
          <w:szCs w:val="28"/>
        </w:rPr>
        <w:t xml:space="preserve"> для всех членов спортивных сборных команд России по дисциплинам спорта лиц с поражением ОДА – участников Паралимпийских зимних Игр 2022 года в г. Пекин (Китай).</w:t>
      </w:r>
      <w:r w:rsidRPr="00F943BA">
        <w:rPr>
          <w:rFonts w:ascii="Times New Roman" w:hAnsi="Times New Roman"/>
          <w:sz w:val="28"/>
          <w:szCs w:val="28"/>
        </w:rPr>
        <w:t xml:space="preserve"> Всего антидопинговые семинары прослушали 93 члена спортивных сборных команд России - участников Паралимпийских зимних Игр 2022 года в г. Пекин (Китай) по следующим спортивным дисциплинам ПОДА – горнолыжный спорт (15), лыжные гонки и биатлон (36), сноуборд (12), хоккей-следж (30).</w:t>
      </w:r>
    </w:p>
    <w:p w14:paraId="6B655723" w14:textId="77777777" w:rsidR="002D4A3D" w:rsidRPr="00F943BA" w:rsidRDefault="002D4A3D" w:rsidP="002D4A3D">
      <w:pPr>
        <w:tabs>
          <w:tab w:val="left" w:pos="709"/>
        </w:tabs>
        <w:spacing w:after="0" w:line="276" w:lineRule="auto"/>
        <w:jc w:val="both"/>
        <w:rPr>
          <w:rFonts w:ascii="Times New Roman" w:hAnsi="Times New Roman"/>
          <w:sz w:val="28"/>
          <w:szCs w:val="28"/>
        </w:rPr>
      </w:pPr>
      <w:r w:rsidRPr="00F943BA">
        <w:rPr>
          <w:rFonts w:ascii="Times New Roman" w:hAnsi="Times New Roman"/>
          <w:sz w:val="28"/>
          <w:szCs w:val="28"/>
        </w:rPr>
        <w:lastRenderedPageBreak/>
        <w:t>•</w:t>
      </w:r>
      <w:r w:rsidRPr="00F943BA">
        <w:rPr>
          <w:rFonts w:ascii="Times New Roman" w:hAnsi="Times New Roman"/>
          <w:sz w:val="28"/>
          <w:szCs w:val="28"/>
        </w:rPr>
        <w:tab/>
        <w:t>Все спортсмены и персонал спортсменов – члены спортивных сборных команд России по спорту лиц с поражением ОДА в полном составе подписали Антидопинговые Декларации о неприменении допинга.</w:t>
      </w:r>
    </w:p>
    <w:p w14:paraId="29CCCE74" w14:textId="77777777" w:rsidR="002D4A3D" w:rsidRPr="00F943BA" w:rsidRDefault="002D4A3D" w:rsidP="002D4A3D">
      <w:pPr>
        <w:tabs>
          <w:tab w:val="left" w:pos="709"/>
        </w:tabs>
        <w:spacing w:after="0" w:line="276" w:lineRule="auto"/>
        <w:jc w:val="both"/>
        <w:rPr>
          <w:rFonts w:ascii="Times New Roman" w:hAnsi="Times New Roman"/>
          <w:sz w:val="28"/>
          <w:szCs w:val="28"/>
        </w:rPr>
      </w:pPr>
      <w:r w:rsidRPr="00F943BA">
        <w:rPr>
          <w:rFonts w:ascii="Times New Roman" w:hAnsi="Times New Roman"/>
          <w:sz w:val="28"/>
          <w:szCs w:val="28"/>
        </w:rPr>
        <w:t>•</w:t>
      </w:r>
      <w:r w:rsidRPr="00F943BA">
        <w:rPr>
          <w:rFonts w:ascii="Times New Roman" w:hAnsi="Times New Roman"/>
          <w:sz w:val="28"/>
          <w:szCs w:val="28"/>
        </w:rPr>
        <w:tab/>
      </w:r>
      <w:r w:rsidRPr="00202C05">
        <w:rPr>
          <w:rFonts w:ascii="Times New Roman" w:hAnsi="Times New Roman"/>
          <w:bCs/>
          <w:sz w:val="28"/>
          <w:szCs w:val="28"/>
        </w:rPr>
        <w:t>Ежемесячно в РУСАДА предоставлялась точная информация о местах и сроках проведения тренировочных мероприятий и соревнований, адресах спортивных баз и соревновательных объектов, а также списки спортсменов – участников ТМ и соревнований. В</w:t>
      </w:r>
      <w:r w:rsidRPr="00F943BA">
        <w:rPr>
          <w:rFonts w:ascii="Times New Roman" w:hAnsi="Times New Roman"/>
          <w:sz w:val="28"/>
          <w:szCs w:val="28"/>
        </w:rPr>
        <w:t xml:space="preserve"> связи с отменой соревнований и тренировочных мероприятий Федерация оперативно и своевременно направляла в РУСАДА все изменения календарного плана ТМ и соревнований.</w:t>
      </w:r>
    </w:p>
    <w:p w14:paraId="311911FB" w14:textId="77777777" w:rsidR="002D4A3D" w:rsidRPr="00F943BA" w:rsidRDefault="002D4A3D" w:rsidP="002D4A3D">
      <w:pPr>
        <w:tabs>
          <w:tab w:val="left" w:pos="709"/>
        </w:tabs>
        <w:spacing w:after="0" w:line="276" w:lineRule="auto"/>
        <w:jc w:val="both"/>
        <w:rPr>
          <w:rFonts w:ascii="Times New Roman" w:hAnsi="Times New Roman"/>
          <w:sz w:val="28"/>
          <w:szCs w:val="28"/>
        </w:rPr>
      </w:pPr>
      <w:r w:rsidRPr="00F943BA">
        <w:rPr>
          <w:rFonts w:ascii="Times New Roman" w:hAnsi="Times New Roman"/>
          <w:sz w:val="28"/>
          <w:szCs w:val="28"/>
        </w:rPr>
        <w:t>•</w:t>
      </w:r>
      <w:r w:rsidRPr="00F943BA">
        <w:rPr>
          <w:rFonts w:ascii="Times New Roman" w:hAnsi="Times New Roman"/>
          <w:sz w:val="28"/>
          <w:szCs w:val="28"/>
        </w:rPr>
        <w:tab/>
        <w:t>Проводился контроль заполнения спортсменами по видам спорта лиц с ПОДА, включенным в регистрируемый пул тестирования, информации о местонахождении в системе АДАМС.</w:t>
      </w:r>
    </w:p>
    <w:p w14:paraId="29D39BDB" w14:textId="77777777" w:rsidR="002D4A3D" w:rsidRPr="00F943BA" w:rsidRDefault="002D4A3D" w:rsidP="002D4A3D">
      <w:pPr>
        <w:tabs>
          <w:tab w:val="left" w:pos="709"/>
        </w:tabs>
        <w:spacing w:after="0" w:line="276" w:lineRule="auto"/>
        <w:jc w:val="both"/>
        <w:rPr>
          <w:rFonts w:ascii="Times New Roman" w:hAnsi="Times New Roman"/>
          <w:sz w:val="28"/>
          <w:szCs w:val="28"/>
        </w:rPr>
      </w:pPr>
      <w:r w:rsidRPr="00F943BA">
        <w:rPr>
          <w:rFonts w:ascii="Times New Roman" w:hAnsi="Times New Roman"/>
          <w:sz w:val="28"/>
          <w:szCs w:val="28"/>
        </w:rPr>
        <w:t>•</w:t>
      </w:r>
      <w:r w:rsidRPr="00F943BA">
        <w:rPr>
          <w:rFonts w:ascii="Times New Roman" w:hAnsi="Times New Roman"/>
          <w:sz w:val="28"/>
          <w:szCs w:val="28"/>
        </w:rPr>
        <w:tab/>
        <w:t>Проводилась рассылка писем старшим тренерам и личным тренерам по случаям нарушений спортсменами правил внесения информации о местонахождении в системе АДАМС.</w:t>
      </w:r>
    </w:p>
    <w:p w14:paraId="360EF9F3" w14:textId="77777777" w:rsidR="002D4A3D" w:rsidRPr="00F943BA" w:rsidRDefault="002D4A3D" w:rsidP="002D4A3D">
      <w:pPr>
        <w:tabs>
          <w:tab w:val="left" w:pos="709"/>
        </w:tabs>
        <w:spacing w:after="0" w:line="276" w:lineRule="auto"/>
        <w:jc w:val="both"/>
        <w:rPr>
          <w:rFonts w:ascii="Times New Roman" w:hAnsi="Times New Roman"/>
          <w:sz w:val="28"/>
          <w:szCs w:val="28"/>
        </w:rPr>
      </w:pPr>
      <w:r w:rsidRPr="00F943BA">
        <w:rPr>
          <w:rFonts w:ascii="Times New Roman" w:hAnsi="Times New Roman"/>
          <w:sz w:val="28"/>
          <w:szCs w:val="28"/>
        </w:rPr>
        <w:t>•</w:t>
      </w:r>
      <w:r w:rsidRPr="00F943BA">
        <w:rPr>
          <w:rFonts w:ascii="Times New Roman" w:hAnsi="Times New Roman"/>
          <w:sz w:val="28"/>
          <w:szCs w:val="28"/>
        </w:rPr>
        <w:tab/>
        <w:t>Проводился контроль оформления разрешений на терапевтическое использование запрещенных субстанций спортсменами с поражением ОДА – членами сборных команд России.</w:t>
      </w:r>
    </w:p>
    <w:p w14:paraId="7797AD80" w14:textId="77777777" w:rsidR="002D4A3D" w:rsidRPr="00F943BA" w:rsidRDefault="002D4A3D" w:rsidP="002D4A3D">
      <w:pPr>
        <w:tabs>
          <w:tab w:val="left" w:pos="709"/>
        </w:tabs>
        <w:spacing w:after="0" w:line="276" w:lineRule="auto"/>
        <w:jc w:val="both"/>
        <w:rPr>
          <w:rFonts w:ascii="Times New Roman" w:hAnsi="Times New Roman"/>
          <w:sz w:val="28"/>
          <w:szCs w:val="28"/>
        </w:rPr>
      </w:pPr>
      <w:r w:rsidRPr="00F943BA">
        <w:rPr>
          <w:rFonts w:ascii="Times New Roman" w:hAnsi="Times New Roman"/>
          <w:sz w:val="28"/>
          <w:szCs w:val="28"/>
        </w:rPr>
        <w:t>•</w:t>
      </w:r>
      <w:r w:rsidRPr="00F943BA">
        <w:rPr>
          <w:rFonts w:ascii="Times New Roman" w:hAnsi="Times New Roman"/>
          <w:sz w:val="28"/>
          <w:szCs w:val="28"/>
        </w:rPr>
        <w:tab/>
        <w:t xml:space="preserve">Регулярно обновлялась информация в разделе Антидопинг на сайте </w:t>
      </w:r>
      <w:r>
        <w:rPr>
          <w:rFonts w:ascii="Times New Roman" w:hAnsi="Times New Roman"/>
          <w:sz w:val="28"/>
          <w:szCs w:val="28"/>
        </w:rPr>
        <w:t>Федерации</w:t>
      </w:r>
      <w:r w:rsidRPr="00F943BA">
        <w:rPr>
          <w:rFonts w:ascii="Times New Roman" w:hAnsi="Times New Roman"/>
          <w:sz w:val="28"/>
          <w:szCs w:val="28"/>
        </w:rPr>
        <w:t>.</w:t>
      </w:r>
    </w:p>
    <w:p w14:paraId="10E7F99E" w14:textId="77777777" w:rsidR="002D4A3D" w:rsidRPr="00F943BA" w:rsidRDefault="002D4A3D" w:rsidP="002D4A3D">
      <w:pPr>
        <w:tabs>
          <w:tab w:val="left" w:pos="709"/>
        </w:tabs>
        <w:spacing w:after="0" w:line="276" w:lineRule="auto"/>
        <w:jc w:val="both"/>
        <w:rPr>
          <w:rFonts w:ascii="Times New Roman" w:hAnsi="Times New Roman"/>
          <w:sz w:val="28"/>
          <w:szCs w:val="28"/>
        </w:rPr>
      </w:pPr>
      <w:r w:rsidRPr="00F943BA">
        <w:rPr>
          <w:rFonts w:ascii="Times New Roman" w:hAnsi="Times New Roman"/>
          <w:sz w:val="28"/>
          <w:szCs w:val="28"/>
        </w:rPr>
        <w:t>•</w:t>
      </w:r>
      <w:r w:rsidRPr="00F943BA">
        <w:rPr>
          <w:rFonts w:ascii="Times New Roman" w:hAnsi="Times New Roman"/>
          <w:sz w:val="28"/>
          <w:szCs w:val="28"/>
        </w:rPr>
        <w:tab/>
        <w:t xml:space="preserve">Был определён и официально назначен ответственный сотрудник за организацию работы </w:t>
      </w:r>
      <w:r>
        <w:rPr>
          <w:rFonts w:ascii="Times New Roman" w:hAnsi="Times New Roman"/>
          <w:sz w:val="28"/>
          <w:szCs w:val="28"/>
        </w:rPr>
        <w:t>Федерации</w:t>
      </w:r>
      <w:r w:rsidRPr="00F943BA">
        <w:rPr>
          <w:rFonts w:ascii="Times New Roman" w:hAnsi="Times New Roman"/>
          <w:sz w:val="28"/>
          <w:szCs w:val="28"/>
        </w:rPr>
        <w:t xml:space="preserve"> по предотвращению допинга в спорте и борьбе с ним.</w:t>
      </w:r>
    </w:p>
    <w:p w14:paraId="2E5FEE74" w14:textId="77777777" w:rsidR="002D4A3D" w:rsidRPr="00F943BA" w:rsidRDefault="002D4A3D" w:rsidP="002D4A3D">
      <w:pPr>
        <w:tabs>
          <w:tab w:val="left" w:pos="709"/>
        </w:tabs>
        <w:spacing w:after="0" w:line="276" w:lineRule="auto"/>
        <w:jc w:val="both"/>
        <w:rPr>
          <w:rFonts w:ascii="Times New Roman" w:hAnsi="Times New Roman"/>
          <w:sz w:val="28"/>
          <w:szCs w:val="28"/>
        </w:rPr>
      </w:pPr>
      <w:r w:rsidRPr="00F943BA">
        <w:rPr>
          <w:rFonts w:ascii="Times New Roman" w:hAnsi="Times New Roman"/>
          <w:sz w:val="28"/>
          <w:szCs w:val="28"/>
        </w:rPr>
        <w:t>•</w:t>
      </w:r>
      <w:r w:rsidRPr="00F943BA">
        <w:rPr>
          <w:rFonts w:ascii="Times New Roman" w:hAnsi="Times New Roman"/>
          <w:sz w:val="28"/>
          <w:szCs w:val="28"/>
        </w:rPr>
        <w:tab/>
        <w:t>Проводились консультации спортсменов, тренеров, врачей по вопросам антидопинговых правил ВАДА, МПК и МФ, внесения информации о местонахождении в систему АДАМС, оформления разрешений на терапевтическое использование запрещенных субстанций.</w:t>
      </w:r>
    </w:p>
    <w:p w14:paraId="314B99A1" w14:textId="77777777" w:rsidR="002D4A3D" w:rsidRPr="00F943BA" w:rsidRDefault="002D4A3D" w:rsidP="002D4A3D">
      <w:pPr>
        <w:tabs>
          <w:tab w:val="left" w:pos="709"/>
        </w:tabs>
        <w:spacing w:after="0" w:line="276" w:lineRule="auto"/>
        <w:jc w:val="both"/>
        <w:rPr>
          <w:rFonts w:ascii="Times New Roman" w:hAnsi="Times New Roman"/>
          <w:sz w:val="28"/>
          <w:szCs w:val="28"/>
        </w:rPr>
      </w:pPr>
      <w:r w:rsidRPr="00F943BA">
        <w:rPr>
          <w:rFonts w:ascii="Times New Roman" w:hAnsi="Times New Roman"/>
          <w:sz w:val="28"/>
          <w:szCs w:val="28"/>
        </w:rPr>
        <w:t>•</w:t>
      </w:r>
      <w:r w:rsidRPr="00F943BA">
        <w:rPr>
          <w:rFonts w:ascii="Times New Roman" w:hAnsi="Times New Roman"/>
          <w:sz w:val="28"/>
          <w:szCs w:val="28"/>
        </w:rPr>
        <w:tab/>
        <w:t>Вопрос о нарушении антидопинговых правил спортсменами с поражением ОДА рассматривались на заседаниях Совета Федерации ПОДА.</w:t>
      </w:r>
    </w:p>
    <w:p w14:paraId="3C5185E3" w14:textId="77777777" w:rsidR="002D4A3D" w:rsidRPr="00F943BA" w:rsidRDefault="002D4A3D" w:rsidP="002D4A3D">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r w:rsidRPr="00F943BA">
        <w:rPr>
          <w:rFonts w:ascii="Times New Roman" w:hAnsi="Times New Roman"/>
          <w:sz w:val="28"/>
          <w:szCs w:val="28"/>
        </w:rPr>
        <w:t xml:space="preserve">В связи с внедрением с 1 января 2021 года нового Кодекса ВАДА 2021 года и нового Международного стандарта по образованию </w:t>
      </w:r>
      <w:r w:rsidRPr="00202C05">
        <w:rPr>
          <w:rFonts w:ascii="Times New Roman" w:hAnsi="Times New Roman"/>
          <w:bCs/>
          <w:sz w:val="28"/>
          <w:szCs w:val="28"/>
        </w:rPr>
        <w:t>специалисты Федерации за отчетный период провели большую работу по разработке и внедрению обновленной Образовательной Антидопинговой стратегии Федерации на 2021-2024 годы. Главной целью данной Стратегии</w:t>
      </w:r>
      <w:r w:rsidRPr="00F943BA">
        <w:rPr>
          <w:rFonts w:ascii="Times New Roman" w:hAnsi="Times New Roman"/>
          <w:sz w:val="28"/>
          <w:szCs w:val="28"/>
        </w:rPr>
        <w:t xml:space="preserve"> является предотвращение преднамеренного или непреднамеренного использования спортсменами, находящимися под юрисдикцией Федерации, запрещенных субстанций и методов, а также знакомство спортсменов с мерами по противодействию допингу путем процесса образования, а не процесса допинг-</w:t>
      </w:r>
      <w:r w:rsidRPr="00F943BA">
        <w:rPr>
          <w:rFonts w:ascii="Times New Roman" w:hAnsi="Times New Roman"/>
          <w:sz w:val="28"/>
          <w:szCs w:val="28"/>
        </w:rPr>
        <w:lastRenderedPageBreak/>
        <w:t>контроля. Образовательная Антидопинговая стратегия Федерации на 2021-2024 годы была утверждена Советом Федерации.</w:t>
      </w:r>
    </w:p>
    <w:p w14:paraId="1E8A2B7C" w14:textId="77777777" w:rsidR="002D4A3D" w:rsidRDefault="002D4A3D" w:rsidP="002D4A3D">
      <w:pPr>
        <w:tabs>
          <w:tab w:val="left" w:pos="709"/>
        </w:tabs>
        <w:spacing w:after="0" w:line="276" w:lineRule="auto"/>
        <w:jc w:val="both"/>
        <w:rPr>
          <w:rFonts w:ascii="Times New Roman" w:hAnsi="Times New Roman"/>
          <w:sz w:val="28"/>
          <w:szCs w:val="28"/>
        </w:rPr>
      </w:pPr>
      <w:r>
        <w:rPr>
          <w:rFonts w:ascii="Times New Roman" w:hAnsi="Times New Roman"/>
          <w:sz w:val="28"/>
          <w:szCs w:val="28"/>
        </w:rPr>
        <w:tab/>
        <w:t xml:space="preserve">Также </w:t>
      </w:r>
      <w:r w:rsidRPr="00202C05">
        <w:rPr>
          <w:rFonts w:ascii="Times New Roman" w:hAnsi="Times New Roman"/>
          <w:bCs/>
          <w:sz w:val="28"/>
          <w:szCs w:val="28"/>
        </w:rPr>
        <w:t>Федерация при поддержке ПКР продолжает организовывать прохождение спортсменами сборных команд Российской Федерации по дисциплинам спорта лиц с поражением ОДА международного онлайн обучения ВАДА по программе «ALPHA»</w:t>
      </w:r>
      <w:r w:rsidRPr="00F943BA">
        <w:rPr>
          <w:rFonts w:ascii="Times New Roman" w:hAnsi="Times New Roman"/>
          <w:sz w:val="28"/>
          <w:szCs w:val="28"/>
        </w:rPr>
        <w:t xml:space="preserve"> (</w:t>
      </w:r>
      <w:proofErr w:type="spellStart"/>
      <w:r w:rsidRPr="00F943BA">
        <w:rPr>
          <w:rFonts w:ascii="Times New Roman" w:hAnsi="Times New Roman"/>
          <w:sz w:val="28"/>
          <w:szCs w:val="28"/>
        </w:rPr>
        <w:t>Athlete</w:t>
      </w:r>
      <w:proofErr w:type="spellEnd"/>
      <w:r w:rsidRPr="00F943BA">
        <w:rPr>
          <w:rFonts w:ascii="Times New Roman" w:hAnsi="Times New Roman"/>
          <w:sz w:val="28"/>
          <w:szCs w:val="28"/>
        </w:rPr>
        <w:t xml:space="preserve"> Learning Program </w:t>
      </w:r>
      <w:proofErr w:type="spellStart"/>
      <w:r w:rsidRPr="00F943BA">
        <w:rPr>
          <w:rFonts w:ascii="Times New Roman" w:hAnsi="Times New Roman"/>
          <w:sz w:val="28"/>
          <w:szCs w:val="28"/>
        </w:rPr>
        <w:t>about</w:t>
      </w:r>
      <w:proofErr w:type="spellEnd"/>
      <w:r w:rsidRPr="00F943BA">
        <w:rPr>
          <w:rFonts w:ascii="Times New Roman" w:hAnsi="Times New Roman"/>
          <w:sz w:val="28"/>
          <w:szCs w:val="28"/>
        </w:rPr>
        <w:t xml:space="preserve"> Health </w:t>
      </w:r>
      <w:proofErr w:type="spellStart"/>
      <w:r w:rsidRPr="00F943BA">
        <w:rPr>
          <w:rFonts w:ascii="Times New Roman" w:hAnsi="Times New Roman"/>
          <w:sz w:val="28"/>
          <w:szCs w:val="28"/>
        </w:rPr>
        <w:t>and</w:t>
      </w:r>
      <w:proofErr w:type="spellEnd"/>
      <w:r w:rsidRPr="00F943BA">
        <w:rPr>
          <w:rFonts w:ascii="Times New Roman" w:hAnsi="Times New Roman"/>
          <w:sz w:val="28"/>
          <w:szCs w:val="28"/>
        </w:rPr>
        <w:t xml:space="preserve"> Anti-</w:t>
      </w:r>
      <w:proofErr w:type="spellStart"/>
      <w:r w:rsidRPr="00F943BA">
        <w:rPr>
          <w:rFonts w:ascii="Times New Roman" w:hAnsi="Times New Roman"/>
          <w:sz w:val="28"/>
          <w:szCs w:val="28"/>
        </w:rPr>
        <w:t>Doping</w:t>
      </w:r>
      <w:proofErr w:type="spellEnd"/>
      <w:r w:rsidRPr="00F943BA">
        <w:rPr>
          <w:rFonts w:ascii="Times New Roman" w:hAnsi="Times New Roman"/>
          <w:sz w:val="28"/>
          <w:szCs w:val="28"/>
        </w:rPr>
        <w:t>). Программа обучения спортсменов в области здоровья и противодействия допингу ALPHA предоставляет спортсменам информацию об опасностях допинга, значении антидопингового контроля и способствует позитивному отношению к предотвращению допинга в спорте. Для получения сертификата спортсмен должен изучить все разделы данного курса, а также пройти анкетирование и экзамен.</w:t>
      </w:r>
    </w:p>
    <w:p w14:paraId="35B2FB9B" w14:textId="77777777" w:rsidR="002D4A3D" w:rsidRDefault="002D4A3D" w:rsidP="002D4A3D">
      <w:pPr>
        <w:tabs>
          <w:tab w:val="left" w:pos="709"/>
        </w:tabs>
        <w:spacing w:after="0" w:line="276" w:lineRule="auto"/>
        <w:jc w:val="both"/>
        <w:rPr>
          <w:rFonts w:ascii="Times New Roman" w:hAnsi="Times New Roman"/>
          <w:b/>
          <w:sz w:val="28"/>
          <w:szCs w:val="28"/>
        </w:rPr>
      </w:pPr>
      <w:r>
        <w:rPr>
          <w:rFonts w:ascii="Times New Roman" w:hAnsi="Times New Roman"/>
          <w:sz w:val="28"/>
          <w:szCs w:val="28"/>
        </w:rPr>
        <w:tab/>
      </w:r>
    </w:p>
    <w:p w14:paraId="2E6B2EB2" w14:textId="423D0B13" w:rsidR="00F943BA" w:rsidRPr="002D4A3D" w:rsidRDefault="00F943BA" w:rsidP="002D4A3D">
      <w:pPr>
        <w:tabs>
          <w:tab w:val="left" w:pos="709"/>
        </w:tabs>
        <w:spacing w:after="0" w:line="240" w:lineRule="auto"/>
        <w:jc w:val="both"/>
        <w:rPr>
          <w:rFonts w:ascii="Times New Roman" w:hAnsi="Times New Roman"/>
          <w:b/>
          <w:sz w:val="28"/>
          <w:szCs w:val="28"/>
        </w:rPr>
      </w:pPr>
      <w:r>
        <w:rPr>
          <w:rFonts w:ascii="Times New Roman" w:hAnsi="Times New Roman"/>
          <w:sz w:val="28"/>
          <w:szCs w:val="28"/>
        </w:rPr>
        <w:tab/>
      </w:r>
      <w:r w:rsidR="008900CE">
        <w:rPr>
          <w:rFonts w:ascii="Times New Roman" w:hAnsi="Times New Roman"/>
          <w:b/>
          <w:sz w:val="28"/>
          <w:szCs w:val="28"/>
        </w:rPr>
        <w:t>7</w:t>
      </w:r>
      <w:r w:rsidR="002D4A3D" w:rsidRPr="002D4A3D">
        <w:rPr>
          <w:rFonts w:ascii="Times New Roman" w:hAnsi="Times New Roman"/>
          <w:b/>
          <w:sz w:val="28"/>
          <w:szCs w:val="28"/>
        </w:rPr>
        <w:t xml:space="preserve">.2. </w:t>
      </w:r>
      <w:r w:rsidRPr="002D4A3D">
        <w:rPr>
          <w:rFonts w:ascii="Times New Roman" w:hAnsi="Times New Roman"/>
          <w:b/>
          <w:sz w:val="28"/>
          <w:szCs w:val="28"/>
        </w:rPr>
        <w:t xml:space="preserve">Санкции, примененные к спортсменам, включенным в списки кандидатов в спортивные сборные команды РФ, признанные нарушившими общероссийские антидопинговые правила и антидопинговые правила, утвержденные международными антидопинговыми организациями. </w:t>
      </w:r>
    </w:p>
    <w:p w14:paraId="60EB1DC8" w14:textId="77777777" w:rsidR="00F943BA" w:rsidRPr="00F943BA" w:rsidRDefault="00F943BA" w:rsidP="00F943BA">
      <w:pPr>
        <w:tabs>
          <w:tab w:val="left" w:pos="709"/>
        </w:tabs>
        <w:spacing w:after="0" w:line="276" w:lineRule="auto"/>
        <w:jc w:val="both"/>
        <w:rPr>
          <w:rFonts w:ascii="Times New Roman" w:hAnsi="Times New Roman"/>
          <w:sz w:val="28"/>
          <w:szCs w:val="28"/>
        </w:rPr>
      </w:pPr>
    </w:p>
    <w:p w14:paraId="36E2678F" w14:textId="77777777" w:rsidR="00F943BA" w:rsidRPr="00F943BA" w:rsidRDefault="00F943BA" w:rsidP="00F943BA">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r w:rsidRPr="00202C05">
        <w:rPr>
          <w:rFonts w:ascii="Times New Roman" w:hAnsi="Times New Roman"/>
          <w:bCs/>
          <w:sz w:val="28"/>
          <w:szCs w:val="28"/>
        </w:rPr>
        <w:t>С апреля 2018 года по март 2022 года уведомление о возможном нарушении антидопинговых правил получили   25 спортсменов по видам спорта лиц с поражением ОДА, по 23</w:t>
      </w:r>
      <w:r w:rsidRPr="00F943BA">
        <w:rPr>
          <w:rFonts w:ascii="Times New Roman" w:hAnsi="Times New Roman"/>
          <w:sz w:val="28"/>
          <w:szCs w:val="28"/>
        </w:rPr>
        <w:t>-м спортсменам вынесены решения РУСАДА (по 23-м спортсменам – полное, по 1-му спортсмену – резолютивное).  По 1-му с</w:t>
      </w:r>
      <w:r>
        <w:rPr>
          <w:rFonts w:ascii="Times New Roman" w:hAnsi="Times New Roman"/>
          <w:sz w:val="28"/>
          <w:szCs w:val="28"/>
        </w:rPr>
        <w:t>портсмену ведется расследование.</w:t>
      </w:r>
      <w:r>
        <w:rPr>
          <w:rFonts w:ascii="Times New Roman" w:hAnsi="Times New Roman"/>
          <w:sz w:val="28"/>
          <w:szCs w:val="28"/>
        </w:rPr>
        <w:tab/>
      </w:r>
      <w:r w:rsidRPr="00F943BA">
        <w:rPr>
          <w:rFonts w:ascii="Times New Roman" w:hAnsi="Times New Roman"/>
          <w:sz w:val="28"/>
          <w:szCs w:val="28"/>
        </w:rPr>
        <w:t xml:space="preserve">С апреля 2018 года по март 2022 года были зафиксированы 60 нарушений правил предоставления информации о местонахождении в АДАМС у 59 спортсменов спорта лиц с поражением ОДА которые состояли в международном и национальном пулах тестирования. </w:t>
      </w:r>
    </w:p>
    <w:p w14:paraId="26ABB3FD" w14:textId="77777777" w:rsidR="00F943BA" w:rsidRDefault="002D4A3D" w:rsidP="00F943BA">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r w:rsidR="00F943BA" w:rsidRPr="00F943BA">
        <w:rPr>
          <w:rFonts w:ascii="Times New Roman" w:hAnsi="Times New Roman"/>
          <w:sz w:val="28"/>
          <w:szCs w:val="28"/>
        </w:rPr>
        <w:t>Всего в международном и национальном регистрируемом пуле тестирования по состоянию на март 2022 года состоит 251 спортсмен с поражением опорно-двигательного аппарата.</w:t>
      </w:r>
    </w:p>
    <w:p w14:paraId="2424BEFD" w14:textId="77777777" w:rsidR="00612C81" w:rsidRPr="00612C81" w:rsidRDefault="00612C81" w:rsidP="00612C81">
      <w:pPr>
        <w:tabs>
          <w:tab w:val="left" w:pos="709"/>
        </w:tabs>
        <w:spacing w:after="0" w:line="276" w:lineRule="auto"/>
        <w:jc w:val="both"/>
        <w:rPr>
          <w:rFonts w:ascii="Times New Roman" w:hAnsi="Times New Roman"/>
          <w:sz w:val="28"/>
          <w:szCs w:val="28"/>
        </w:rPr>
      </w:pPr>
    </w:p>
    <w:p w14:paraId="30BFADBA" w14:textId="19313281" w:rsidR="00612C81" w:rsidRPr="00EE7C92" w:rsidRDefault="00612C81" w:rsidP="00612C81">
      <w:pPr>
        <w:tabs>
          <w:tab w:val="left" w:pos="709"/>
        </w:tabs>
        <w:spacing w:after="0" w:line="276" w:lineRule="auto"/>
        <w:jc w:val="both"/>
        <w:rPr>
          <w:rFonts w:ascii="Times New Roman" w:hAnsi="Times New Roman"/>
          <w:b/>
          <w:sz w:val="28"/>
          <w:szCs w:val="28"/>
        </w:rPr>
      </w:pPr>
      <w:r>
        <w:rPr>
          <w:rFonts w:ascii="Times New Roman" w:hAnsi="Times New Roman"/>
          <w:sz w:val="28"/>
          <w:szCs w:val="28"/>
        </w:rPr>
        <w:tab/>
      </w:r>
      <w:r w:rsidR="00202C05" w:rsidRPr="00202C05">
        <w:rPr>
          <w:rFonts w:ascii="Times New Roman" w:hAnsi="Times New Roman"/>
          <w:b/>
          <w:bCs/>
          <w:sz w:val="28"/>
          <w:szCs w:val="28"/>
        </w:rPr>
        <w:t>7.3</w:t>
      </w:r>
      <w:r w:rsidR="00202C05">
        <w:rPr>
          <w:rFonts w:ascii="Times New Roman" w:hAnsi="Times New Roman"/>
          <w:sz w:val="28"/>
          <w:szCs w:val="28"/>
        </w:rPr>
        <w:t xml:space="preserve"> </w:t>
      </w:r>
      <w:r w:rsidRPr="00EE7C92">
        <w:rPr>
          <w:rFonts w:ascii="Times New Roman" w:hAnsi="Times New Roman"/>
          <w:b/>
          <w:sz w:val="28"/>
          <w:szCs w:val="28"/>
        </w:rPr>
        <w:t>Проведение мероприятий по повышению квалификации тренеров и специалистов в области физической культуры и спорта, входящих в составы спортивных сборных команд РФ</w:t>
      </w:r>
      <w:r w:rsidR="00EE7C92">
        <w:rPr>
          <w:rFonts w:ascii="Times New Roman" w:hAnsi="Times New Roman"/>
          <w:b/>
          <w:sz w:val="28"/>
          <w:szCs w:val="28"/>
        </w:rPr>
        <w:t xml:space="preserve"> (классификация)</w:t>
      </w:r>
    </w:p>
    <w:p w14:paraId="44788CCA" w14:textId="77777777" w:rsidR="00612C81" w:rsidRPr="00612C81" w:rsidRDefault="00612C81" w:rsidP="00612C81">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r w:rsidRPr="00612C81">
        <w:rPr>
          <w:rFonts w:ascii="Times New Roman" w:hAnsi="Times New Roman"/>
          <w:sz w:val="28"/>
          <w:szCs w:val="28"/>
        </w:rPr>
        <w:t>В рамках работы по спортивно-функциональной классификации спортсменов Федерацией была также проведена практическая работа по организации прохождения международной спортивно-функциональной классификации спортсменов по видам спорта лиц с поражением ОДА.</w:t>
      </w:r>
    </w:p>
    <w:p w14:paraId="5FBE0184" w14:textId="77777777" w:rsidR="00612C81" w:rsidRDefault="002D4A3D" w:rsidP="00612C81">
      <w:pPr>
        <w:tabs>
          <w:tab w:val="left" w:pos="709"/>
        </w:tabs>
        <w:spacing w:after="0" w:line="276" w:lineRule="auto"/>
        <w:jc w:val="both"/>
        <w:rPr>
          <w:rFonts w:ascii="Times New Roman" w:hAnsi="Times New Roman"/>
          <w:sz w:val="28"/>
          <w:szCs w:val="28"/>
        </w:rPr>
      </w:pPr>
      <w:r>
        <w:rPr>
          <w:rFonts w:ascii="Times New Roman" w:hAnsi="Times New Roman"/>
          <w:sz w:val="28"/>
          <w:szCs w:val="28"/>
        </w:rPr>
        <w:lastRenderedPageBreak/>
        <w:tab/>
      </w:r>
      <w:r w:rsidR="00612C81" w:rsidRPr="00612C81">
        <w:rPr>
          <w:rFonts w:ascii="Times New Roman" w:hAnsi="Times New Roman"/>
          <w:sz w:val="28"/>
          <w:szCs w:val="28"/>
        </w:rPr>
        <w:t>В том числе организовано прохождение международной классификации спортсменов сборных команд России по дисциплинам спорта лиц с поражением ОДА на международных соревнованиях, подготовка и перевод документов, направление заявок на классификацию в МПК и международные федерации: в период с апреля 2018 года по март 2022 года проклассифицировано 460 спортсмена с поражением ОДА.</w:t>
      </w:r>
    </w:p>
    <w:p w14:paraId="174D0085" w14:textId="77777777" w:rsidR="00E27EAF" w:rsidRPr="00612C81" w:rsidRDefault="00F943BA" w:rsidP="00E27EAF">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r w:rsidR="00E27EAF" w:rsidRPr="00202C05">
        <w:rPr>
          <w:rFonts w:ascii="Times New Roman" w:hAnsi="Times New Roman"/>
          <w:bCs/>
          <w:sz w:val="28"/>
          <w:szCs w:val="28"/>
        </w:rPr>
        <w:t>В период с апреля 2018 года по март 2022 года всего проведено 39 семинаров по спортивно-функциональной классификации</w:t>
      </w:r>
      <w:r w:rsidR="00E27EAF" w:rsidRPr="00612C81">
        <w:rPr>
          <w:rFonts w:ascii="Times New Roman" w:hAnsi="Times New Roman"/>
          <w:sz w:val="28"/>
          <w:szCs w:val="28"/>
        </w:rPr>
        <w:t xml:space="preserve"> (национального и регионального уровней) по 16 летним спортивным дисциплинам спорта лиц с поражением ОДА, в которых приняло участие 917 тренеров, врачей и специалистов спорта лиц с поражением ОДА.</w:t>
      </w:r>
    </w:p>
    <w:p w14:paraId="0019A073" w14:textId="77777777" w:rsidR="002D4A3D" w:rsidRDefault="00E27EAF" w:rsidP="00E27EAF">
      <w:pPr>
        <w:tabs>
          <w:tab w:val="left" w:pos="709"/>
        </w:tabs>
        <w:spacing w:after="0" w:line="276" w:lineRule="auto"/>
        <w:jc w:val="both"/>
        <w:rPr>
          <w:rFonts w:ascii="Times New Roman" w:hAnsi="Times New Roman"/>
          <w:sz w:val="28"/>
          <w:szCs w:val="28"/>
        </w:rPr>
      </w:pPr>
      <w:r w:rsidRPr="00612C81">
        <w:rPr>
          <w:rFonts w:ascii="Times New Roman" w:hAnsi="Times New Roman"/>
          <w:sz w:val="28"/>
          <w:szCs w:val="28"/>
        </w:rPr>
        <w:t>Спортивно-функциональная классификация спортсменов с поражением ОДА в 2021 году была проведена на 229 спортивных мероприятиях по 24-м летним и зимним спортивным дисциплинам. Всего на национальном уровне страны проклассифицировано 2915 спортсмена спорта лиц с поражением ОДА.</w:t>
      </w:r>
    </w:p>
    <w:p w14:paraId="722CFCBE" w14:textId="77777777" w:rsidR="002D4A3D" w:rsidRDefault="002D4A3D" w:rsidP="004F3B9E">
      <w:pPr>
        <w:tabs>
          <w:tab w:val="left" w:pos="709"/>
        </w:tabs>
        <w:spacing w:after="0" w:line="276" w:lineRule="auto"/>
        <w:jc w:val="both"/>
        <w:rPr>
          <w:rFonts w:ascii="Times New Roman" w:hAnsi="Times New Roman"/>
          <w:sz w:val="28"/>
          <w:szCs w:val="28"/>
        </w:rPr>
      </w:pPr>
    </w:p>
    <w:p w14:paraId="42E9023B" w14:textId="20B5EB6A" w:rsidR="00E27EAF" w:rsidRDefault="00E27EAF" w:rsidP="004F3B9E">
      <w:pPr>
        <w:tabs>
          <w:tab w:val="left" w:pos="709"/>
        </w:tabs>
        <w:spacing w:after="0" w:line="276" w:lineRule="auto"/>
        <w:jc w:val="both"/>
        <w:rPr>
          <w:rFonts w:ascii="Times New Roman" w:hAnsi="Times New Roman"/>
          <w:b/>
          <w:sz w:val="28"/>
          <w:szCs w:val="28"/>
        </w:rPr>
      </w:pPr>
      <w:r>
        <w:rPr>
          <w:rFonts w:ascii="Times New Roman" w:hAnsi="Times New Roman"/>
          <w:b/>
          <w:sz w:val="28"/>
          <w:szCs w:val="28"/>
        </w:rPr>
        <w:tab/>
      </w:r>
      <w:r w:rsidR="008900CE">
        <w:rPr>
          <w:rFonts w:ascii="Times New Roman" w:hAnsi="Times New Roman"/>
          <w:b/>
          <w:sz w:val="28"/>
          <w:szCs w:val="28"/>
        </w:rPr>
        <w:t>7</w:t>
      </w:r>
      <w:r>
        <w:rPr>
          <w:rFonts w:ascii="Times New Roman" w:hAnsi="Times New Roman"/>
          <w:b/>
          <w:sz w:val="28"/>
          <w:szCs w:val="28"/>
        </w:rPr>
        <w:t>.</w:t>
      </w:r>
      <w:r w:rsidR="00202C05">
        <w:rPr>
          <w:rFonts w:ascii="Times New Roman" w:hAnsi="Times New Roman"/>
          <w:b/>
          <w:sz w:val="28"/>
          <w:szCs w:val="28"/>
        </w:rPr>
        <w:t>4</w:t>
      </w:r>
      <w:r>
        <w:rPr>
          <w:rFonts w:ascii="Times New Roman" w:hAnsi="Times New Roman"/>
          <w:b/>
          <w:sz w:val="28"/>
          <w:szCs w:val="28"/>
        </w:rPr>
        <w:t>. Работа Федерации по повышению квалификации спортивных судей</w:t>
      </w:r>
    </w:p>
    <w:p w14:paraId="000766A2" w14:textId="77777777" w:rsidR="002D4A3D" w:rsidRPr="00202C05" w:rsidRDefault="00E27EAF" w:rsidP="004F3B9E">
      <w:pPr>
        <w:tabs>
          <w:tab w:val="left" w:pos="709"/>
        </w:tabs>
        <w:spacing w:after="0" w:line="276" w:lineRule="auto"/>
        <w:jc w:val="both"/>
        <w:rPr>
          <w:rFonts w:ascii="Times New Roman" w:hAnsi="Times New Roman"/>
          <w:bCs/>
          <w:sz w:val="28"/>
          <w:szCs w:val="28"/>
        </w:rPr>
      </w:pPr>
      <w:r>
        <w:rPr>
          <w:rFonts w:ascii="Times New Roman" w:hAnsi="Times New Roman"/>
          <w:b/>
          <w:sz w:val="28"/>
          <w:szCs w:val="28"/>
        </w:rPr>
        <w:tab/>
      </w:r>
      <w:r w:rsidR="0042520F" w:rsidRPr="00202C05">
        <w:rPr>
          <w:rFonts w:ascii="Times New Roman" w:hAnsi="Times New Roman"/>
          <w:bCs/>
          <w:sz w:val="28"/>
          <w:szCs w:val="28"/>
        </w:rPr>
        <w:t>Федерация проводит работу по повышению квалификации спортивных судей, обеспечивающих судейство на всероссийских спортивных соревнованиях.</w:t>
      </w:r>
    </w:p>
    <w:p w14:paraId="36F8F61F" w14:textId="77777777" w:rsidR="0042520F" w:rsidRPr="00202C05" w:rsidRDefault="0042520F" w:rsidP="004F3B9E">
      <w:pPr>
        <w:tabs>
          <w:tab w:val="left" w:pos="709"/>
        </w:tabs>
        <w:spacing w:after="0" w:line="276" w:lineRule="auto"/>
        <w:jc w:val="both"/>
        <w:rPr>
          <w:rFonts w:ascii="Times New Roman" w:hAnsi="Times New Roman"/>
          <w:bCs/>
          <w:sz w:val="28"/>
          <w:szCs w:val="28"/>
        </w:rPr>
      </w:pPr>
      <w:r w:rsidRPr="00202C05">
        <w:rPr>
          <w:rFonts w:ascii="Times New Roman" w:hAnsi="Times New Roman"/>
          <w:bCs/>
          <w:sz w:val="28"/>
          <w:szCs w:val="28"/>
        </w:rPr>
        <w:tab/>
        <w:t xml:space="preserve">С 2018 года Федерация организовала проведение более 20 семинаров для спортивных судей, которые прошли в рамках чемпионатов, первенств и кубков России, в которых приняли участие более 700 человек. </w:t>
      </w:r>
    </w:p>
    <w:p w14:paraId="0806CF9E" w14:textId="77777777" w:rsidR="0042520F" w:rsidRDefault="0042520F" w:rsidP="004F3B9E">
      <w:pPr>
        <w:tabs>
          <w:tab w:val="left" w:pos="709"/>
        </w:tabs>
        <w:spacing w:after="0" w:line="276" w:lineRule="auto"/>
        <w:jc w:val="both"/>
        <w:rPr>
          <w:rFonts w:ascii="Times New Roman" w:hAnsi="Times New Roman"/>
          <w:sz w:val="28"/>
          <w:szCs w:val="28"/>
        </w:rPr>
      </w:pPr>
      <w:r w:rsidRPr="00202C05">
        <w:rPr>
          <w:rFonts w:ascii="Times New Roman" w:hAnsi="Times New Roman"/>
          <w:bCs/>
          <w:sz w:val="28"/>
          <w:szCs w:val="28"/>
        </w:rPr>
        <w:tab/>
        <w:t>Помимо этого, Федерация рассматривает ходатайства от региональных отделений Федерации на проведение аттестации спортивных судей, претендующих на</w:t>
      </w:r>
      <w:r>
        <w:rPr>
          <w:rFonts w:ascii="Times New Roman" w:hAnsi="Times New Roman"/>
          <w:sz w:val="28"/>
          <w:szCs w:val="28"/>
        </w:rPr>
        <w:t xml:space="preserve"> присвоение или продление всероссийской судейской категории. </w:t>
      </w:r>
    </w:p>
    <w:p w14:paraId="0857A509" w14:textId="77777777" w:rsidR="000F6078" w:rsidRDefault="000F6078" w:rsidP="004F3B9E">
      <w:pPr>
        <w:tabs>
          <w:tab w:val="left" w:pos="709"/>
        </w:tabs>
        <w:spacing w:after="0" w:line="276" w:lineRule="auto"/>
        <w:jc w:val="both"/>
        <w:rPr>
          <w:rFonts w:ascii="Times New Roman" w:hAnsi="Times New Roman" w:cs="Times New Roman"/>
          <w:sz w:val="28"/>
        </w:rPr>
      </w:pPr>
    </w:p>
    <w:p w14:paraId="25630C6F" w14:textId="2F9051A8" w:rsidR="000F6078" w:rsidRDefault="008900CE" w:rsidP="00E27EAF">
      <w:pPr>
        <w:tabs>
          <w:tab w:val="left" w:pos="709"/>
        </w:tabs>
        <w:spacing w:after="0" w:line="276" w:lineRule="auto"/>
        <w:jc w:val="center"/>
        <w:rPr>
          <w:rFonts w:ascii="Times New Roman" w:hAnsi="Times New Roman" w:cs="Times New Roman"/>
          <w:b/>
          <w:sz w:val="28"/>
        </w:rPr>
      </w:pPr>
      <w:r>
        <w:rPr>
          <w:rFonts w:ascii="Times New Roman" w:hAnsi="Times New Roman" w:cs="Times New Roman"/>
          <w:b/>
          <w:sz w:val="28"/>
        </w:rPr>
        <w:t>8</w:t>
      </w:r>
      <w:r w:rsidR="000F6078" w:rsidRPr="000F6078">
        <w:rPr>
          <w:rFonts w:ascii="Times New Roman" w:hAnsi="Times New Roman" w:cs="Times New Roman"/>
          <w:b/>
          <w:sz w:val="28"/>
        </w:rPr>
        <w:t>. О международной деятельности Всероссийской федерации спорта лиц с поражением опорно-двигательного аппарата</w:t>
      </w:r>
    </w:p>
    <w:p w14:paraId="63E0C0B5" w14:textId="77777777" w:rsidR="000F6078" w:rsidRPr="0076539D" w:rsidRDefault="000F6078" w:rsidP="000F6078">
      <w:pPr>
        <w:spacing w:after="0"/>
        <w:ind w:firstLine="708"/>
        <w:jc w:val="both"/>
        <w:rPr>
          <w:rFonts w:ascii="Times New Roman" w:hAnsi="Times New Roman" w:cs="Times New Roman"/>
          <w:sz w:val="24"/>
          <w:szCs w:val="24"/>
        </w:rPr>
      </w:pPr>
      <w:r w:rsidRPr="000F6078">
        <w:rPr>
          <w:rFonts w:ascii="Times New Roman" w:hAnsi="Times New Roman" w:cs="Times New Roman"/>
          <w:sz w:val="28"/>
          <w:szCs w:val="24"/>
        </w:rPr>
        <w:t xml:space="preserve">За отчётный период с 2018 по 2021 гг. одним из наиболее важных направлений деятельности являлось </w:t>
      </w:r>
      <w:r w:rsidRPr="00202C05">
        <w:rPr>
          <w:rFonts w:ascii="Times New Roman" w:hAnsi="Times New Roman" w:cs="Times New Roman"/>
          <w:bCs/>
          <w:sz w:val="28"/>
          <w:szCs w:val="24"/>
        </w:rPr>
        <w:t>продвижение интересов российского спорта, а также</w:t>
      </w:r>
      <w:r w:rsidRPr="000F6078">
        <w:rPr>
          <w:rFonts w:ascii="Times New Roman" w:hAnsi="Times New Roman" w:cs="Times New Roman"/>
          <w:sz w:val="28"/>
          <w:szCs w:val="24"/>
        </w:rPr>
        <w:t xml:space="preserve"> поддержание и способствование укреплению позиций Федерации ПОДА на международной арене. Целью достижения поставленных задач в первую очередь стала поддержка и отстаивание прав российских спортсменов при проведении международных спортивных мероприятий и значимых событий в сфере спорта лиц с поражением опорно-двигательного аппарата.</w:t>
      </w:r>
      <w:r w:rsidRPr="0076539D">
        <w:rPr>
          <w:rFonts w:ascii="Times New Roman" w:hAnsi="Times New Roman" w:cs="Times New Roman"/>
          <w:sz w:val="24"/>
          <w:szCs w:val="24"/>
        </w:rPr>
        <w:t xml:space="preserve"> </w:t>
      </w:r>
    </w:p>
    <w:p w14:paraId="404DDD69" w14:textId="67EC4739" w:rsidR="000F6078" w:rsidRPr="00202C05" w:rsidRDefault="000F6078" w:rsidP="000F60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ind w:firstLine="567"/>
        <w:jc w:val="both"/>
        <w:rPr>
          <w:rFonts w:ascii="Times New Roman" w:hAnsi="Times New Roman" w:cs="Times New Roman"/>
          <w:bCs/>
          <w:sz w:val="28"/>
          <w:szCs w:val="24"/>
        </w:rPr>
      </w:pPr>
      <w:r w:rsidRPr="00202C05">
        <w:rPr>
          <w:rFonts w:ascii="Times New Roman" w:hAnsi="Times New Roman" w:cs="Times New Roman"/>
          <w:bCs/>
          <w:sz w:val="28"/>
          <w:szCs w:val="24"/>
        </w:rPr>
        <w:lastRenderedPageBreak/>
        <w:t>Одной из приоритетных задач яв</w:t>
      </w:r>
      <w:r w:rsidRPr="00202C05">
        <w:rPr>
          <w:rFonts w:ascii="Times New Roman" w:hAnsi="Times New Roman" w:cs="Times New Roman"/>
          <w:bCs/>
          <w:sz w:val="28"/>
          <w:szCs w:val="24"/>
          <w:lang w:eastAsia="ru-RU"/>
        </w:rPr>
        <w:t xml:space="preserve">лялось активное участие представителей России в работе международных спортивных организаций инвалидов. </w:t>
      </w:r>
      <w:r w:rsidRPr="00202C05">
        <w:rPr>
          <w:rFonts w:ascii="Times New Roman" w:hAnsi="Times New Roman" w:cs="Times New Roman"/>
          <w:bCs/>
          <w:sz w:val="28"/>
          <w:szCs w:val="24"/>
        </w:rPr>
        <w:t xml:space="preserve">На протяжении </w:t>
      </w:r>
      <w:r w:rsidR="0036676C" w:rsidRPr="00202C05">
        <w:rPr>
          <w:rFonts w:ascii="Times New Roman" w:hAnsi="Times New Roman" w:cs="Times New Roman"/>
          <w:bCs/>
          <w:sz w:val="28"/>
          <w:szCs w:val="24"/>
        </w:rPr>
        <w:t>отчетного периода</w:t>
      </w:r>
      <w:r w:rsidRPr="00202C05">
        <w:rPr>
          <w:rFonts w:ascii="Times New Roman" w:hAnsi="Times New Roman" w:cs="Times New Roman"/>
          <w:bCs/>
          <w:sz w:val="28"/>
          <w:szCs w:val="24"/>
        </w:rPr>
        <w:t xml:space="preserve"> сотрудниками Департамента велась активная работа по продвижению российских представителей в международные Федерации, способствующая укреплению позиций и повышению престижа российского спорта среди лиц с поражением ОДА на международной арене.</w:t>
      </w:r>
    </w:p>
    <w:p w14:paraId="0633D014" w14:textId="77777777" w:rsidR="000F6078" w:rsidRPr="000F6078" w:rsidRDefault="000F6078" w:rsidP="000F6078">
      <w:pPr>
        <w:tabs>
          <w:tab w:val="left" w:pos="426"/>
        </w:tabs>
        <w:spacing w:after="0"/>
        <w:ind w:firstLine="567"/>
        <w:jc w:val="both"/>
        <w:rPr>
          <w:rFonts w:ascii="Times New Roman" w:hAnsi="Times New Roman" w:cs="Times New Roman"/>
          <w:sz w:val="28"/>
          <w:szCs w:val="24"/>
        </w:rPr>
      </w:pPr>
      <w:r w:rsidRPr="00202C05">
        <w:rPr>
          <w:rFonts w:ascii="Times New Roman" w:hAnsi="Times New Roman" w:cs="Times New Roman"/>
          <w:bCs/>
          <w:sz w:val="28"/>
          <w:szCs w:val="24"/>
        </w:rPr>
        <w:t>В настоящее время Федерация ПОДА является членом таких международных организаций как:</w:t>
      </w:r>
      <w:r w:rsidRPr="000F6078">
        <w:rPr>
          <w:rFonts w:ascii="Times New Roman" w:hAnsi="Times New Roman" w:cs="Times New Roman"/>
          <w:sz w:val="28"/>
          <w:szCs w:val="24"/>
        </w:rPr>
        <w:t xml:space="preserve"> Международная федерация ампутантов и колясочников (IWAS), Международная федерация регби на колясках (</w:t>
      </w:r>
      <w:r w:rsidRPr="000F6078">
        <w:rPr>
          <w:rFonts w:ascii="Times New Roman" w:hAnsi="Times New Roman" w:cs="Times New Roman"/>
          <w:sz w:val="28"/>
          <w:szCs w:val="24"/>
          <w:lang w:val="en-US"/>
        </w:rPr>
        <w:t>IWRF</w:t>
      </w:r>
      <w:r w:rsidRPr="000F6078">
        <w:rPr>
          <w:rFonts w:ascii="Times New Roman" w:hAnsi="Times New Roman" w:cs="Times New Roman"/>
          <w:sz w:val="28"/>
          <w:szCs w:val="24"/>
        </w:rPr>
        <w:t>), Международная федерация баскетбола на колясках (</w:t>
      </w:r>
      <w:r w:rsidRPr="000F6078">
        <w:rPr>
          <w:rFonts w:ascii="Times New Roman" w:hAnsi="Times New Roman" w:cs="Times New Roman"/>
          <w:sz w:val="28"/>
          <w:szCs w:val="24"/>
          <w:lang w:val="en-US"/>
        </w:rPr>
        <w:t>IWBF</w:t>
      </w:r>
      <w:r w:rsidRPr="000F6078">
        <w:rPr>
          <w:rFonts w:ascii="Times New Roman" w:hAnsi="Times New Roman" w:cs="Times New Roman"/>
          <w:sz w:val="28"/>
          <w:szCs w:val="24"/>
        </w:rPr>
        <w:t xml:space="preserve">), Международной федерации </w:t>
      </w:r>
      <w:proofErr w:type="spellStart"/>
      <w:r w:rsidRPr="000F6078">
        <w:rPr>
          <w:rFonts w:ascii="Times New Roman" w:hAnsi="Times New Roman" w:cs="Times New Roman"/>
          <w:sz w:val="28"/>
          <w:szCs w:val="24"/>
        </w:rPr>
        <w:t>бочча</w:t>
      </w:r>
      <w:proofErr w:type="spellEnd"/>
      <w:r w:rsidRPr="000F6078">
        <w:rPr>
          <w:rFonts w:ascii="Times New Roman" w:hAnsi="Times New Roman" w:cs="Times New Roman"/>
          <w:sz w:val="28"/>
          <w:szCs w:val="24"/>
        </w:rPr>
        <w:t xml:space="preserve"> (</w:t>
      </w:r>
      <w:proofErr w:type="spellStart"/>
      <w:r w:rsidRPr="000F6078">
        <w:rPr>
          <w:rFonts w:ascii="Times New Roman" w:hAnsi="Times New Roman" w:cs="Times New Roman"/>
          <w:sz w:val="28"/>
          <w:szCs w:val="24"/>
          <w:lang w:val="en-US"/>
        </w:rPr>
        <w:t>BISFed</w:t>
      </w:r>
      <w:proofErr w:type="spellEnd"/>
      <w:r w:rsidRPr="000F6078">
        <w:rPr>
          <w:rFonts w:ascii="Times New Roman" w:hAnsi="Times New Roman" w:cs="Times New Roman"/>
          <w:sz w:val="28"/>
          <w:szCs w:val="24"/>
        </w:rPr>
        <w:t>), Международной федерации волейбола сидя (</w:t>
      </w:r>
      <w:r w:rsidRPr="000F6078">
        <w:rPr>
          <w:rFonts w:ascii="Times New Roman" w:hAnsi="Times New Roman" w:cs="Times New Roman"/>
          <w:sz w:val="28"/>
          <w:szCs w:val="24"/>
          <w:lang w:val="en-US"/>
        </w:rPr>
        <w:t>WPV</w:t>
      </w:r>
      <w:r w:rsidRPr="000F6078">
        <w:rPr>
          <w:rFonts w:ascii="Times New Roman" w:hAnsi="Times New Roman" w:cs="Times New Roman"/>
          <w:sz w:val="28"/>
          <w:szCs w:val="24"/>
        </w:rPr>
        <w:t xml:space="preserve">). </w:t>
      </w:r>
    </w:p>
    <w:p w14:paraId="04C71E2D" w14:textId="07ECD7DB" w:rsidR="00BF5365" w:rsidRPr="00202C05" w:rsidRDefault="000F6078" w:rsidP="00202C05">
      <w:pPr>
        <w:tabs>
          <w:tab w:val="left" w:pos="426"/>
        </w:tabs>
        <w:spacing w:after="0"/>
        <w:ind w:firstLine="567"/>
        <w:jc w:val="both"/>
        <w:rPr>
          <w:rFonts w:ascii="Times New Roman" w:hAnsi="Times New Roman" w:cs="Times New Roman"/>
          <w:sz w:val="28"/>
          <w:szCs w:val="24"/>
        </w:rPr>
      </w:pPr>
      <w:r w:rsidRPr="000F6078">
        <w:rPr>
          <w:rFonts w:ascii="Times New Roman" w:hAnsi="Times New Roman" w:cs="Times New Roman"/>
          <w:sz w:val="28"/>
          <w:szCs w:val="24"/>
        </w:rPr>
        <w:t>Кроме этого, благодаря усилиям сотрудников Департамента в 2018 году Всероссийская федерация спорта лиц с поражением ОДА стала полноправным членом Европейской и Международной федерации футбола ампутантов (</w:t>
      </w:r>
      <w:r w:rsidRPr="000F6078">
        <w:rPr>
          <w:rFonts w:ascii="Times New Roman" w:hAnsi="Times New Roman" w:cs="Times New Roman"/>
          <w:sz w:val="28"/>
          <w:szCs w:val="24"/>
          <w:lang w:val="en-US"/>
        </w:rPr>
        <w:t>E</w:t>
      </w:r>
      <w:r w:rsidRPr="000F6078">
        <w:rPr>
          <w:rFonts w:ascii="Times New Roman" w:hAnsi="Times New Roman" w:cs="Times New Roman"/>
          <w:bCs/>
          <w:sz w:val="28"/>
          <w:szCs w:val="24"/>
          <w:lang w:val="en-US"/>
        </w:rPr>
        <w:t>AFF</w:t>
      </w:r>
      <w:r w:rsidRPr="000F6078">
        <w:rPr>
          <w:rFonts w:ascii="Times New Roman" w:hAnsi="Times New Roman" w:cs="Times New Roman"/>
          <w:bCs/>
          <w:sz w:val="28"/>
          <w:szCs w:val="24"/>
        </w:rPr>
        <w:t xml:space="preserve"> и </w:t>
      </w:r>
      <w:r w:rsidRPr="000F6078">
        <w:rPr>
          <w:rFonts w:ascii="Times New Roman" w:hAnsi="Times New Roman" w:cs="Times New Roman"/>
          <w:bCs/>
          <w:sz w:val="28"/>
          <w:szCs w:val="24"/>
          <w:lang w:val="en-US"/>
        </w:rPr>
        <w:t>WAFF</w:t>
      </w:r>
      <w:r w:rsidRPr="000F6078">
        <w:rPr>
          <w:rFonts w:ascii="Times New Roman" w:hAnsi="Times New Roman" w:cs="Times New Roman"/>
          <w:bCs/>
          <w:sz w:val="28"/>
          <w:szCs w:val="24"/>
        </w:rPr>
        <w:t>)</w:t>
      </w:r>
      <w:r w:rsidRPr="000F6078">
        <w:rPr>
          <w:rFonts w:ascii="Times New Roman" w:hAnsi="Times New Roman" w:cs="Times New Roman"/>
          <w:sz w:val="28"/>
          <w:szCs w:val="24"/>
        </w:rPr>
        <w:t xml:space="preserve">. </w:t>
      </w:r>
    </w:p>
    <w:p w14:paraId="65DD5400" w14:textId="108C4C41" w:rsidR="0042520F" w:rsidRPr="00202C05" w:rsidRDefault="00BF5365" w:rsidP="006878A1">
      <w:pPr>
        <w:spacing w:line="276" w:lineRule="auto"/>
        <w:ind w:firstLine="708"/>
        <w:jc w:val="both"/>
        <w:rPr>
          <w:rFonts w:ascii="Times New Roman" w:hAnsi="Times New Roman" w:cs="Times New Roman"/>
          <w:bCs/>
          <w:sz w:val="28"/>
          <w:szCs w:val="24"/>
        </w:rPr>
      </w:pPr>
      <w:r w:rsidRPr="00202C05">
        <w:rPr>
          <w:rFonts w:ascii="Times New Roman" w:hAnsi="Times New Roman" w:cs="Times New Roman"/>
          <w:bCs/>
          <w:sz w:val="28"/>
          <w:szCs w:val="24"/>
        </w:rPr>
        <w:t xml:space="preserve">В рамках укрепления сотрудничества Федерации с международными спортивными организациями в </w:t>
      </w:r>
      <w:r w:rsidR="006878A1" w:rsidRPr="00202C05">
        <w:rPr>
          <w:rFonts w:ascii="Times New Roman" w:hAnsi="Times New Roman" w:cs="Times New Roman"/>
          <w:bCs/>
          <w:sz w:val="28"/>
          <w:szCs w:val="24"/>
        </w:rPr>
        <w:t xml:space="preserve">описываемый период представители Федерации </w:t>
      </w:r>
      <w:r w:rsidR="00A37236" w:rsidRPr="00202C05">
        <w:rPr>
          <w:rFonts w:ascii="Times New Roman" w:hAnsi="Times New Roman" w:cs="Times New Roman"/>
          <w:bCs/>
          <w:sz w:val="28"/>
          <w:szCs w:val="24"/>
        </w:rPr>
        <w:t>приняли</w:t>
      </w:r>
      <w:r w:rsidR="006878A1" w:rsidRPr="00202C05">
        <w:rPr>
          <w:rFonts w:ascii="Times New Roman" w:hAnsi="Times New Roman" w:cs="Times New Roman"/>
          <w:bCs/>
          <w:sz w:val="28"/>
          <w:szCs w:val="24"/>
        </w:rPr>
        <w:t xml:space="preserve"> участие </w:t>
      </w:r>
      <w:r w:rsidR="004F26C3" w:rsidRPr="00202C05">
        <w:rPr>
          <w:rFonts w:ascii="Times New Roman" w:hAnsi="Times New Roman" w:cs="Times New Roman"/>
          <w:bCs/>
          <w:sz w:val="28"/>
          <w:szCs w:val="24"/>
        </w:rPr>
        <w:t>в 14 встречах</w:t>
      </w:r>
      <w:r w:rsidR="006878A1" w:rsidRPr="00202C05">
        <w:rPr>
          <w:rFonts w:ascii="Times New Roman" w:hAnsi="Times New Roman" w:cs="Times New Roman"/>
          <w:bCs/>
          <w:sz w:val="28"/>
          <w:szCs w:val="24"/>
        </w:rPr>
        <w:t xml:space="preserve"> и заседаниях высших руководящих органов международных спортивных федераций.</w:t>
      </w:r>
    </w:p>
    <w:p w14:paraId="76EC71EB" w14:textId="09FEA0AE" w:rsidR="00BF5365" w:rsidRPr="00202C05" w:rsidRDefault="00BF5365" w:rsidP="004F3B9E">
      <w:pPr>
        <w:tabs>
          <w:tab w:val="left" w:pos="709"/>
        </w:tabs>
        <w:spacing w:after="0" w:line="276" w:lineRule="auto"/>
        <w:jc w:val="both"/>
        <w:rPr>
          <w:rFonts w:ascii="Times New Roman" w:eastAsia="Times New Roman" w:hAnsi="Times New Roman" w:cs="Times New Roman"/>
          <w:bCs/>
          <w:sz w:val="28"/>
          <w:szCs w:val="24"/>
          <w:lang w:eastAsia="ru-RU"/>
        </w:rPr>
      </w:pPr>
      <w:r w:rsidRPr="00202C05">
        <w:rPr>
          <w:rFonts w:ascii="Times New Roman" w:eastAsia="Times New Roman" w:hAnsi="Times New Roman" w:cs="Times New Roman"/>
          <w:bCs/>
          <w:i/>
          <w:sz w:val="24"/>
          <w:szCs w:val="24"/>
          <w:lang w:eastAsia="ru-RU"/>
        </w:rPr>
        <w:tab/>
      </w:r>
      <w:r w:rsidRPr="00202C05">
        <w:rPr>
          <w:rFonts w:ascii="Times New Roman" w:eastAsia="Times New Roman" w:hAnsi="Times New Roman" w:cs="Times New Roman"/>
          <w:bCs/>
          <w:sz w:val="28"/>
          <w:szCs w:val="24"/>
          <w:lang w:eastAsia="ru-RU"/>
        </w:rPr>
        <w:t xml:space="preserve">На протяжении всего периода велась деятельность по продвижению представителей Федерации в состав руководящих и рабочих органов международной спортивной федераций </w:t>
      </w:r>
      <w:r w:rsidR="009614EA" w:rsidRPr="00202C05">
        <w:rPr>
          <w:rFonts w:ascii="Times New Roman" w:eastAsia="Times New Roman" w:hAnsi="Times New Roman" w:cs="Times New Roman"/>
          <w:bCs/>
          <w:sz w:val="28"/>
          <w:szCs w:val="24"/>
          <w:lang w:eastAsia="ru-RU"/>
        </w:rPr>
        <w:t xml:space="preserve">с целью укрепления позиций российского спорта на </w:t>
      </w:r>
      <w:r w:rsidR="006878A1" w:rsidRPr="00202C05">
        <w:rPr>
          <w:rFonts w:ascii="Times New Roman" w:eastAsia="Times New Roman" w:hAnsi="Times New Roman" w:cs="Times New Roman"/>
          <w:bCs/>
          <w:sz w:val="28"/>
          <w:szCs w:val="24"/>
          <w:lang w:eastAsia="ru-RU"/>
        </w:rPr>
        <w:t>международной</w:t>
      </w:r>
      <w:r w:rsidR="009614EA" w:rsidRPr="00202C05">
        <w:rPr>
          <w:rFonts w:ascii="Times New Roman" w:eastAsia="Times New Roman" w:hAnsi="Times New Roman" w:cs="Times New Roman"/>
          <w:bCs/>
          <w:sz w:val="28"/>
          <w:szCs w:val="24"/>
          <w:lang w:eastAsia="ru-RU"/>
        </w:rPr>
        <w:t xml:space="preserve"> арене</w:t>
      </w:r>
      <w:r w:rsidR="0088145B" w:rsidRPr="00202C05">
        <w:rPr>
          <w:rFonts w:ascii="Times New Roman" w:eastAsia="Times New Roman" w:hAnsi="Times New Roman" w:cs="Times New Roman"/>
          <w:bCs/>
          <w:sz w:val="28"/>
          <w:szCs w:val="24"/>
          <w:lang w:eastAsia="ru-RU"/>
        </w:rPr>
        <w:t>,</w:t>
      </w:r>
      <w:r w:rsidR="00A37236" w:rsidRPr="00202C05">
        <w:rPr>
          <w:rFonts w:ascii="Times New Roman" w:eastAsia="Times New Roman" w:hAnsi="Times New Roman" w:cs="Times New Roman"/>
          <w:bCs/>
          <w:sz w:val="28"/>
          <w:szCs w:val="24"/>
          <w:lang w:eastAsia="ru-RU"/>
        </w:rPr>
        <w:t xml:space="preserve"> обеспечения участия Российских спортсменов во всех основных международных соревнованиях включая ПИ, ЧМ</w:t>
      </w:r>
      <w:r w:rsidR="00953513" w:rsidRPr="00202C05">
        <w:rPr>
          <w:rFonts w:ascii="Times New Roman" w:eastAsia="Times New Roman" w:hAnsi="Times New Roman" w:cs="Times New Roman"/>
          <w:bCs/>
          <w:sz w:val="28"/>
          <w:szCs w:val="24"/>
          <w:lang w:eastAsia="ru-RU"/>
        </w:rPr>
        <w:t xml:space="preserve">, МС, а также </w:t>
      </w:r>
      <w:r w:rsidR="0088145B" w:rsidRPr="00202C05">
        <w:rPr>
          <w:rFonts w:ascii="Times New Roman" w:eastAsia="Times New Roman" w:hAnsi="Times New Roman" w:cs="Times New Roman"/>
          <w:bCs/>
          <w:sz w:val="28"/>
          <w:szCs w:val="24"/>
          <w:lang w:eastAsia="ru-RU"/>
        </w:rPr>
        <w:t>организаци</w:t>
      </w:r>
      <w:r w:rsidR="00953513" w:rsidRPr="00202C05">
        <w:rPr>
          <w:rFonts w:ascii="Times New Roman" w:eastAsia="Times New Roman" w:hAnsi="Times New Roman" w:cs="Times New Roman"/>
          <w:bCs/>
          <w:sz w:val="28"/>
          <w:szCs w:val="24"/>
          <w:lang w:eastAsia="ru-RU"/>
        </w:rPr>
        <w:t>я</w:t>
      </w:r>
      <w:r w:rsidR="0088145B" w:rsidRPr="00202C05">
        <w:rPr>
          <w:rFonts w:ascii="Times New Roman" w:eastAsia="Times New Roman" w:hAnsi="Times New Roman" w:cs="Times New Roman"/>
          <w:bCs/>
          <w:sz w:val="28"/>
          <w:szCs w:val="24"/>
          <w:lang w:eastAsia="ru-RU"/>
        </w:rPr>
        <w:t xml:space="preserve"> и проведения МС на территории РФ.</w:t>
      </w:r>
    </w:p>
    <w:p w14:paraId="67DB301E" w14:textId="77777777" w:rsidR="00BF5365" w:rsidRPr="00202C05" w:rsidRDefault="00BF5365" w:rsidP="004F3B9E">
      <w:pPr>
        <w:tabs>
          <w:tab w:val="left" w:pos="709"/>
        </w:tabs>
        <w:spacing w:after="0" w:line="276" w:lineRule="auto"/>
        <w:jc w:val="both"/>
        <w:rPr>
          <w:rFonts w:ascii="Times New Roman" w:hAnsi="Times New Roman"/>
          <w:bCs/>
          <w:sz w:val="28"/>
          <w:szCs w:val="28"/>
        </w:rPr>
      </w:pPr>
    </w:p>
    <w:p w14:paraId="5ED1D087" w14:textId="77777777" w:rsidR="00BF5365" w:rsidRPr="00BF5365" w:rsidRDefault="00BF5365" w:rsidP="00BF5365">
      <w:pPr>
        <w:shd w:val="clear" w:color="auto" w:fill="FFFFFF"/>
        <w:spacing w:after="0" w:line="276" w:lineRule="auto"/>
        <w:ind w:firstLine="708"/>
        <w:jc w:val="both"/>
        <w:rPr>
          <w:rFonts w:ascii="Times New Roman" w:eastAsia="Times New Roman" w:hAnsi="Times New Roman" w:cs="Times New Roman"/>
          <w:sz w:val="28"/>
          <w:szCs w:val="24"/>
        </w:rPr>
      </w:pPr>
      <w:r w:rsidRPr="00202C05">
        <w:rPr>
          <w:rFonts w:ascii="Times New Roman" w:eastAsia="Times New Roman" w:hAnsi="Times New Roman" w:cs="Times New Roman"/>
          <w:bCs/>
          <w:sz w:val="28"/>
          <w:szCs w:val="24"/>
        </w:rPr>
        <w:t xml:space="preserve">13 представителей Российской Федерации продолжили свою работу на руководящих должностях </w:t>
      </w:r>
      <w:r w:rsidRPr="00BF5365">
        <w:rPr>
          <w:rFonts w:ascii="Times New Roman" w:eastAsia="Times New Roman" w:hAnsi="Times New Roman" w:cs="Times New Roman"/>
          <w:sz w:val="28"/>
          <w:szCs w:val="24"/>
        </w:rPr>
        <w:t xml:space="preserve">в следующих международных спортивных организациях инвалидов, развивающих </w:t>
      </w:r>
      <w:proofErr w:type="gramStart"/>
      <w:r w:rsidRPr="00BF5365">
        <w:rPr>
          <w:rFonts w:ascii="Times New Roman" w:eastAsia="Times New Roman" w:hAnsi="Times New Roman" w:cs="Times New Roman"/>
          <w:sz w:val="28"/>
          <w:szCs w:val="24"/>
        </w:rPr>
        <w:t>дисциплины спорта лиц с поражением</w:t>
      </w:r>
      <w:proofErr w:type="gramEnd"/>
      <w:r w:rsidRPr="00BF5365">
        <w:rPr>
          <w:rFonts w:ascii="Times New Roman" w:eastAsia="Times New Roman" w:hAnsi="Times New Roman" w:cs="Times New Roman"/>
          <w:sz w:val="28"/>
          <w:szCs w:val="24"/>
        </w:rPr>
        <w:t xml:space="preserve"> ОДА:</w:t>
      </w:r>
    </w:p>
    <w:p w14:paraId="3239BEE2" w14:textId="77777777" w:rsidR="00BF5365" w:rsidRPr="00BF5365" w:rsidRDefault="00BF5365" w:rsidP="00BF5365">
      <w:pPr>
        <w:shd w:val="clear" w:color="auto" w:fill="FFFFFF"/>
        <w:spacing w:after="0" w:line="276" w:lineRule="auto"/>
        <w:ind w:firstLine="708"/>
        <w:jc w:val="both"/>
        <w:rPr>
          <w:rFonts w:ascii="Times New Roman" w:eastAsia="Times New Roman" w:hAnsi="Times New Roman" w:cs="Times New Roman"/>
          <w:sz w:val="28"/>
          <w:szCs w:val="24"/>
        </w:rPr>
      </w:pPr>
      <w:r w:rsidRPr="00BF5365">
        <w:rPr>
          <w:rFonts w:ascii="Times New Roman" w:eastAsia="Times New Roman" w:hAnsi="Times New Roman" w:cs="Times New Roman"/>
          <w:sz w:val="28"/>
          <w:szCs w:val="24"/>
        </w:rPr>
        <w:t xml:space="preserve"> МПК (Международный Паралимпийский комитет):</w:t>
      </w:r>
    </w:p>
    <w:p w14:paraId="6C5CB6E5" w14:textId="77777777" w:rsidR="00BF5365" w:rsidRPr="00BF5365" w:rsidRDefault="00BF5365" w:rsidP="00BF5365">
      <w:pPr>
        <w:shd w:val="clear" w:color="auto" w:fill="FFFFFF"/>
        <w:spacing w:after="0" w:line="276" w:lineRule="auto"/>
        <w:jc w:val="both"/>
        <w:rPr>
          <w:rFonts w:ascii="Times New Roman" w:eastAsia="Times New Roman" w:hAnsi="Times New Roman" w:cs="Times New Roman"/>
          <w:sz w:val="28"/>
          <w:szCs w:val="24"/>
        </w:rPr>
      </w:pPr>
      <w:r w:rsidRPr="002D19DE">
        <w:rPr>
          <w:rFonts w:ascii="Times New Roman" w:eastAsia="Times New Roman" w:hAnsi="Times New Roman" w:cs="Times New Roman"/>
          <w:b/>
          <w:sz w:val="28"/>
          <w:szCs w:val="24"/>
        </w:rPr>
        <w:t>Идрисова Г.З.</w:t>
      </w:r>
      <w:r w:rsidRPr="00BF5365">
        <w:rPr>
          <w:rFonts w:ascii="Times New Roman" w:eastAsia="Times New Roman" w:hAnsi="Times New Roman" w:cs="Times New Roman"/>
          <w:sz w:val="28"/>
          <w:szCs w:val="24"/>
        </w:rPr>
        <w:t xml:space="preserve"> – специалист спортивной сборной команды РФ по спорту лиц с поражением ОДА, главный спортивный классификатор Федерации, член Медицинского комитета МПК;</w:t>
      </w:r>
    </w:p>
    <w:p w14:paraId="3BE16461" w14:textId="77777777" w:rsidR="00BF5365" w:rsidRPr="00BF5365" w:rsidRDefault="00BF5365" w:rsidP="00BF5365">
      <w:pPr>
        <w:shd w:val="clear" w:color="auto" w:fill="FFFFFF"/>
        <w:spacing w:after="0" w:line="276" w:lineRule="auto"/>
        <w:jc w:val="both"/>
        <w:rPr>
          <w:rFonts w:ascii="Times New Roman" w:eastAsia="Times New Roman" w:hAnsi="Times New Roman" w:cs="Times New Roman"/>
          <w:sz w:val="28"/>
          <w:szCs w:val="24"/>
        </w:rPr>
      </w:pPr>
      <w:r w:rsidRPr="002D19DE">
        <w:rPr>
          <w:rFonts w:ascii="Times New Roman" w:eastAsia="Times New Roman" w:hAnsi="Times New Roman" w:cs="Times New Roman"/>
          <w:b/>
          <w:sz w:val="28"/>
          <w:szCs w:val="24"/>
        </w:rPr>
        <w:t>Васильев К.Б.</w:t>
      </w:r>
      <w:r w:rsidRPr="00BF5365">
        <w:rPr>
          <w:rFonts w:ascii="Times New Roman" w:eastAsia="Times New Roman" w:hAnsi="Times New Roman" w:cs="Times New Roman"/>
          <w:sz w:val="28"/>
          <w:szCs w:val="24"/>
        </w:rPr>
        <w:t xml:space="preserve"> – тренер сборной команды России по танцам на колясках, член спортивно-технического комитета МПК по танцам на колясках, руководитель комитета по техническому контролю.</w:t>
      </w:r>
    </w:p>
    <w:p w14:paraId="50D4BA60" w14:textId="77777777" w:rsidR="00BF5365" w:rsidRPr="00BF5365" w:rsidRDefault="00BF5365" w:rsidP="00BF53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jc w:val="both"/>
        <w:rPr>
          <w:rFonts w:ascii="Times New Roman" w:eastAsia="Times New Roman" w:hAnsi="Times New Roman" w:cs="Times New Roman"/>
          <w:sz w:val="28"/>
          <w:szCs w:val="24"/>
        </w:rPr>
      </w:pPr>
      <w:r w:rsidRPr="002D19DE">
        <w:rPr>
          <w:rFonts w:ascii="Times New Roman" w:eastAsia="Times New Roman" w:hAnsi="Times New Roman" w:cs="Times New Roman"/>
          <w:b/>
          <w:sz w:val="28"/>
          <w:szCs w:val="24"/>
        </w:rPr>
        <w:lastRenderedPageBreak/>
        <w:t>Кадыков-Орбелиани Г.Г.</w:t>
      </w:r>
      <w:r w:rsidRPr="00BF5365">
        <w:rPr>
          <w:rFonts w:ascii="Times New Roman" w:eastAsia="Times New Roman" w:hAnsi="Times New Roman" w:cs="Times New Roman"/>
          <w:sz w:val="28"/>
          <w:szCs w:val="24"/>
        </w:rPr>
        <w:t xml:space="preserve"> – директор по проведению соревнований по лыжным гонкам и биатлону Всемирной Федерации пара лыжных гонок и биатлона.</w:t>
      </w:r>
    </w:p>
    <w:p w14:paraId="0BFEC640" w14:textId="77777777" w:rsidR="00BF5365" w:rsidRPr="00BF5365" w:rsidRDefault="00BF5365" w:rsidP="00BF53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jc w:val="both"/>
        <w:rPr>
          <w:rFonts w:ascii="Times New Roman" w:eastAsia="Times New Roman" w:hAnsi="Times New Roman" w:cs="Times New Roman"/>
          <w:sz w:val="28"/>
          <w:szCs w:val="24"/>
        </w:rPr>
      </w:pPr>
      <w:r w:rsidRPr="002D19DE">
        <w:rPr>
          <w:rFonts w:ascii="Times New Roman" w:eastAsia="Times New Roman" w:hAnsi="Times New Roman" w:cs="Times New Roman"/>
          <w:b/>
          <w:sz w:val="28"/>
          <w:szCs w:val="24"/>
        </w:rPr>
        <w:t>Просвирнин С.</w:t>
      </w:r>
      <w:r w:rsidRPr="00BF5365">
        <w:rPr>
          <w:rFonts w:ascii="Times New Roman" w:eastAsia="Times New Roman" w:hAnsi="Times New Roman" w:cs="Times New Roman"/>
          <w:sz w:val="28"/>
          <w:szCs w:val="24"/>
        </w:rPr>
        <w:t xml:space="preserve"> – судья по биатлону Всемирной Федерации пара лыжных гонок и биатлона. </w:t>
      </w:r>
    </w:p>
    <w:p w14:paraId="480842C4" w14:textId="77777777" w:rsidR="00BF5365" w:rsidRPr="00BF5365" w:rsidRDefault="00BF5365" w:rsidP="00BF53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jc w:val="both"/>
        <w:rPr>
          <w:rFonts w:ascii="Times New Roman" w:eastAsia="Times New Roman" w:hAnsi="Times New Roman" w:cs="Times New Roman"/>
          <w:sz w:val="28"/>
          <w:szCs w:val="24"/>
        </w:rPr>
      </w:pPr>
      <w:r w:rsidRPr="002D19DE">
        <w:rPr>
          <w:rFonts w:ascii="Times New Roman" w:eastAsia="Times New Roman" w:hAnsi="Times New Roman" w:cs="Times New Roman"/>
          <w:b/>
          <w:sz w:val="28"/>
          <w:szCs w:val="24"/>
        </w:rPr>
        <w:t>Бухаров Е.А.</w:t>
      </w:r>
      <w:r w:rsidRPr="00BF5365">
        <w:rPr>
          <w:rFonts w:ascii="Times New Roman" w:eastAsia="Times New Roman" w:hAnsi="Times New Roman" w:cs="Times New Roman"/>
          <w:sz w:val="28"/>
          <w:szCs w:val="24"/>
        </w:rPr>
        <w:t xml:space="preserve"> – член комитета МПК по Паралимпийским играм.</w:t>
      </w:r>
    </w:p>
    <w:p w14:paraId="7FF637E9" w14:textId="77777777" w:rsidR="00BF5365" w:rsidRPr="00BF5365" w:rsidRDefault="00BF5365" w:rsidP="00BF53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jc w:val="both"/>
        <w:rPr>
          <w:rFonts w:ascii="Times New Roman" w:eastAsia="Times New Roman" w:hAnsi="Times New Roman" w:cs="Times New Roman"/>
          <w:sz w:val="28"/>
          <w:szCs w:val="24"/>
        </w:rPr>
      </w:pPr>
      <w:r w:rsidRPr="00BF5365">
        <w:rPr>
          <w:rFonts w:ascii="Times New Roman" w:eastAsia="Times New Roman" w:hAnsi="Times New Roman" w:cs="Times New Roman"/>
          <w:sz w:val="28"/>
          <w:szCs w:val="24"/>
        </w:rPr>
        <w:t>IWAS (Международная спортивная федерация колясочников и ампутантов.</w:t>
      </w:r>
    </w:p>
    <w:p w14:paraId="23CBD644" w14:textId="77777777" w:rsidR="00BF5365" w:rsidRPr="00BF5365" w:rsidRDefault="00BF5365" w:rsidP="00BF53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jc w:val="both"/>
        <w:rPr>
          <w:rFonts w:ascii="Times New Roman" w:eastAsia="Times New Roman" w:hAnsi="Times New Roman" w:cs="Times New Roman"/>
          <w:sz w:val="28"/>
          <w:szCs w:val="24"/>
        </w:rPr>
      </w:pPr>
      <w:r w:rsidRPr="002D19DE">
        <w:rPr>
          <w:rFonts w:ascii="Times New Roman" w:eastAsia="Times New Roman" w:hAnsi="Times New Roman" w:cs="Times New Roman"/>
          <w:b/>
          <w:sz w:val="28"/>
          <w:szCs w:val="24"/>
        </w:rPr>
        <w:t>Рожков П.А.</w:t>
      </w:r>
      <w:r w:rsidRPr="00BF5365">
        <w:rPr>
          <w:rFonts w:ascii="Times New Roman" w:eastAsia="Times New Roman" w:hAnsi="Times New Roman" w:cs="Times New Roman"/>
          <w:sz w:val="28"/>
          <w:szCs w:val="24"/>
        </w:rPr>
        <w:t xml:space="preserve"> - первый вице-президент Всероссийской Федерации спорта лиц с поражением ОДА - в качестве Вице-президента IWAS;</w:t>
      </w:r>
    </w:p>
    <w:p w14:paraId="5DE7A27A" w14:textId="77777777" w:rsidR="00BF5365" w:rsidRPr="00BF5365" w:rsidRDefault="00BF5365" w:rsidP="00BF53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jc w:val="both"/>
        <w:rPr>
          <w:rFonts w:ascii="Times New Roman" w:eastAsia="Times New Roman" w:hAnsi="Times New Roman" w:cs="Times New Roman"/>
          <w:sz w:val="28"/>
          <w:szCs w:val="24"/>
        </w:rPr>
      </w:pPr>
      <w:r w:rsidRPr="002D19DE">
        <w:rPr>
          <w:rFonts w:ascii="Times New Roman" w:eastAsia="Times New Roman" w:hAnsi="Times New Roman" w:cs="Times New Roman"/>
          <w:b/>
          <w:sz w:val="28"/>
          <w:szCs w:val="24"/>
        </w:rPr>
        <w:t>Идрисова Г.З.</w:t>
      </w:r>
      <w:r w:rsidRPr="00BF5365">
        <w:rPr>
          <w:rFonts w:ascii="Times New Roman" w:eastAsia="Times New Roman" w:hAnsi="Times New Roman" w:cs="Times New Roman"/>
          <w:sz w:val="28"/>
          <w:szCs w:val="24"/>
        </w:rPr>
        <w:t xml:space="preserve"> - специалист спортивной сборной команды РФ по спорту лиц с поражением ОДА, главный спортивный классификатор Федерации, руководитель Антидопингового комитета IWAS;</w:t>
      </w:r>
    </w:p>
    <w:p w14:paraId="1A510FDE" w14:textId="77777777" w:rsidR="00BF5365" w:rsidRPr="00BF5365" w:rsidRDefault="00BF5365" w:rsidP="00BF53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jc w:val="both"/>
        <w:rPr>
          <w:rFonts w:ascii="Times New Roman" w:eastAsia="Times New Roman" w:hAnsi="Times New Roman" w:cs="Times New Roman"/>
          <w:sz w:val="28"/>
          <w:szCs w:val="24"/>
        </w:rPr>
      </w:pPr>
      <w:r w:rsidRPr="002D19DE">
        <w:rPr>
          <w:rFonts w:ascii="Times New Roman" w:eastAsia="Times New Roman" w:hAnsi="Times New Roman" w:cs="Times New Roman"/>
          <w:b/>
          <w:sz w:val="28"/>
          <w:szCs w:val="24"/>
        </w:rPr>
        <w:t>Овсянникова К.А.</w:t>
      </w:r>
      <w:r w:rsidRPr="00BF5365">
        <w:rPr>
          <w:rFonts w:ascii="Times New Roman" w:eastAsia="Times New Roman" w:hAnsi="Times New Roman" w:cs="Times New Roman"/>
          <w:sz w:val="28"/>
          <w:szCs w:val="24"/>
        </w:rPr>
        <w:t xml:space="preserve"> – специалист спортивной сборной команды РФ по фехтованию лиц с поражением ОДА, член Комитета IWAS по фехтованию на колясках, председатель комиссии IWAS по продвижению, член комитета спортсменов IWAS.</w:t>
      </w:r>
    </w:p>
    <w:p w14:paraId="32DA808E" w14:textId="77777777" w:rsidR="00BF5365" w:rsidRPr="00BF5365" w:rsidRDefault="00BF5365" w:rsidP="00BF53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jc w:val="both"/>
        <w:rPr>
          <w:rFonts w:ascii="Times New Roman" w:eastAsia="Times New Roman" w:hAnsi="Times New Roman" w:cs="Times New Roman"/>
          <w:sz w:val="28"/>
          <w:szCs w:val="24"/>
        </w:rPr>
      </w:pPr>
      <w:r w:rsidRPr="002D19DE">
        <w:rPr>
          <w:rFonts w:ascii="Times New Roman" w:eastAsia="Times New Roman" w:hAnsi="Times New Roman" w:cs="Times New Roman"/>
          <w:b/>
          <w:sz w:val="28"/>
          <w:szCs w:val="24"/>
        </w:rPr>
        <w:t>Мишурова И.А.</w:t>
      </w:r>
      <w:r w:rsidRPr="00BF5365">
        <w:rPr>
          <w:rFonts w:ascii="Times New Roman" w:eastAsia="Times New Roman" w:hAnsi="Times New Roman" w:cs="Times New Roman"/>
          <w:sz w:val="28"/>
          <w:szCs w:val="24"/>
        </w:rPr>
        <w:t xml:space="preserve"> – член спортивной сборной команды РФ по фехтованию спорта лиц с поражением ОДА, член комиссии IWAS по развитию.</w:t>
      </w:r>
    </w:p>
    <w:p w14:paraId="03829750" w14:textId="77777777" w:rsidR="00BF5365" w:rsidRPr="00BF5365" w:rsidRDefault="00BF5365" w:rsidP="00BF53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jc w:val="both"/>
        <w:rPr>
          <w:rFonts w:ascii="Times New Roman" w:eastAsia="Times New Roman" w:hAnsi="Times New Roman" w:cs="Times New Roman"/>
          <w:sz w:val="28"/>
          <w:szCs w:val="24"/>
        </w:rPr>
      </w:pPr>
      <w:r w:rsidRPr="002D19DE">
        <w:rPr>
          <w:rFonts w:ascii="Times New Roman" w:eastAsia="Times New Roman" w:hAnsi="Times New Roman" w:cs="Times New Roman"/>
          <w:b/>
          <w:sz w:val="28"/>
          <w:szCs w:val="24"/>
        </w:rPr>
        <w:t>Исмаилов Хусейн Б.</w:t>
      </w:r>
      <w:r w:rsidRPr="00BF5365">
        <w:rPr>
          <w:rFonts w:ascii="Times New Roman" w:eastAsia="Times New Roman" w:hAnsi="Times New Roman" w:cs="Times New Roman"/>
          <w:sz w:val="28"/>
          <w:szCs w:val="24"/>
        </w:rPr>
        <w:t xml:space="preserve"> – тренер спортивной сборной команды РФ по фехтованию лиц с поражением ОДА, член судейской комиссии IWAS. </w:t>
      </w:r>
    </w:p>
    <w:p w14:paraId="43F395BB" w14:textId="77777777" w:rsidR="00BF5365" w:rsidRPr="00BF5365" w:rsidRDefault="00BF5365" w:rsidP="00BF53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jc w:val="both"/>
        <w:rPr>
          <w:rFonts w:ascii="Times New Roman" w:eastAsia="Times New Roman" w:hAnsi="Times New Roman" w:cs="Times New Roman"/>
          <w:sz w:val="28"/>
          <w:szCs w:val="24"/>
        </w:rPr>
      </w:pPr>
      <w:r w:rsidRPr="002D19DE">
        <w:rPr>
          <w:rFonts w:ascii="Times New Roman" w:eastAsia="Times New Roman" w:hAnsi="Times New Roman" w:cs="Times New Roman"/>
          <w:b/>
          <w:sz w:val="28"/>
          <w:szCs w:val="24"/>
        </w:rPr>
        <w:t>Мошковский Е.В.</w:t>
      </w:r>
      <w:r w:rsidRPr="00BF5365">
        <w:rPr>
          <w:rFonts w:ascii="Times New Roman" w:eastAsia="Times New Roman" w:hAnsi="Times New Roman" w:cs="Times New Roman"/>
          <w:sz w:val="28"/>
          <w:szCs w:val="24"/>
        </w:rPr>
        <w:t xml:space="preserve"> – специалист спортивной сборной команды РФ по спорту лиц с поражением ОДА, специалист по науке IWAS. </w:t>
      </w:r>
    </w:p>
    <w:p w14:paraId="72C3ED37" w14:textId="77777777" w:rsidR="00BF5365" w:rsidRPr="00BF5365" w:rsidRDefault="00BF5365" w:rsidP="00BF53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jc w:val="both"/>
        <w:rPr>
          <w:rFonts w:ascii="Times New Roman" w:eastAsia="Times New Roman" w:hAnsi="Times New Roman" w:cs="Times New Roman"/>
          <w:sz w:val="28"/>
          <w:szCs w:val="24"/>
        </w:rPr>
      </w:pPr>
      <w:r w:rsidRPr="00BF5365">
        <w:rPr>
          <w:rFonts w:ascii="Times New Roman" w:eastAsia="Times New Roman" w:hAnsi="Times New Roman" w:cs="Times New Roman"/>
          <w:sz w:val="28"/>
          <w:szCs w:val="24"/>
        </w:rPr>
        <w:t>IPCA (Международную Ассоциацию шахматистов-опорников):</w:t>
      </w:r>
    </w:p>
    <w:p w14:paraId="61703F5B" w14:textId="77777777" w:rsidR="00BF5365" w:rsidRPr="00BF5365" w:rsidRDefault="00BF5365" w:rsidP="00BF53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jc w:val="both"/>
        <w:rPr>
          <w:rFonts w:ascii="Times New Roman" w:eastAsia="Times New Roman" w:hAnsi="Times New Roman" w:cs="Times New Roman"/>
          <w:sz w:val="28"/>
          <w:szCs w:val="24"/>
        </w:rPr>
      </w:pPr>
      <w:r w:rsidRPr="002D19DE">
        <w:rPr>
          <w:rFonts w:ascii="Times New Roman" w:eastAsia="Times New Roman" w:hAnsi="Times New Roman" w:cs="Times New Roman"/>
          <w:b/>
          <w:sz w:val="28"/>
          <w:szCs w:val="24"/>
        </w:rPr>
        <w:t>Герасимова С.В.</w:t>
      </w:r>
      <w:r w:rsidRPr="00BF5365">
        <w:rPr>
          <w:rFonts w:ascii="Times New Roman" w:eastAsia="Times New Roman" w:hAnsi="Times New Roman" w:cs="Times New Roman"/>
          <w:sz w:val="28"/>
          <w:szCs w:val="24"/>
        </w:rPr>
        <w:t xml:space="preserve"> – президент IPCA. Старший тренер спортивной сборной команды РФ по шахматам и шашкам спорта лиц с поражением ОДА.</w:t>
      </w:r>
    </w:p>
    <w:p w14:paraId="2A3B60F3" w14:textId="77777777" w:rsidR="00BF5365" w:rsidRPr="00BF5365" w:rsidRDefault="00BF5365" w:rsidP="00BF53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jc w:val="both"/>
        <w:rPr>
          <w:rFonts w:ascii="Times New Roman" w:eastAsia="Times New Roman" w:hAnsi="Times New Roman" w:cs="Times New Roman"/>
          <w:sz w:val="28"/>
          <w:szCs w:val="24"/>
        </w:rPr>
      </w:pPr>
      <w:r w:rsidRPr="00BF5365">
        <w:rPr>
          <w:rFonts w:ascii="Times New Roman" w:eastAsia="Times New Roman" w:hAnsi="Times New Roman" w:cs="Times New Roman"/>
          <w:sz w:val="28"/>
          <w:szCs w:val="24"/>
        </w:rPr>
        <w:t xml:space="preserve"> Всемирной Федерации пара волейбола:</w:t>
      </w:r>
    </w:p>
    <w:p w14:paraId="43030A6B" w14:textId="77777777" w:rsidR="00BF5365" w:rsidRPr="00BF5365" w:rsidRDefault="00BF5365" w:rsidP="00BF5365">
      <w:pPr>
        <w:tabs>
          <w:tab w:val="left" w:pos="709"/>
        </w:tabs>
        <w:spacing w:after="0" w:line="276" w:lineRule="auto"/>
        <w:jc w:val="both"/>
        <w:rPr>
          <w:rFonts w:ascii="Times New Roman" w:hAnsi="Times New Roman"/>
          <w:sz w:val="32"/>
          <w:szCs w:val="28"/>
        </w:rPr>
      </w:pPr>
      <w:r w:rsidRPr="002D19DE">
        <w:rPr>
          <w:rFonts w:ascii="Times New Roman" w:eastAsia="Times New Roman" w:hAnsi="Times New Roman" w:cs="Times New Roman"/>
          <w:b/>
          <w:sz w:val="28"/>
          <w:szCs w:val="24"/>
        </w:rPr>
        <w:t>Иванова Т.С.</w:t>
      </w:r>
      <w:r w:rsidRPr="00BF5365">
        <w:rPr>
          <w:rFonts w:ascii="Times New Roman" w:eastAsia="Times New Roman" w:hAnsi="Times New Roman" w:cs="Times New Roman"/>
          <w:sz w:val="28"/>
          <w:szCs w:val="24"/>
        </w:rPr>
        <w:t xml:space="preserve"> – член спортивной сборной команды РФ по волейболу сидя, член Совета спортсменов, представитель Совета спортсменов в Исполкоме Всемирной Федерации пара волейбола</w:t>
      </w:r>
    </w:p>
    <w:p w14:paraId="66B370ED" w14:textId="77777777" w:rsidR="00BF5365" w:rsidRDefault="00BF5365" w:rsidP="004F3B9E">
      <w:pPr>
        <w:tabs>
          <w:tab w:val="left" w:pos="709"/>
        </w:tabs>
        <w:spacing w:after="0" w:line="276" w:lineRule="auto"/>
        <w:jc w:val="both"/>
        <w:rPr>
          <w:rFonts w:ascii="Times New Roman" w:hAnsi="Times New Roman"/>
          <w:sz w:val="28"/>
          <w:szCs w:val="28"/>
        </w:rPr>
      </w:pPr>
    </w:p>
    <w:p w14:paraId="0D002DEF" w14:textId="77777777" w:rsidR="002D19DE" w:rsidRPr="002D19DE" w:rsidRDefault="002D19DE" w:rsidP="002D19DE">
      <w:pPr>
        <w:spacing w:after="0" w:line="276" w:lineRule="auto"/>
        <w:jc w:val="both"/>
        <w:rPr>
          <w:rFonts w:ascii="Times New Roman" w:eastAsia="Times New Roman" w:hAnsi="Times New Roman" w:cs="Times New Roman"/>
          <w:b/>
          <w:sz w:val="28"/>
          <w:szCs w:val="24"/>
          <w:lang w:eastAsia="ru-RU"/>
        </w:rPr>
      </w:pPr>
      <w:r w:rsidRPr="002D19DE">
        <w:rPr>
          <w:rFonts w:ascii="Times New Roman" w:eastAsia="Times New Roman" w:hAnsi="Times New Roman" w:cs="Times New Roman"/>
          <w:b/>
          <w:sz w:val="28"/>
          <w:szCs w:val="24"/>
          <w:lang w:eastAsia="ru-RU"/>
        </w:rPr>
        <w:t>Направленные заявки в международные спортивные федерации о проведении международных соревнований на территории РФ в течение отчетного периода.</w:t>
      </w:r>
    </w:p>
    <w:p w14:paraId="07427A33" w14:textId="78482579" w:rsidR="002D19DE" w:rsidRPr="00093AC8" w:rsidRDefault="002D19DE" w:rsidP="00936D85">
      <w:pPr>
        <w:spacing w:after="0" w:line="276" w:lineRule="auto"/>
        <w:ind w:firstLine="708"/>
        <w:jc w:val="both"/>
        <w:rPr>
          <w:rFonts w:ascii="Times New Roman" w:eastAsia="Calibri" w:hAnsi="Times New Roman" w:cs="Times New Roman"/>
          <w:sz w:val="28"/>
          <w:szCs w:val="24"/>
        </w:rPr>
      </w:pPr>
      <w:r w:rsidRPr="002D19DE">
        <w:rPr>
          <w:rFonts w:ascii="Times New Roman" w:eastAsia="Calibri" w:hAnsi="Times New Roman" w:cs="Times New Roman"/>
          <w:b/>
          <w:bCs/>
          <w:sz w:val="28"/>
          <w:szCs w:val="24"/>
        </w:rPr>
        <w:t>В 2018 год</w:t>
      </w:r>
      <w:r w:rsidRPr="002D19DE">
        <w:rPr>
          <w:rFonts w:ascii="Times New Roman" w:eastAsia="Calibri" w:hAnsi="Times New Roman" w:cs="Times New Roman"/>
          <w:bCs/>
          <w:sz w:val="28"/>
          <w:szCs w:val="24"/>
        </w:rPr>
        <w:t>у, первый вице-президент Всероссийской Федерации спорта лиц с поражением ОДА, в</w:t>
      </w:r>
      <w:r w:rsidRPr="002D19DE">
        <w:rPr>
          <w:rFonts w:ascii="Times New Roman" w:eastAsia="Calibri" w:hAnsi="Times New Roman" w:cs="Times New Roman"/>
          <w:sz w:val="28"/>
          <w:szCs w:val="24"/>
        </w:rPr>
        <w:t xml:space="preserve">ице-президент IWAS – П.А. Рожков на заседании Исполкома IWAS от 26 сентября 2018 года в г. </w:t>
      </w:r>
      <w:proofErr w:type="spellStart"/>
      <w:r w:rsidRPr="002D19DE">
        <w:rPr>
          <w:rFonts w:ascii="Times New Roman" w:eastAsia="Calibri" w:hAnsi="Times New Roman" w:cs="Times New Roman"/>
          <w:sz w:val="28"/>
          <w:szCs w:val="24"/>
        </w:rPr>
        <w:t>Линьяно-Саббьядоро</w:t>
      </w:r>
      <w:proofErr w:type="spellEnd"/>
      <w:r w:rsidRPr="002D19DE">
        <w:rPr>
          <w:rFonts w:ascii="Times New Roman" w:eastAsia="Calibri" w:hAnsi="Times New Roman" w:cs="Times New Roman"/>
          <w:sz w:val="28"/>
          <w:szCs w:val="24"/>
        </w:rPr>
        <w:t xml:space="preserve"> (Италия) обсудил </w:t>
      </w:r>
      <w:r w:rsidR="00953513">
        <w:rPr>
          <w:rFonts w:ascii="Times New Roman" w:eastAsia="Calibri" w:hAnsi="Times New Roman" w:cs="Times New Roman"/>
          <w:sz w:val="28"/>
          <w:szCs w:val="24"/>
        </w:rPr>
        <w:t>возможность проведения</w:t>
      </w:r>
      <w:r w:rsidRPr="002D19DE">
        <w:rPr>
          <w:rFonts w:ascii="Times New Roman" w:eastAsia="Calibri" w:hAnsi="Times New Roman" w:cs="Times New Roman"/>
          <w:sz w:val="28"/>
          <w:szCs w:val="24"/>
        </w:rPr>
        <w:t xml:space="preserve"> международных спортивных соревнований на территории Российской Федерации. </w:t>
      </w:r>
      <w:r>
        <w:rPr>
          <w:rFonts w:ascii="Times New Roman" w:eastAsia="Calibri" w:hAnsi="Times New Roman" w:cs="Times New Roman"/>
          <w:sz w:val="28"/>
          <w:szCs w:val="24"/>
        </w:rPr>
        <w:t>Б</w:t>
      </w:r>
      <w:r w:rsidRPr="002D19DE">
        <w:rPr>
          <w:rFonts w:ascii="Times New Roman" w:eastAsia="Calibri" w:hAnsi="Times New Roman" w:cs="Times New Roman"/>
          <w:sz w:val="28"/>
          <w:szCs w:val="24"/>
        </w:rPr>
        <w:t xml:space="preserve">ыло запланировано к проведению и включено в международный спортивный календарь </w:t>
      </w:r>
      <w:r w:rsidR="00953513">
        <w:rPr>
          <w:rFonts w:ascii="Times New Roman" w:eastAsia="Calibri" w:hAnsi="Times New Roman" w:cs="Times New Roman"/>
          <w:sz w:val="28"/>
          <w:szCs w:val="24"/>
        </w:rPr>
        <w:t xml:space="preserve">проведение Всемирных </w:t>
      </w:r>
      <w:r w:rsidR="00953513">
        <w:rPr>
          <w:rFonts w:ascii="Times New Roman" w:eastAsia="Calibri" w:hAnsi="Times New Roman" w:cs="Times New Roman"/>
          <w:sz w:val="28"/>
          <w:szCs w:val="24"/>
        </w:rPr>
        <w:lastRenderedPageBreak/>
        <w:t xml:space="preserve">игр ампутантов и колясочников </w:t>
      </w:r>
      <w:r w:rsidRPr="002D19DE">
        <w:rPr>
          <w:rFonts w:ascii="Times New Roman" w:eastAsia="Calibri" w:hAnsi="Times New Roman" w:cs="Times New Roman"/>
          <w:sz w:val="28"/>
          <w:szCs w:val="24"/>
          <w:lang w:val="en-US"/>
        </w:rPr>
        <w:t>IWAS</w:t>
      </w:r>
      <w:r w:rsidR="00936D85" w:rsidRPr="00093AC8">
        <w:rPr>
          <w:rFonts w:ascii="Times New Roman" w:eastAsia="Calibri" w:hAnsi="Times New Roman" w:cs="Times New Roman"/>
          <w:sz w:val="28"/>
          <w:szCs w:val="24"/>
        </w:rPr>
        <w:t xml:space="preserve">. </w:t>
      </w:r>
      <w:r w:rsidR="00F16CDC" w:rsidRPr="00093AC8">
        <w:rPr>
          <w:rFonts w:ascii="Times New Roman" w:eastAsia="Calibri" w:hAnsi="Times New Roman" w:cs="Times New Roman"/>
          <w:sz w:val="28"/>
          <w:szCs w:val="24"/>
        </w:rPr>
        <w:t xml:space="preserve">В последующем, в связи с тяжелой эпидемиологической ситуацией в мире Игры </w:t>
      </w:r>
      <w:r w:rsidR="00F16CDC" w:rsidRPr="00093AC8">
        <w:rPr>
          <w:rFonts w:ascii="Times New Roman" w:eastAsia="Calibri" w:hAnsi="Times New Roman" w:cs="Times New Roman"/>
          <w:sz w:val="28"/>
          <w:szCs w:val="24"/>
          <w:lang w:val="en-US"/>
        </w:rPr>
        <w:t>IWAS</w:t>
      </w:r>
      <w:r w:rsidR="00F16CDC" w:rsidRPr="00093AC8">
        <w:rPr>
          <w:rFonts w:ascii="Times New Roman" w:eastAsia="Calibri" w:hAnsi="Times New Roman" w:cs="Times New Roman"/>
          <w:sz w:val="28"/>
          <w:szCs w:val="24"/>
        </w:rPr>
        <w:t xml:space="preserve"> переносились сначала на 2021, а затем на 2022 год.</w:t>
      </w:r>
    </w:p>
    <w:p w14:paraId="1C56B53F" w14:textId="77777777" w:rsidR="002D19DE" w:rsidRPr="00093AC8" w:rsidRDefault="002D19DE" w:rsidP="002D19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709"/>
        <w:jc w:val="both"/>
        <w:rPr>
          <w:rFonts w:ascii="Times New Roman" w:hAnsi="Times New Roman" w:cs="Times New Roman"/>
          <w:bCs/>
          <w:sz w:val="28"/>
          <w:szCs w:val="24"/>
        </w:rPr>
      </w:pPr>
    </w:p>
    <w:p w14:paraId="7177A65B" w14:textId="536BE904" w:rsidR="008B48A9" w:rsidRDefault="008B48A9" w:rsidP="008B48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00" w:line="276" w:lineRule="auto"/>
        <w:contextualSpacing/>
        <w:jc w:val="both"/>
        <w:rPr>
          <w:rFonts w:ascii="Times New Roman" w:hAnsi="Times New Roman" w:cs="Times New Roman"/>
          <w:bCs/>
          <w:sz w:val="28"/>
          <w:szCs w:val="24"/>
        </w:rPr>
      </w:pPr>
      <w:r w:rsidRPr="00093AC8">
        <w:rPr>
          <w:rFonts w:ascii="Times New Roman" w:hAnsi="Times New Roman" w:cs="Times New Roman"/>
          <w:bCs/>
          <w:sz w:val="28"/>
          <w:szCs w:val="24"/>
        </w:rPr>
        <w:tab/>
        <w:t>В соответствии с письмом от 28 февраля 2022 года В</w:t>
      </w:r>
      <w:r w:rsidR="002D19DE" w:rsidRPr="00093AC8">
        <w:rPr>
          <w:rFonts w:ascii="Times New Roman" w:hAnsi="Times New Roman" w:cs="Times New Roman"/>
          <w:bCs/>
          <w:sz w:val="28"/>
          <w:szCs w:val="24"/>
        </w:rPr>
        <w:t xml:space="preserve">семирные Игры </w:t>
      </w:r>
      <w:r w:rsidRPr="00093AC8">
        <w:rPr>
          <w:rFonts w:ascii="Times New Roman" w:hAnsi="Times New Roman" w:cs="Times New Roman"/>
          <w:bCs/>
          <w:sz w:val="28"/>
          <w:szCs w:val="24"/>
        </w:rPr>
        <w:t>были перенесены</w:t>
      </w:r>
      <w:r w:rsidR="00F16CDC" w:rsidRPr="00093AC8">
        <w:rPr>
          <w:rFonts w:ascii="Times New Roman" w:hAnsi="Times New Roman" w:cs="Times New Roman"/>
          <w:bCs/>
          <w:sz w:val="28"/>
          <w:szCs w:val="24"/>
        </w:rPr>
        <w:t xml:space="preserve"> в Португалию</w:t>
      </w:r>
      <w:r w:rsidRPr="00093AC8">
        <w:rPr>
          <w:rFonts w:ascii="Times New Roman" w:hAnsi="Times New Roman" w:cs="Times New Roman"/>
          <w:bCs/>
          <w:sz w:val="28"/>
          <w:szCs w:val="24"/>
        </w:rPr>
        <w:t>.</w:t>
      </w:r>
      <w:r w:rsidR="0036676C" w:rsidRPr="008B48A9">
        <w:rPr>
          <w:rFonts w:ascii="Times New Roman" w:hAnsi="Times New Roman" w:cs="Times New Roman"/>
          <w:bCs/>
          <w:sz w:val="28"/>
          <w:szCs w:val="24"/>
        </w:rPr>
        <w:tab/>
      </w:r>
    </w:p>
    <w:p w14:paraId="23F819A4" w14:textId="42F6C67C" w:rsidR="0036676C" w:rsidRPr="008B48A9" w:rsidRDefault="008B48A9" w:rsidP="008B48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00" w:line="276" w:lineRule="auto"/>
        <w:contextualSpacing/>
        <w:jc w:val="both"/>
        <w:rPr>
          <w:rFonts w:ascii="Times New Roman" w:hAnsi="Times New Roman" w:cs="Times New Roman"/>
          <w:bCs/>
          <w:sz w:val="28"/>
          <w:szCs w:val="24"/>
          <w:highlight w:val="yellow"/>
        </w:rPr>
      </w:pPr>
      <w:r>
        <w:rPr>
          <w:rFonts w:ascii="Times New Roman" w:hAnsi="Times New Roman" w:cs="Times New Roman"/>
          <w:bCs/>
          <w:sz w:val="28"/>
          <w:szCs w:val="24"/>
        </w:rPr>
        <w:tab/>
      </w:r>
      <w:r w:rsidR="0036676C" w:rsidRPr="008B48A9">
        <w:rPr>
          <w:rFonts w:ascii="Times New Roman" w:hAnsi="Times New Roman" w:cs="Times New Roman"/>
          <w:bCs/>
          <w:sz w:val="28"/>
          <w:szCs w:val="24"/>
        </w:rPr>
        <w:t xml:space="preserve">В связи с отменой Игр </w:t>
      </w:r>
      <w:r w:rsidR="0036676C" w:rsidRPr="008B48A9">
        <w:rPr>
          <w:rFonts w:ascii="Times New Roman" w:hAnsi="Times New Roman" w:cs="Times New Roman"/>
          <w:bCs/>
          <w:sz w:val="28"/>
          <w:szCs w:val="24"/>
          <w:lang w:val="en-US"/>
        </w:rPr>
        <w:t>IWAS</w:t>
      </w:r>
      <w:r w:rsidR="0036676C" w:rsidRPr="008B48A9">
        <w:rPr>
          <w:rFonts w:ascii="Times New Roman" w:hAnsi="Times New Roman" w:cs="Times New Roman"/>
          <w:bCs/>
          <w:sz w:val="28"/>
          <w:szCs w:val="24"/>
        </w:rPr>
        <w:t xml:space="preserve"> 2022 года</w:t>
      </w:r>
      <w:r w:rsidR="004B70D7" w:rsidRPr="008B48A9">
        <w:rPr>
          <w:rFonts w:ascii="Times New Roman" w:hAnsi="Times New Roman" w:cs="Times New Roman"/>
          <w:bCs/>
          <w:sz w:val="28"/>
          <w:szCs w:val="24"/>
        </w:rPr>
        <w:t xml:space="preserve">, а также учитывая тот факт, что была проделала большая работа по подготовке к проведению мероприятия (подготовлены спортивные объекты, о мероприятии оповещены субъекты РФ, сформирована консолидированная смета расходов, </w:t>
      </w:r>
      <w:r>
        <w:rPr>
          <w:rFonts w:ascii="Times New Roman" w:hAnsi="Times New Roman" w:cs="Times New Roman"/>
          <w:bCs/>
          <w:sz w:val="28"/>
          <w:szCs w:val="24"/>
        </w:rPr>
        <w:t>подтверждено финансовое обеспечение соревнований и т.д.</w:t>
      </w:r>
      <w:r w:rsidR="004B70D7" w:rsidRPr="008B48A9">
        <w:rPr>
          <w:rFonts w:ascii="Times New Roman" w:hAnsi="Times New Roman" w:cs="Times New Roman"/>
          <w:bCs/>
          <w:sz w:val="28"/>
          <w:szCs w:val="24"/>
        </w:rPr>
        <w:t>) Паралимпийский комитет России обратился в адрес руководителя Межведомственной комиссии по проведению</w:t>
      </w:r>
      <w:r w:rsidR="007F2ADC">
        <w:rPr>
          <w:rFonts w:ascii="Times New Roman" w:hAnsi="Times New Roman" w:cs="Times New Roman"/>
          <w:bCs/>
          <w:sz w:val="28"/>
          <w:szCs w:val="24"/>
        </w:rPr>
        <w:t xml:space="preserve"> </w:t>
      </w:r>
      <w:r w:rsidR="004B70D7" w:rsidRPr="008B48A9">
        <w:rPr>
          <w:rFonts w:ascii="Times New Roman" w:hAnsi="Times New Roman" w:cs="Times New Roman"/>
          <w:bCs/>
          <w:sz w:val="28"/>
          <w:szCs w:val="24"/>
        </w:rPr>
        <w:t xml:space="preserve"> международных соревнований в России </w:t>
      </w:r>
      <w:proofErr w:type="spellStart"/>
      <w:r w:rsidR="004B70D7" w:rsidRPr="008B48A9">
        <w:rPr>
          <w:rFonts w:ascii="Times New Roman" w:hAnsi="Times New Roman" w:cs="Times New Roman"/>
          <w:bCs/>
          <w:sz w:val="28"/>
          <w:szCs w:val="24"/>
        </w:rPr>
        <w:t>ЧернышенкоД.Н</w:t>
      </w:r>
      <w:proofErr w:type="spellEnd"/>
      <w:r w:rsidR="004B70D7" w:rsidRPr="008B48A9">
        <w:rPr>
          <w:rFonts w:ascii="Times New Roman" w:hAnsi="Times New Roman" w:cs="Times New Roman"/>
          <w:bCs/>
          <w:sz w:val="28"/>
          <w:szCs w:val="24"/>
        </w:rPr>
        <w:t xml:space="preserve">. с предложением провести </w:t>
      </w:r>
      <w:r w:rsidR="0036676C" w:rsidRPr="008B48A9">
        <w:rPr>
          <w:rFonts w:ascii="Times New Roman" w:hAnsi="Times New Roman" w:cs="Times New Roman"/>
          <w:bCs/>
          <w:sz w:val="28"/>
          <w:szCs w:val="24"/>
        </w:rPr>
        <w:t>Игры стран ШОС 2022</w:t>
      </w:r>
      <w:r w:rsidR="007F2ADC">
        <w:rPr>
          <w:rFonts w:ascii="Times New Roman" w:hAnsi="Times New Roman" w:cs="Times New Roman"/>
          <w:bCs/>
          <w:sz w:val="28"/>
          <w:szCs w:val="24"/>
        </w:rPr>
        <w:t xml:space="preserve"> года в ранее запланированные сроки (октябрь 2022 года)</w:t>
      </w:r>
      <w:r w:rsidR="0036676C" w:rsidRPr="008B48A9">
        <w:rPr>
          <w:rFonts w:ascii="Times New Roman" w:hAnsi="Times New Roman" w:cs="Times New Roman"/>
          <w:bCs/>
          <w:sz w:val="28"/>
          <w:szCs w:val="24"/>
        </w:rPr>
        <w:t>.</w:t>
      </w:r>
    </w:p>
    <w:p w14:paraId="26D4343A" w14:textId="447B48BE" w:rsidR="002D19DE" w:rsidRPr="00F16CDC" w:rsidRDefault="004B70D7" w:rsidP="00A36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00" w:line="276" w:lineRule="auto"/>
        <w:contextualSpacing/>
        <w:jc w:val="both"/>
        <w:rPr>
          <w:rFonts w:ascii="Times New Roman" w:hAnsi="Times New Roman" w:cs="Times New Roman"/>
          <w:bCs/>
          <w:sz w:val="28"/>
          <w:szCs w:val="24"/>
        </w:rPr>
      </w:pPr>
      <w:r w:rsidRPr="00F16CDC">
        <w:rPr>
          <w:rFonts w:ascii="Times New Roman" w:hAnsi="Times New Roman" w:cs="Times New Roman"/>
          <w:bCs/>
          <w:sz w:val="28"/>
          <w:szCs w:val="24"/>
        </w:rPr>
        <w:tab/>
        <w:t xml:space="preserve">При благоприятном рассмотрении данного вопроса, Федерация </w:t>
      </w:r>
      <w:r w:rsidR="00A36575" w:rsidRPr="00F16CDC">
        <w:rPr>
          <w:rFonts w:ascii="Times New Roman" w:hAnsi="Times New Roman" w:cs="Times New Roman"/>
          <w:bCs/>
          <w:sz w:val="28"/>
          <w:szCs w:val="24"/>
        </w:rPr>
        <w:t>со своей стороны окажет содействие в организации и проведении данных Игр (формирование судейских коллегий, формирование сборной команды РФ для участия в играх, непосредственное проведение мероприятия).</w:t>
      </w:r>
    </w:p>
    <w:p w14:paraId="54C2FE30" w14:textId="2421AA87" w:rsidR="00A113E8" w:rsidRDefault="002D19DE" w:rsidP="00202C0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contextualSpacing/>
        <w:jc w:val="both"/>
        <w:rPr>
          <w:rFonts w:ascii="Times New Roman" w:hAnsi="Times New Roman" w:cs="Times New Roman"/>
          <w:bCs/>
          <w:sz w:val="28"/>
          <w:szCs w:val="24"/>
        </w:rPr>
      </w:pPr>
      <w:r w:rsidRPr="002D19DE">
        <w:rPr>
          <w:rFonts w:ascii="Times New Roman" w:hAnsi="Times New Roman" w:cs="Times New Roman"/>
          <w:bCs/>
          <w:sz w:val="28"/>
          <w:szCs w:val="24"/>
        </w:rPr>
        <w:tab/>
      </w:r>
    </w:p>
    <w:p w14:paraId="579E6A00" w14:textId="77777777" w:rsidR="00A113E8" w:rsidRPr="00E27EAF" w:rsidRDefault="00A113E8" w:rsidP="00E27EAF">
      <w:pPr>
        <w:spacing w:after="0" w:line="276" w:lineRule="auto"/>
        <w:ind w:firstLine="708"/>
        <w:jc w:val="both"/>
        <w:rPr>
          <w:rFonts w:ascii="Times New Roman" w:eastAsia="Times New Roman" w:hAnsi="Times New Roman" w:cs="Times New Roman"/>
          <w:b/>
          <w:sz w:val="28"/>
          <w:szCs w:val="24"/>
          <w:lang w:eastAsia="ru-RU"/>
        </w:rPr>
      </w:pPr>
      <w:r w:rsidRPr="00A113E8">
        <w:rPr>
          <w:rFonts w:ascii="Times New Roman" w:eastAsia="Times New Roman" w:hAnsi="Times New Roman" w:cs="Times New Roman"/>
          <w:b/>
          <w:sz w:val="28"/>
          <w:szCs w:val="24"/>
          <w:lang w:eastAsia="ru-RU"/>
        </w:rPr>
        <w:t xml:space="preserve">Проведение </w:t>
      </w:r>
      <w:r>
        <w:rPr>
          <w:rFonts w:ascii="Times New Roman" w:eastAsia="Times New Roman" w:hAnsi="Times New Roman" w:cs="Times New Roman"/>
          <w:b/>
          <w:sz w:val="28"/>
          <w:szCs w:val="24"/>
          <w:lang w:eastAsia="ru-RU"/>
        </w:rPr>
        <w:t>Федерацией</w:t>
      </w:r>
      <w:r w:rsidRPr="00A113E8">
        <w:rPr>
          <w:rFonts w:ascii="Times New Roman" w:eastAsia="Times New Roman" w:hAnsi="Times New Roman" w:cs="Times New Roman"/>
          <w:b/>
          <w:sz w:val="28"/>
          <w:szCs w:val="24"/>
          <w:lang w:eastAsia="ru-RU"/>
        </w:rPr>
        <w:t xml:space="preserve"> международных соревнований на территории </w:t>
      </w:r>
      <w:r w:rsidR="00E27EAF">
        <w:rPr>
          <w:rFonts w:ascii="Times New Roman" w:eastAsia="Times New Roman" w:hAnsi="Times New Roman" w:cs="Times New Roman"/>
          <w:b/>
          <w:sz w:val="28"/>
          <w:szCs w:val="24"/>
          <w:lang w:eastAsia="ru-RU"/>
        </w:rPr>
        <w:t>РФ в течение отчетного периода.</w:t>
      </w:r>
    </w:p>
    <w:p w14:paraId="30E1488A" w14:textId="77777777" w:rsidR="00A113E8" w:rsidRPr="00A113E8" w:rsidRDefault="00A113E8" w:rsidP="00A11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76"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В 2019 году </w:t>
      </w:r>
      <w:r w:rsidRPr="00A113E8">
        <w:rPr>
          <w:rFonts w:ascii="Times New Roman" w:hAnsi="Times New Roman" w:cs="Times New Roman"/>
          <w:bCs/>
          <w:sz w:val="28"/>
          <w:szCs w:val="24"/>
        </w:rPr>
        <w:t>Федерацией, совместно с органами исполнительной власти Санкт-Петербурга и Федерацией спортивных танцев на колясках в период с 6 по 8 сентября в г. Санкт-Петербурге был организован и проведен традиционный международный турнир по танцам на колясках «Кубок Континентов»</w:t>
      </w:r>
      <w:r w:rsidRPr="00A113E8">
        <w:rPr>
          <w:rFonts w:ascii="Times New Roman" w:hAnsi="Times New Roman" w:cs="Times New Roman"/>
          <w:sz w:val="28"/>
          <w:szCs w:val="24"/>
        </w:rPr>
        <w:t xml:space="preserve"> 2019</w:t>
      </w:r>
      <w:r w:rsidRPr="00A113E8">
        <w:rPr>
          <w:rFonts w:ascii="Times New Roman" w:hAnsi="Times New Roman" w:cs="Times New Roman"/>
          <w:bCs/>
          <w:sz w:val="28"/>
          <w:szCs w:val="24"/>
        </w:rPr>
        <w:t>. В 2019 году турниру впервые был присвоен статус Кубка мира МПК по танцам на колясках.</w:t>
      </w:r>
    </w:p>
    <w:p w14:paraId="4DA8ACF9" w14:textId="77777777" w:rsidR="00A113E8" w:rsidRPr="00202C05" w:rsidRDefault="00A113E8" w:rsidP="00A113E8">
      <w:pPr>
        <w:spacing w:after="0" w:line="276" w:lineRule="auto"/>
        <w:ind w:firstLine="708"/>
        <w:jc w:val="both"/>
        <w:rPr>
          <w:rFonts w:ascii="Times New Roman" w:eastAsia="Times New Roman" w:hAnsi="Times New Roman" w:cs="Times New Roman"/>
          <w:bCs/>
          <w:sz w:val="28"/>
          <w:szCs w:val="24"/>
          <w:lang w:eastAsia="ru-RU"/>
        </w:rPr>
      </w:pPr>
      <w:r w:rsidRPr="00A113E8">
        <w:rPr>
          <w:rFonts w:ascii="Times New Roman" w:eastAsia="Times New Roman" w:hAnsi="Times New Roman" w:cs="Times New Roman"/>
          <w:sz w:val="28"/>
          <w:szCs w:val="24"/>
          <w:lang w:eastAsia="ru-RU"/>
        </w:rPr>
        <w:t xml:space="preserve">Спортсмены по академической гребле спорта лиц с поражением опорно-двигательного аппарата приняли участие в </w:t>
      </w:r>
      <w:r w:rsidRPr="00A113E8">
        <w:rPr>
          <w:rFonts w:ascii="Times New Roman" w:eastAsia="Times New Roman" w:hAnsi="Times New Roman" w:cs="Times New Roman"/>
          <w:b/>
          <w:sz w:val="28"/>
          <w:szCs w:val="24"/>
          <w:lang w:eastAsia="ru-RU"/>
        </w:rPr>
        <w:t>«</w:t>
      </w:r>
      <w:r w:rsidRPr="00202C05">
        <w:rPr>
          <w:rFonts w:ascii="Times New Roman" w:eastAsia="Times New Roman" w:hAnsi="Times New Roman" w:cs="Times New Roman"/>
          <w:bCs/>
          <w:sz w:val="28"/>
          <w:szCs w:val="24"/>
          <w:lang w:eastAsia="ru-RU"/>
        </w:rPr>
        <w:t xml:space="preserve">Большой Московской Регате», которая прошла на гребном канале «Крылатское» в городе Москве. В соревнованиях приняли участие две страны: Россия и Азербайджан. Россию представили спортсмены из Липецкой области, Республики Татарстан, Псковской области и города Санкт-Петербурга. Им удалось завоевать 4 золотых, 2 серебряных и 1 бронзовую медаль. </w:t>
      </w:r>
    </w:p>
    <w:p w14:paraId="5B00BA4D" w14:textId="77777777" w:rsidR="00A113E8" w:rsidRPr="00A113E8" w:rsidRDefault="00A113E8" w:rsidP="00A113E8">
      <w:pPr>
        <w:spacing w:after="0" w:line="276" w:lineRule="auto"/>
        <w:ind w:firstLine="709"/>
        <w:jc w:val="both"/>
        <w:rPr>
          <w:rFonts w:ascii="Times New Roman" w:eastAsia="Times New Roman" w:hAnsi="Times New Roman" w:cs="Times New Roman"/>
          <w:sz w:val="28"/>
          <w:szCs w:val="24"/>
          <w:lang w:eastAsia="ru-RU"/>
        </w:rPr>
      </w:pPr>
      <w:r w:rsidRPr="00202C05">
        <w:rPr>
          <w:rFonts w:ascii="Times New Roman" w:eastAsia="Times New Roman" w:hAnsi="Times New Roman" w:cs="Times New Roman"/>
          <w:bCs/>
          <w:sz w:val="28"/>
          <w:szCs w:val="24"/>
          <w:lang w:eastAsia="ru-RU"/>
        </w:rPr>
        <w:t xml:space="preserve">В августе 2019 года в Москве на гребном канале «Крылатское» состоялась Международная регата по гребле на байдарках и каноэ и </w:t>
      </w:r>
      <w:proofErr w:type="spellStart"/>
      <w:r w:rsidRPr="00202C05">
        <w:rPr>
          <w:rFonts w:ascii="Times New Roman" w:eastAsia="Times New Roman" w:hAnsi="Times New Roman" w:cs="Times New Roman"/>
          <w:bCs/>
          <w:sz w:val="28"/>
          <w:szCs w:val="24"/>
          <w:lang w:eastAsia="ru-RU"/>
        </w:rPr>
        <w:t>параканоэ</w:t>
      </w:r>
      <w:proofErr w:type="spellEnd"/>
      <w:r w:rsidRPr="00202C05">
        <w:rPr>
          <w:rFonts w:ascii="Times New Roman" w:eastAsia="Times New Roman" w:hAnsi="Times New Roman" w:cs="Times New Roman"/>
          <w:bCs/>
          <w:sz w:val="28"/>
          <w:szCs w:val="24"/>
          <w:lang w:eastAsia="ru-RU"/>
        </w:rPr>
        <w:t xml:space="preserve"> на Кубок Президента РФ. В гр</w:t>
      </w:r>
      <w:r w:rsidRPr="00A113E8">
        <w:rPr>
          <w:rFonts w:ascii="Times New Roman" w:eastAsia="Times New Roman" w:hAnsi="Times New Roman" w:cs="Times New Roman"/>
          <w:sz w:val="28"/>
          <w:szCs w:val="24"/>
          <w:lang w:eastAsia="ru-RU"/>
        </w:rPr>
        <w:t xml:space="preserve">ебле на </w:t>
      </w:r>
      <w:proofErr w:type="spellStart"/>
      <w:r w:rsidRPr="00A113E8">
        <w:rPr>
          <w:rFonts w:ascii="Times New Roman" w:eastAsia="Times New Roman" w:hAnsi="Times New Roman" w:cs="Times New Roman"/>
          <w:sz w:val="28"/>
          <w:szCs w:val="24"/>
          <w:lang w:eastAsia="ru-RU"/>
        </w:rPr>
        <w:t>параканоэ</w:t>
      </w:r>
      <w:proofErr w:type="spellEnd"/>
      <w:r w:rsidRPr="00A113E8">
        <w:rPr>
          <w:rFonts w:ascii="Times New Roman" w:eastAsia="Times New Roman" w:hAnsi="Times New Roman" w:cs="Times New Roman"/>
          <w:sz w:val="28"/>
          <w:szCs w:val="24"/>
          <w:lang w:eastAsia="ru-RU"/>
        </w:rPr>
        <w:t xml:space="preserve"> приняли участие спортсмены </w:t>
      </w:r>
      <w:r w:rsidRPr="00A113E8">
        <w:rPr>
          <w:rFonts w:ascii="Times New Roman" w:eastAsia="Times New Roman" w:hAnsi="Times New Roman" w:cs="Times New Roman"/>
          <w:sz w:val="28"/>
          <w:szCs w:val="24"/>
          <w:lang w:eastAsia="ru-RU"/>
        </w:rPr>
        <w:lastRenderedPageBreak/>
        <w:t xml:space="preserve">из двух стран </w:t>
      </w:r>
      <w:proofErr w:type="gramStart"/>
      <w:r w:rsidRPr="00A113E8">
        <w:rPr>
          <w:rFonts w:ascii="Times New Roman" w:eastAsia="Times New Roman" w:hAnsi="Times New Roman" w:cs="Times New Roman"/>
          <w:sz w:val="28"/>
          <w:szCs w:val="24"/>
          <w:lang w:eastAsia="ru-RU"/>
        </w:rPr>
        <w:t>-  России</w:t>
      </w:r>
      <w:proofErr w:type="gramEnd"/>
      <w:r w:rsidRPr="00A113E8">
        <w:rPr>
          <w:rFonts w:ascii="Times New Roman" w:eastAsia="Times New Roman" w:hAnsi="Times New Roman" w:cs="Times New Roman"/>
          <w:sz w:val="28"/>
          <w:szCs w:val="24"/>
          <w:lang w:eastAsia="ru-RU"/>
        </w:rPr>
        <w:t xml:space="preserve"> и Казахстана. Победу одержала сборная команда России, завоевав 6 золотых, 1 серебряную и 2 бронзовые медали.</w:t>
      </w:r>
    </w:p>
    <w:p w14:paraId="45F800C0" w14:textId="77777777" w:rsidR="00A113E8" w:rsidRPr="00A113E8" w:rsidRDefault="00A113E8" w:rsidP="00A113E8">
      <w:pPr>
        <w:tabs>
          <w:tab w:val="left" w:pos="709"/>
        </w:tabs>
        <w:spacing w:after="0" w:line="276" w:lineRule="auto"/>
        <w:jc w:val="both"/>
        <w:rPr>
          <w:rFonts w:ascii="Times New Roman" w:eastAsia="Times New Roman" w:hAnsi="Times New Roman" w:cs="Times New Roman"/>
          <w:sz w:val="28"/>
          <w:szCs w:val="24"/>
          <w:lang w:eastAsia="ru-RU"/>
        </w:rPr>
      </w:pPr>
    </w:p>
    <w:p w14:paraId="5641AB5A" w14:textId="4F27C287" w:rsidR="00A113E8" w:rsidRPr="00A113E8" w:rsidRDefault="00A113E8" w:rsidP="00A113E8">
      <w:pPr>
        <w:spacing w:after="0" w:line="276" w:lineRule="auto"/>
        <w:ind w:firstLine="708"/>
        <w:jc w:val="both"/>
        <w:rPr>
          <w:rFonts w:ascii="Times New Roman" w:eastAsia="Times New Roman" w:hAnsi="Times New Roman" w:cs="Times New Roman"/>
          <w:b/>
          <w:i/>
          <w:sz w:val="28"/>
          <w:szCs w:val="24"/>
          <w:lang w:eastAsia="ru-RU"/>
        </w:rPr>
      </w:pPr>
      <w:r>
        <w:rPr>
          <w:rFonts w:ascii="Times New Roman" w:eastAsia="Times New Roman" w:hAnsi="Times New Roman" w:cs="Times New Roman"/>
          <w:color w:val="000000"/>
          <w:sz w:val="28"/>
          <w:szCs w:val="24"/>
          <w:lang w:eastAsia="ru-RU"/>
        </w:rPr>
        <w:t xml:space="preserve">В 2020 году </w:t>
      </w:r>
      <w:r w:rsidRPr="00A113E8">
        <w:rPr>
          <w:rFonts w:ascii="Times New Roman" w:eastAsia="Times New Roman" w:hAnsi="Times New Roman" w:cs="Times New Roman"/>
          <w:color w:val="000000"/>
          <w:sz w:val="28"/>
          <w:szCs w:val="24"/>
          <w:lang w:eastAsia="ru-RU"/>
        </w:rPr>
        <w:t xml:space="preserve">В период с 4 по 11 января и с 13 по 15 января </w:t>
      </w:r>
      <w:r>
        <w:rPr>
          <w:rFonts w:ascii="Times New Roman" w:eastAsia="Times New Roman" w:hAnsi="Times New Roman" w:cs="Times New Roman"/>
          <w:color w:val="000000"/>
          <w:sz w:val="28"/>
          <w:szCs w:val="24"/>
          <w:lang w:eastAsia="ru-RU"/>
        </w:rPr>
        <w:t xml:space="preserve">в </w:t>
      </w:r>
      <w:r w:rsidRPr="00A113E8">
        <w:rPr>
          <w:rFonts w:ascii="Times New Roman" w:eastAsia="Times New Roman" w:hAnsi="Times New Roman" w:cs="Times New Roman"/>
          <w:color w:val="000000"/>
          <w:sz w:val="28"/>
          <w:szCs w:val="24"/>
          <w:lang w:eastAsia="ru-RU"/>
        </w:rPr>
        <w:t xml:space="preserve">п. Некрасовский (Московская область) были организованны и проведены </w:t>
      </w:r>
      <w:r w:rsidRPr="00A113E8">
        <w:rPr>
          <w:rFonts w:ascii="Times New Roman" w:eastAsia="Times New Roman" w:hAnsi="Times New Roman" w:cs="Times New Roman"/>
          <w:sz w:val="28"/>
          <w:szCs w:val="24"/>
          <w:lang w:eastAsia="ru-RU"/>
        </w:rPr>
        <w:t>международные турниры уровня 3*</w:t>
      </w:r>
      <w:r>
        <w:rPr>
          <w:rFonts w:ascii="Times New Roman" w:eastAsia="Times New Roman" w:hAnsi="Times New Roman" w:cs="Times New Roman"/>
          <w:sz w:val="28"/>
          <w:szCs w:val="24"/>
          <w:lang w:eastAsia="ru-RU"/>
        </w:rPr>
        <w:t xml:space="preserve"> по конному спорту</w:t>
      </w:r>
      <w:r w:rsidRPr="00A113E8">
        <w:rPr>
          <w:rFonts w:ascii="Times New Roman" w:eastAsia="Times New Roman" w:hAnsi="Times New Roman" w:cs="Times New Roman"/>
          <w:sz w:val="28"/>
          <w:szCs w:val="24"/>
          <w:lang w:eastAsia="ru-RU"/>
        </w:rPr>
        <w:t xml:space="preserve"> (FEI PARA DRESSAGE CREDI3*).</w:t>
      </w:r>
      <w:r w:rsidRPr="00A113E8">
        <w:rPr>
          <w:rFonts w:ascii="Times New Roman" w:eastAsia="Times New Roman" w:hAnsi="Times New Roman" w:cs="Times New Roman"/>
          <w:b/>
          <w:i/>
          <w:sz w:val="28"/>
          <w:szCs w:val="24"/>
          <w:lang w:eastAsia="ru-RU"/>
        </w:rPr>
        <w:t xml:space="preserve"> </w:t>
      </w:r>
    </w:p>
    <w:p w14:paraId="30578139" w14:textId="435E8B5C" w:rsidR="00A113E8" w:rsidRPr="00A113E8" w:rsidRDefault="00A113E8" w:rsidP="00A113E8">
      <w:pPr>
        <w:spacing w:after="0" w:line="276" w:lineRule="auto"/>
        <w:ind w:firstLine="284"/>
        <w:jc w:val="both"/>
        <w:rPr>
          <w:rFonts w:ascii="Times New Roman" w:eastAsia="Times New Roman" w:hAnsi="Times New Roman" w:cs="Times New Roman"/>
          <w:b/>
          <w:i/>
          <w:sz w:val="28"/>
          <w:szCs w:val="24"/>
          <w:lang w:eastAsia="ru-RU"/>
        </w:rPr>
      </w:pPr>
      <w:r w:rsidRPr="00A113E8">
        <w:rPr>
          <w:rFonts w:ascii="Times New Roman" w:hAnsi="Times New Roman" w:cs="Times New Roman"/>
          <w:sz w:val="28"/>
          <w:szCs w:val="24"/>
          <w:shd w:val="clear" w:color="auto" w:fill="FFFFFF"/>
        </w:rPr>
        <w:t xml:space="preserve">4-й Кубок мира по паралимпийскому горнолыжному спорту прошел на склонах спортивно-туристического комплекса «Горный воздух» в городе Южно-Сахалинске с 8 по 22 февраля при поддержке Администрации Сахалинской области и Департамента по физической культуре и спорту Сахалинской области. </w:t>
      </w:r>
    </w:p>
    <w:p w14:paraId="28054645" w14:textId="77777777" w:rsidR="00A113E8" w:rsidRPr="00A113E8" w:rsidRDefault="00A113E8" w:rsidP="00A113E8">
      <w:pPr>
        <w:spacing w:after="0" w:line="276" w:lineRule="auto"/>
        <w:ind w:firstLine="708"/>
        <w:jc w:val="both"/>
        <w:rPr>
          <w:rFonts w:ascii="Times New Roman" w:eastAsia="Times New Roman" w:hAnsi="Times New Roman" w:cs="Times New Roman"/>
          <w:color w:val="000000"/>
          <w:sz w:val="28"/>
          <w:szCs w:val="24"/>
          <w:lang w:eastAsia="ru-RU"/>
        </w:rPr>
      </w:pPr>
      <w:r w:rsidRPr="00A113E8">
        <w:rPr>
          <w:rFonts w:ascii="Times New Roman" w:eastAsia="Times New Roman" w:hAnsi="Times New Roman" w:cs="Times New Roman"/>
          <w:color w:val="000000"/>
          <w:sz w:val="28"/>
          <w:szCs w:val="24"/>
          <w:lang w:eastAsia="ru-RU"/>
        </w:rPr>
        <w:t>По причине ухудшения эпидемиологической обстановки, связанной с распространением новой коронавирусной инфекции COVID-19, международные соревнования «Кубок мира - Кубок Континентов 2020 по танцам на колясках», проведение которых было запланировано с 5 по 6 сентября 2020 года в г. Санкт – Петербурге</w:t>
      </w:r>
      <w:r w:rsidRPr="00A113E8">
        <w:rPr>
          <w:rFonts w:ascii="Times New Roman" w:eastAsia="Times New Roman" w:hAnsi="Times New Roman" w:cs="Times New Roman"/>
          <w:color w:val="000000"/>
          <w:sz w:val="28"/>
          <w:szCs w:val="24"/>
          <w:shd w:val="clear" w:color="auto" w:fill="FFFFFF"/>
          <w:lang w:eastAsia="ru-RU"/>
        </w:rPr>
        <w:t xml:space="preserve">, </w:t>
      </w:r>
      <w:r w:rsidRPr="00A113E8">
        <w:rPr>
          <w:rFonts w:ascii="Times New Roman" w:eastAsia="Times New Roman" w:hAnsi="Times New Roman" w:cs="Times New Roman"/>
          <w:color w:val="000000"/>
          <w:sz w:val="28"/>
          <w:szCs w:val="24"/>
          <w:lang w:eastAsia="ru-RU"/>
        </w:rPr>
        <w:t xml:space="preserve">были отменены. </w:t>
      </w:r>
    </w:p>
    <w:p w14:paraId="50402575" w14:textId="272EF078" w:rsidR="0036676C" w:rsidRDefault="0088145B" w:rsidP="00A113E8">
      <w:pPr>
        <w:tabs>
          <w:tab w:val="left" w:pos="709"/>
        </w:tabs>
        <w:spacing w:after="0" w:line="276" w:lineRule="auto"/>
        <w:jc w:val="both"/>
        <w:rPr>
          <w:rFonts w:ascii="Times New Roman" w:eastAsia="Times New Roman" w:hAnsi="Times New Roman" w:cs="Times New Roman"/>
          <w:bCs/>
          <w:iCs/>
          <w:sz w:val="28"/>
          <w:szCs w:val="24"/>
          <w:lang w:eastAsia="ru-RU"/>
        </w:rPr>
      </w:pPr>
      <w:r>
        <w:rPr>
          <w:rFonts w:ascii="Times New Roman" w:hAnsi="Times New Roman" w:cs="Times New Roman"/>
          <w:bCs/>
          <w:iCs/>
          <w:sz w:val="28"/>
          <w:szCs w:val="24"/>
        </w:rPr>
        <w:t xml:space="preserve">   </w:t>
      </w:r>
    </w:p>
    <w:p w14:paraId="61A9EBA0" w14:textId="2DF251C3" w:rsidR="0036676C" w:rsidRPr="00202C05" w:rsidRDefault="00E946DC" w:rsidP="0036676C">
      <w:pPr>
        <w:pStyle w:val="a3"/>
        <w:tabs>
          <w:tab w:val="left" w:pos="851"/>
        </w:tabs>
        <w:ind w:left="0"/>
        <w:jc w:val="both"/>
        <w:rPr>
          <w:rFonts w:ascii="Times New Roman" w:hAnsi="Times New Roman" w:cs="Times New Roman"/>
          <w:bCs/>
          <w:sz w:val="28"/>
          <w:szCs w:val="28"/>
        </w:rPr>
      </w:pPr>
      <w:r w:rsidRPr="00093AC8">
        <w:rPr>
          <w:rFonts w:ascii="Times New Roman" w:hAnsi="Times New Roman" w:cs="Times New Roman"/>
          <w:b/>
          <w:sz w:val="28"/>
          <w:szCs w:val="28"/>
        </w:rPr>
        <w:tab/>
      </w:r>
      <w:r w:rsidR="0088145B" w:rsidRPr="00202C05">
        <w:rPr>
          <w:rFonts w:ascii="Times New Roman" w:hAnsi="Times New Roman" w:cs="Times New Roman"/>
          <w:bCs/>
          <w:sz w:val="28"/>
          <w:szCs w:val="28"/>
        </w:rPr>
        <w:t>В связи со сложившейся ситуацией н</w:t>
      </w:r>
      <w:r w:rsidR="00750821" w:rsidRPr="00202C05">
        <w:rPr>
          <w:rFonts w:ascii="Times New Roman" w:hAnsi="Times New Roman" w:cs="Times New Roman"/>
          <w:bCs/>
          <w:sz w:val="28"/>
          <w:szCs w:val="28"/>
        </w:rPr>
        <w:t>а сегодняшний день основными задачами</w:t>
      </w:r>
      <w:r w:rsidRPr="00202C05">
        <w:rPr>
          <w:rFonts w:ascii="Times New Roman" w:hAnsi="Times New Roman" w:cs="Times New Roman"/>
          <w:bCs/>
          <w:sz w:val="28"/>
          <w:szCs w:val="28"/>
        </w:rPr>
        <w:t xml:space="preserve"> Федерации будет являться у</w:t>
      </w:r>
      <w:r w:rsidR="0036676C" w:rsidRPr="00202C05">
        <w:rPr>
          <w:rFonts w:ascii="Times New Roman" w:hAnsi="Times New Roman" w:cs="Times New Roman"/>
          <w:bCs/>
          <w:sz w:val="28"/>
          <w:szCs w:val="28"/>
        </w:rPr>
        <w:t xml:space="preserve">крепление международного сотрудничества с дружественными государствами, </w:t>
      </w:r>
      <w:r w:rsidRPr="00202C05">
        <w:rPr>
          <w:rFonts w:ascii="Times New Roman" w:hAnsi="Times New Roman" w:cs="Times New Roman"/>
          <w:bCs/>
          <w:sz w:val="28"/>
          <w:szCs w:val="28"/>
        </w:rPr>
        <w:t>в том числе</w:t>
      </w:r>
      <w:r w:rsidR="0036676C" w:rsidRPr="00202C05">
        <w:rPr>
          <w:rFonts w:ascii="Times New Roman" w:hAnsi="Times New Roman" w:cs="Times New Roman"/>
          <w:bCs/>
          <w:sz w:val="28"/>
          <w:szCs w:val="28"/>
        </w:rPr>
        <w:t>:</w:t>
      </w:r>
    </w:p>
    <w:p w14:paraId="4EC15521" w14:textId="57B73522" w:rsidR="0036676C" w:rsidRPr="00F16CDC" w:rsidRDefault="007F2ADC" w:rsidP="0036676C">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 проведение мероприятий по повышению квалификаций специалистов: семинары для спортивных судей, антидопинговые семинары, семинары по спортивной классификации, проведение мастер-классов по видам спорта;</w:t>
      </w:r>
    </w:p>
    <w:p w14:paraId="69EBC46D" w14:textId="11EEF795" w:rsidR="0036676C" w:rsidRPr="00F16CDC" w:rsidRDefault="0036676C" w:rsidP="00E946DC">
      <w:pPr>
        <w:pStyle w:val="a3"/>
        <w:tabs>
          <w:tab w:val="left" w:pos="851"/>
        </w:tabs>
        <w:spacing w:after="0"/>
        <w:ind w:left="0"/>
        <w:jc w:val="both"/>
        <w:rPr>
          <w:rFonts w:ascii="Times New Roman" w:hAnsi="Times New Roman" w:cs="Times New Roman"/>
          <w:sz w:val="28"/>
          <w:szCs w:val="28"/>
        </w:rPr>
      </w:pPr>
      <w:r w:rsidRPr="00F16CDC">
        <w:rPr>
          <w:rFonts w:ascii="Times New Roman" w:hAnsi="Times New Roman" w:cs="Times New Roman"/>
          <w:sz w:val="28"/>
          <w:szCs w:val="28"/>
        </w:rPr>
        <w:t>- обмен</w:t>
      </w:r>
      <w:r w:rsidR="007F2ADC">
        <w:rPr>
          <w:rFonts w:ascii="Times New Roman" w:hAnsi="Times New Roman" w:cs="Times New Roman"/>
          <w:sz w:val="28"/>
          <w:szCs w:val="28"/>
        </w:rPr>
        <w:t xml:space="preserve"> опытом тренеров, специалистов </w:t>
      </w:r>
      <w:r w:rsidRPr="00F16CDC">
        <w:rPr>
          <w:rFonts w:ascii="Times New Roman" w:hAnsi="Times New Roman" w:cs="Times New Roman"/>
          <w:sz w:val="28"/>
          <w:szCs w:val="28"/>
        </w:rPr>
        <w:t>в области паралимпийского спорта;</w:t>
      </w:r>
    </w:p>
    <w:p w14:paraId="71BC58DC" w14:textId="323B8839" w:rsidR="0036676C" w:rsidRDefault="0036676C" w:rsidP="00E946DC">
      <w:pPr>
        <w:tabs>
          <w:tab w:val="left" w:pos="709"/>
        </w:tabs>
        <w:spacing w:after="0" w:line="276" w:lineRule="auto"/>
        <w:jc w:val="both"/>
        <w:rPr>
          <w:rFonts w:ascii="Times New Roman" w:hAnsi="Times New Roman" w:cs="Times New Roman"/>
          <w:sz w:val="28"/>
          <w:szCs w:val="28"/>
        </w:rPr>
      </w:pPr>
      <w:r w:rsidRPr="00F16CDC">
        <w:rPr>
          <w:rFonts w:ascii="Times New Roman" w:hAnsi="Times New Roman" w:cs="Times New Roman"/>
          <w:sz w:val="28"/>
          <w:szCs w:val="28"/>
        </w:rPr>
        <w:t>- проведение совместных мероприятий по пропаганде и ра</w:t>
      </w:r>
      <w:r w:rsidR="007F2ADC">
        <w:rPr>
          <w:rFonts w:ascii="Times New Roman" w:hAnsi="Times New Roman" w:cs="Times New Roman"/>
          <w:sz w:val="28"/>
          <w:szCs w:val="28"/>
        </w:rPr>
        <w:t>звитию паралимпийского движения.</w:t>
      </w:r>
    </w:p>
    <w:p w14:paraId="30E5B864" w14:textId="3D00096D" w:rsidR="007F2ADC" w:rsidRPr="00E946DC" w:rsidRDefault="007F2ADC" w:rsidP="00E946DC">
      <w:pPr>
        <w:tabs>
          <w:tab w:val="left" w:pos="709"/>
        </w:tabs>
        <w:spacing w:after="0" w:line="276" w:lineRule="auto"/>
        <w:jc w:val="both"/>
        <w:rPr>
          <w:rFonts w:ascii="Times New Roman" w:eastAsia="Times New Roman" w:hAnsi="Times New Roman" w:cs="Times New Roman"/>
          <w:bCs/>
          <w:iCs/>
          <w:sz w:val="28"/>
          <w:szCs w:val="28"/>
          <w:lang w:eastAsia="ru-RU"/>
        </w:rPr>
      </w:pPr>
    </w:p>
    <w:p w14:paraId="1FA8A01C" w14:textId="2C59DF68" w:rsidR="002D19DE" w:rsidRPr="00BE7155" w:rsidRDefault="002D02E8" w:rsidP="002D19DE">
      <w:pPr>
        <w:tabs>
          <w:tab w:val="left" w:pos="709"/>
        </w:tabs>
        <w:spacing w:after="0" w:line="276" w:lineRule="auto"/>
        <w:jc w:val="both"/>
        <w:rPr>
          <w:rFonts w:ascii="Times New Roman" w:hAnsi="Times New Roman" w:cs="Times New Roman"/>
          <w:bCs/>
          <w:sz w:val="32"/>
          <w:szCs w:val="24"/>
        </w:rPr>
      </w:pPr>
      <w:r>
        <w:rPr>
          <w:rFonts w:ascii="Times New Roman" w:eastAsia="Times New Roman" w:hAnsi="Times New Roman" w:cs="Times New Roman"/>
          <w:bCs/>
          <w:iCs/>
          <w:sz w:val="28"/>
          <w:szCs w:val="24"/>
          <w:lang w:eastAsia="ru-RU"/>
        </w:rPr>
        <w:tab/>
        <w:t xml:space="preserve"> </w:t>
      </w:r>
    </w:p>
    <w:p w14:paraId="2313263E" w14:textId="36C7B63B" w:rsidR="00830AB3" w:rsidRPr="00830AB3" w:rsidRDefault="00BE7155" w:rsidP="00830AB3">
      <w:pPr>
        <w:tabs>
          <w:tab w:val="left" w:pos="709"/>
        </w:tabs>
        <w:spacing w:after="0" w:line="276" w:lineRule="auto"/>
        <w:jc w:val="center"/>
        <w:rPr>
          <w:rFonts w:ascii="Times New Roman" w:hAnsi="Times New Roman"/>
          <w:b/>
          <w:sz w:val="28"/>
          <w:szCs w:val="28"/>
        </w:rPr>
      </w:pPr>
      <w:r>
        <w:rPr>
          <w:rFonts w:ascii="Times New Roman" w:hAnsi="Times New Roman" w:cs="Times New Roman"/>
          <w:b/>
          <w:sz w:val="28"/>
        </w:rPr>
        <w:t>9</w:t>
      </w:r>
      <w:r w:rsidR="00830AB3" w:rsidRPr="00830AB3">
        <w:rPr>
          <w:rFonts w:ascii="Times New Roman" w:hAnsi="Times New Roman" w:cs="Times New Roman"/>
          <w:b/>
          <w:sz w:val="28"/>
        </w:rPr>
        <w:t>. Материально-Техническое обеспечение спортивных сборных команд по спорту лиц с ПОДА</w:t>
      </w:r>
    </w:p>
    <w:p w14:paraId="30AEEAB9" w14:textId="77777777" w:rsidR="00830AB3" w:rsidRPr="00B62025" w:rsidRDefault="00830AB3" w:rsidP="00287FCC">
      <w:pPr>
        <w:spacing w:after="0"/>
        <w:ind w:firstLine="708"/>
        <w:jc w:val="both"/>
        <w:rPr>
          <w:rFonts w:ascii="Times New Roman" w:hAnsi="Times New Roman" w:cs="Times New Roman"/>
          <w:color w:val="000000"/>
          <w:sz w:val="28"/>
          <w:szCs w:val="28"/>
        </w:rPr>
      </w:pPr>
      <w:r w:rsidRPr="00B62025">
        <w:rPr>
          <w:rFonts w:ascii="Times New Roman" w:hAnsi="Times New Roman" w:cs="Times New Roman"/>
          <w:color w:val="000000"/>
          <w:sz w:val="28"/>
          <w:szCs w:val="28"/>
        </w:rPr>
        <w:t>В отчетный период с апреля 2018 год</w:t>
      </w:r>
      <w:r w:rsidR="002D19DE">
        <w:rPr>
          <w:rFonts w:ascii="Times New Roman" w:hAnsi="Times New Roman" w:cs="Times New Roman"/>
          <w:color w:val="000000"/>
          <w:sz w:val="28"/>
          <w:szCs w:val="28"/>
        </w:rPr>
        <w:t xml:space="preserve">а по март 2022 года </w:t>
      </w:r>
      <w:r w:rsidR="002D19DE" w:rsidRPr="00202C05">
        <w:rPr>
          <w:rFonts w:ascii="Times New Roman" w:hAnsi="Times New Roman" w:cs="Times New Roman"/>
          <w:bCs/>
          <w:color w:val="000000"/>
          <w:sz w:val="28"/>
          <w:szCs w:val="28"/>
        </w:rPr>
        <w:t xml:space="preserve">Федерацией </w:t>
      </w:r>
      <w:r w:rsidRPr="00202C05">
        <w:rPr>
          <w:rFonts w:ascii="Times New Roman" w:hAnsi="Times New Roman" w:cs="Times New Roman"/>
          <w:bCs/>
          <w:color w:val="000000"/>
          <w:sz w:val="28"/>
          <w:szCs w:val="28"/>
        </w:rPr>
        <w:t>велась работа по материально-техническому обеспечению (МТО) спортивных сборных команд РФ по спорту лиц с поражением ОДА.</w:t>
      </w:r>
      <w:r>
        <w:rPr>
          <w:rFonts w:ascii="Times New Roman" w:hAnsi="Times New Roman" w:cs="Times New Roman"/>
          <w:color w:val="000000"/>
          <w:sz w:val="28"/>
          <w:szCs w:val="28"/>
        </w:rPr>
        <w:t xml:space="preserve"> </w:t>
      </w:r>
      <w:r>
        <w:rPr>
          <w:rFonts w:ascii="Times New Roman" w:hAnsi="Times New Roman" w:cs="Times New Roman"/>
          <w:sz w:val="28"/>
          <w:szCs w:val="28"/>
        </w:rPr>
        <w:t>О</w:t>
      </w:r>
      <w:r w:rsidRPr="004403DB">
        <w:rPr>
          <w:rFonts w:ascii="Times New Roman" w:hAnsi="Times New Roman" w:cs="Times New Roman"/>
          <w:sz w:val="28"/>
          <w:szCs w:val="28"/>
        </w:rPr>
        <w:t>беспечени</w:t>
      </w:r>
      <w:r>
        <w:rPr>
          <w:rFonts w:ascii="Times New Roman" w:hAnsi="Times New Roman" w:cs="Times New Roman"/>
          <w:sz w:val="28"/>
          <w:szCs w:val="28"/>
        </w:rPr>
        <w:t>е</w:t>
      </w:r>
      <w:r w:rsidRPr="004403DB">
        <w:rPr>
          <w:rFonts w:ascii="Times New Roman" w:hAnsi="Times New Roman" w:cs="Times New Roman"/>
          <w:sz w:val="28"/>
          <w:szCs w:val="28"/>
        </w:rPr>
        <w:t xml:space="preserve"> инвентарём, оборудованием и экипировкой специального </w:t>
      </w:r>
      <w:r w:rsidRPr="00F207E1">
        <w:rPr>
          <w:rFonts w:ascii="Times New Roman" w:hAnsi="Times New Roman" w:cs="Times New Roman"/>
          <w:sz w:val="28"/>
          <w:szCs w:val="28"/>
        </w:rPr>
        <w:t xml:space="preserve">назначения спортивных сборных </w:t>
      </w:r>
      <w:r w:rsidRPr="004403DB">
        <w:rPr>
          <w:rFonts w:ascii="Times New Roman" w:hAnsi="Times New Roman" w:cs="Times New Roman"/>
          <w:sz w:val="28"/>
          <w:szCs w:val="28"/>
        </w:rPr>
        <w:t>команд Российской Федерации</w:t>
      </w:r>
      <w:r>
        <w:rPr>
          <w:rFonts w:ascii="Times New Roman" w:hAnsi="Times New Roman" w:cs="Times New Roman"/>
          <w:sz w:val="28"/>
          <w:szCs w:val="28"/>
        </w:rPr>
        <w:t xml:space="preserve"> проводилось преимущественно в рамках реализации Соглашений, ежегодно заключаемых между Федерацией и Минспортом России.</w:t>
      </w:r>
    </w:p>
    <w:p w14:paraId="416F78A6" w14:textId="77777777" w:rsidR="00830AB3" w:rsidRDefault="00830AB3" w:rsidP="00287FCC">
      <w:pPr>
        <w:spacing w:after="0"/>
        <w:ind w:firstLine="708"/>
        <w:jc w:val="both"/>
        <w:rPr>
          <w:rFonts w:ascii="Times New Roman" w:hAnsi="Times New Roman" w:cs="Times New Roman"/>
          <w:sz w:val="28"/>
          <w:szCs w:val="28"/>
          <w:u w:val="single"/>
        </w:rPr>
      </w:pPr>
      <w:r w:rsidRPr="00097848">
        <w:rPr>
          <w:rFonts w:ascii="Times New Roman" w:hAnsi="Times New Roman" w:cs="Times New Roman"/>
          <w:color w:val="000000"/>
          <w:sz w:val="28"/>
          <w:szCs w:val="28"/>
        </w:rPr>
        <w:lastRenderedPageBreak/>
        <w:t xml:space="preserve">В 2018 году </w:t>
      </w:r>
      <w:r>
        <w:rPr>
          <w:rFonts w:ascii="Times New Roman" w:hAnsi="Times New Roman" w:cs="Times New Roman"/>
          <w:color w:val="000000"/>
          <w:sz w:val="28"/>
          <w:szCs w:val="28"/>
        </w:rPr>
        <w:t>ф</w:t>
      </w:r>
      <w:r w:rsidRPr="00097848">
        <w:rPr>
          <w:rFonts w:ascii="Times New Roman" w:hAnsi="Times New Roman" w:cs="Times New Roman"/>
          <w:sz w:val="28"/>
          <w:szCs w:val="28"/>
        </w:rPr>
        <w:t>инансирование на материально-техническое обеспечение основного и резервного составов спортивных сборных команд РФ из средств Федерального бюджета</w:t>
      </w:r>
      <w:r>
        <w:rPr>
          <w:rFonts w:ascii="Times New Roman" w:hAnsi="Times New Roman" w:cs="Times New Roman"/>
          <w:sz w:val="28"/>
          <w:szCs w:val="28"/>
        </w:rPr>
        <w:t xml:space="preserve">, </w:t>
      </w:r>
      <w:r w:rsidRPr="00097848">
        <w:rPr>
          <w:rFonts w:ascii="Times New Roman" w:hAnsi="Times New Roman" w:cs="Times New Roman"/>
          <w:sz w:val="28"/>
          <w:szCs w:val="28"/>
        </w:rPr>
        <w:t>согласно выделенной субсидии (Соглашение №777-10-2018-036 от 28.03.2018г.)</w:t>
      </w:r>
      <w:r>
        <w:rPr>
          <w:rFonts w:ascii="Times New Roman" w:hAnsi="Times New Roman" w:cs="Times New Roman"/>
          <w:sz w:val="28"/>
          <w:szCs w:val="28"/>
        </w:rPr>
        <w:t>,</w:t>
      </w:r>
      <w:r w:rsidRPr="00097848">
        <w:rPr>
          <w:rFonts w:ascii="Times New Roman" w:hAnsi="Times New Roman" w:cs="Times New Roman"/>
          <w:sz w:val="28"/>
          <w:szCs w:val="28"/>
        </w:rPr>
        <w:t xml:space="preserve"> составило 3 465 481,31 (в рублях)</w:t>
      </w:r>
      <w:r>
        <w:rPr>
          <w:rFonts w:ascii="Times New Roman" w:hAnsi="Times New Roman" w:cs="Times New Roman"/>
          <w:sz w:val="28"/>
          <w:szCs w:val="28"/>
        </w:rPr>
        <w:t>. МТО было приобретено для 4х видов спорта, в</w:t>
      </w:r>
      <w:r>
        <w:rPr>
          <w:rFonts w:ascii="Times New Roman" w:hAnsi="Times New Roman" w:cs="Times New Roman"/>
          <w:sz w:val="28"/>
          <w:szCs w:val="28"/>
          <w:u w:val="single"/>
        </w:rPr>
        <w:t xml:space="preserve"> том числе:</w:t>
      </w:r>
    </w:p>
    <w:p w14:paraId="6C74500B" w14:textId="77777777" w:rsidR="00830AB3" w:rsidRDefault="00830AB3" w:rsidP="00830AB3">
      <w:pPr>
        <w:pStyle w:val="a3"/>
        <w:ind w:left="0"/>
        <w:jc w:val="both"/>
        <w:rPr>
          <w:rFonts w:ascii="Times New Roman" w:hAnsi="Times New Roman" w:cs="Times New Roman"/>
          <w:sz w:val="28"/>
          <w:szCs w:val="28"/>
        </w:rPr>
      </w:pPr>
      <w:r>
        <w:rPr>
          <w:rFonts w:ascii="Times New Roman" w:hAnsi="Times New Roman" w:cs="Times New Roman"/>
          <w:sz w:val="28"/>
          <w:szCs w:val="28"/>
        </w:rPr>
        <w:t>- велоспорт                 - 1 312 301,31 руб.</w:t>
      </w:r>
    </w:p>
    <w:p w14:paraId="452FAABC" w14:textId="77777777" w:rsidR="00830AB3" w:rsidRDefault="00830AB3" w:rsidP="00830AB3">
      <w:pPr>
        <w:pStyle w:val="a3"/>
        <w:ind w:left="0"/>
        <w:jc w:val="both"/>
        <w:rPr>
          <w:rFonts w:ascii="Times New Roman" w:hAnsi="Times New Roman" w:cs="Times New Roman"/>
          <w:sz w:val="28"/>
          <w:szCs w:val="28"/>
        </w:rPr>
      </w:pPr>
      <w:r>
        <w:rPr>
          <w:rFonts w:ascii="Times New Roman" w:hAnsi="Times New Roman" w:cs="Times New Roman"/>
          <w:sz w:val="28"/>
          <w:szCs w:val="28"/>
        </w:rPr>
        <w:t>- теннис на колясках -    322 680,00 руб.</w:t>
      </w:r>
    </w:p>
    <w:p w14:paraId="50B5C823" w14:textId="77777777" w:rsidR="00830AB3" w:rsidRDefault="00830AB3" w:rsidP="00830AB3">
      <w:pPr>
        <w:pStyle w:val="a3"/>
        <w:ind w:left="0"/>
        <w:jc w:val="both"/>
        <w:rPr>
          <w:rFonts w:ascii="Times New Roman" w:hAnsi="Times New Roman" w:cs="Times New Roman"/>
          <w:sz w:val="28"/>
          <w:szCs w:val="28"/>
        </w:rPr>
      </w:pPr>
      <w:r>
        <w:rPr>
          <w:rFonts w:ascii="Times New Roman" w:hAnsi="Times New Roman" w:cs="Times New Roman"/>
          <w:sz w:val="28"/>
          <w:szCs w:val="28"/>
        </w:rPr>
        <w:t>- футбол ампутантов - 1 365 311,00 руб.</w:t>
      </w:r>
    </w:p>
    <w:p w14:paraId="68CBB862" w14:textId="77777777" w:rsidR="00830AB3" w:rsidRDefault="00830AB3" w:rsidP="00830AB3">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танцы на колясках   -     465 189,00 руб. </w:t>
      </w:r>
    </w:p>
    <w:p w14:paraId="6A6D875A" w14:textId="77777777" w:rsidR="00830AB3" w:rsidRDefault="00830AB3" w:rsidP="00830AB3">
      <w:pPr>
        <w:pStyle w:val="a3"/>
        <w:ind w:left="0"/>
        <w:jc w:val="both"/>
        <w:rPr>
          <w:rFonts w:ascii="Times New Roman" w:hAnsi="Times New Roman" w:cs="Times New Roman"/>
          <w:b/>
          <w:sz w:val="28"/>
          <w:szCs w:val="28"/>
        </w:rPr>
      </w:pPr>
      <w:r>
        <w:rPr>
          <w:rFonts w:ascii="Times New Roman" w:hAnsi="Times New Roman" w:cs="Times New Roman"/>
          <w:b/>
          <w:sz w:val="28"/>
          <w:szCs w:val="28"/>
        </w:rPr>
        <w:t xml:space="preserve">                       ИТОГО: 3 465 481,31 руб.</w:t>
      </w:r>
    </w:p>
    <w:p w14:paraId="06EE7C4A" w14:textId="77777777" w:rsidR="00830AB3" w:rsidRDefault="00830AB3" w:rsidP="00830AB3">
      <w:pPr>
        <w:pStyle w:val="a3"/>
        <w:ind w:left="0"/>
        <w:jc w:val="both"/>
        <w:rPr>
          <w:rFonts w:ascii="Times New Roman" w:hAnsi="Times New Roman" w:cs="Times New Roman"/>
          <w:b/>
          <w:sz w:val="28"/>
          <w:szCs w:val="28"/>
        </w:rPr>
      </w:pPr>
    </w:p>
    <w:p w14:paraId="0622C847" w14:textId="77777777" w:rsidR="00830AB3" w:rsidRPr="00097848" w:rsidRDefault="00830AB3" w:rsidP="00830AB3">
      <w:pPr>
        <w:pStyle w:val="a3"/>
        <w:ind w:left="0" w:firstLine="708"/>
        <w:jc w:val="both"/>
        <w:rPr>
          <w:rFonts w:ascii="Times New Roman" w:eastAsia="Calibri" w:hAnsi="Times New Roman" w:cs="Times New Roman"/>
          <w:sz w:val="28"/>
          <w:szCs w:val="28"/>
        </w:rPr>
      </w:pPr>
      <w:r w:rsidRPr="00097848">
        <w:rPr>
          <w:rFonts w:ascii="Times New Roman" w:hAnsi="Times New Roman" w:cs="Times New Roman"/>
          <w:bCs/>
          <w:sz w:val="28"/>
          <w:szCs w:val="28"/>
        </w:rPr>
        <w:t xml:space="preserve">В 2019 году финансирование на МТО было предусмотрено по </w:t>
      </w:r>
      <w:r>
        <w:rPr>
          <w:rFonts w:ascii="Times New Roman" w:hAnsi="Times New Roman" w:cs="Times New Roman"/>
          <w:bCs/>
          <w:sz w:val="28"/>
          <w:szCs w:val="28"/>
        </w:rPr>
        <w:t>3</w:t>
      </w:r>
      <w:r w:rsidRPr="00097848">
        <w:rPr>
          <w:rFonts w:ascii="Times New Roman" w:hAnsi="Times New Roman" w:cs="Times New Roman"/>
          <w:bCs/>
          <w:sz w:val="28"/>
          <w:szCs w:val="28"/>
        </w:rPr>
        <w:t xml:space="preserve"> видам спорта</w:t>
      </w:r>
      <w:r>
        <w:rPr>
          <w:rFonts w:ascii="Times New Roman" w:hAnsi="Times New Roman" w:cs="Times New Roman"/>
          <w:bCs/>
          <w:sz w:val="28"/>
          <w:szCs w:val="28"/>
        </w:rPr>
        <w:t xml:space="preserve"> за </w:t>
      </w:r>
      <w:r>
        <w:rPr>
          <w:rFonts w:ascii="Times New Roman" w:hAnsi="Times New Roman" w:cs="Times New Roman"/>
          <w:sz w:val="28"/>
          <w:szCs w:val="28"/>
        </w:rPr>
        <w:t xml:space="preserve">счет </w:t>
      </w:r>
      <w:r w:rsidRPr="00097848">
        <w:rPr>
          <w:rFonts w:ascii="Times New Roman" w:hAnsi="Times New Roman" w:cs="Times New Roman"/>
          <w:sz w:val="28"/>
          <w:szCs w:val="28"/>
        </w:rPr>
        <w:t>средств Федерального бюджета</w:t>
      </w:r>
      <w:r w:rsidRPr="00097848">
        <w:rPr>
          <w:rFonts w:ascii="Times New Roman" w:hAnsi="Times New Roman" w:cs="Times New Roman"/>
          <w:bCs/>
          <w:sz w:val="28"/>
          <w:szCs w:val="28"/>
        </w:rPr>
        <w:t xml:space="preserve"> (Соглашение №</w:t>
      </w:r>
      <w:r w:rsidRPr="00097848">
        <w:rPr>
          <w:rFonts w:ascii="Times New Roman" w:eastAsia="Calibri" w:hAnsi="Times New Roman" w:cs="Times New Roman"/>
          <w:bCs/>
          <w:sz w:val="28"/>
          <w:szCs w:val="28"/>
          <w:u w:val="single"/>
        </w:rPr>
        <w:t>777-</w:t>
      </w:r>
      <w:r w:rsidRPr="00973CD2">
        <w:rPr>
          <w:rFonts w:ascii="Times New Roman" w:eastAsia="Calibri" w:hAnsi="Times New Roman" w:cs="Times New Roman"/>
          <w:sz w:val="28"/>
          <w:szCs w:val="28"/>
          <w:u w:val="single"/>
        </w:rPr>
        <w:t xml:space="preserve">10-2019-004 </w:t>
      </w:r>
      <w:r w:rsidRPr="00973CD2">
        <w:rPr>
          <w:rFonts w:ascii="Times New Roman" w:eastAsia="Calibri" w:hAnsi="Times New Roman" w:cs="Times New Roman"/>
          <w:sz w:val="28"/>
          <w:szCs w:val="28"/>
        </w:rPr>
        <w:t>от 08.02. 2019 г</w:t>
      </w:r>
      <w:r w:rsidRPr="00097848">
        <w:rPr>
          <w:rFonts w:ascii="Times New Roman" w:eastAsia="Calibri" w:hAnsi="Times New Roman" w:cs="Times New Roman"/>
          <w:sz w:val="28"/>
          <w:szCs w:val="28"/>
        </w:rPr>
        <w:t>.) в сумме 815 851 (в рублях)</w:t>
      </w:r>
      <w:r>
        <w:rPr>
          <w:rFonts w:ascii="Times New Roman" w:eastAsia="Calibri" w:hAnsi="Times New Roman" w:cs="Times New Roman"/>
          <w:sz w:val="28"/>
          <w:szCs w:val="28"/>
        </w:rPr>
        <w:t xml:space="preserve"> и собственных средств Федерации ПОДА в сумме 450 000,00 руб.</w:t>
      </w:r>
      <w:r w:rsidRPr="00097848">
        <w:rPr>
          <w:rFonts w:ascii="Times New Roman" w:eastAsia="Calibri" w:hAnsi="Times New Roman" w:cs="Times New Roman"/>
          <w:sz w:val="28"/>
          <w:szCs w:val="28"/>
        </w:rPr>
        <w:t>:</w:t>
      </w:r>
    </w:p>
    <w:p w14:paraId="7F69F167" w14:textId="77777777" w:rsidR="00830AB3" w:rsidRPr="00097848" w:rsidRDefault="00830AB3" w:rsidP="00830AB3">
      <w:pPr>
        <w:contextualSpacing/>
        <w:jc w:val="both"/>
        <w:rPr>
          <w:rFonts w:ascii="Times New Roman" w:eastAsia="Calibri" w:hAnsi="Times New Roman" w:cs="Times New Roman"/>
          <w:sz w:val="28"/>
          <w:szCs w:val="28"/>
        </w:rPr>
      </w:pPr>
      <w:r w:rsidRPr="00097848">
        <w:rPr>
          <w:rFonts w:ascii="Times New Roman" w:eastAsia="Calibri" w:hAnsi="Times New Roman" w:cs="Times New Roman"/>
          <w:sz w:val="28"/>
          <w:szCs w:val="28"/>
        </w:rPr>
        <w:t xml:space="preserve"> в том числе:</w:t>
      </w:r>
    </w:p>
    <w:p w14:paraId="1E5F03AA" w14:textId="77777777" w:rsidR="00830AB3" w:rsidRPr="00097848" w:rsidRDefault="00830AB3" w:rsidP="00830AB3">
      <w:pPr>
        <w:contextualSpacing/>
        <w:jc w:val="both"/>
        <w:rPr>
          <w:rFonts w:ascii="Times New Roman" w:eastAsia="Calibri" w:hAnsi="Times New Roman" w:cs="Times New Roman"/>
          <w:sz w:val="28"/>
          <w:szCs w:val="28"/>
        </w:rPr>
      </w:pPr>
      <w:r w:rsidRPr="00097848">
        <w:rPr>
          <w:rFonts w:ascii="Times New Roman" w:eastAsia="Calibri" w:hAnsi="Times New Roman" w:cs="Times New Roman"/>
          <w:sz w:val="28"/>
          <w:szCs w:val="28"/>
        </w:rPr>
        <w:t>- хоккей-следж: 469 069,00 руб.</w:t>
      </w:r>
    </w:p>
    <w:p w14:paraId="3E1C655A" w14:textId="77777777" w:rsidR="00830AB3" w:rsidRPr="00097848" w:rsidRDefault="00830AB3" w:rsidP="00830AB3">
      <w:pPr>
        <w:contextualSpacing/>
        <w:jc w:val="both"/>
        <w:rPr>
          <w:rFonts w:ascii="Times New Roman" w:eastAsia="Calibri" w:hAnsi="Times New Roman" w:cs="Times New Roman"/>
          <w:sz w:val="28"/>
          <w:szCs w:val="28"/>
        </w:rPr>
      </w:pPr>
      <w:r w:rsidRPr="00097848">
        <w:rPr>
          <w:rFonts w:ascii="Times New Roman" w:eastAsia="Calibri" w:hAnsi="Times New Roman" w:cs="Times New Roman"/>
          <w:sz w:val="28"/>
          <w:szCs w:val="28"/>
        </w:rPr>
        <w:t>- стрельба из лука: 346 782,00 руб.</w:t>
      </w:r>
    </w:p>
    <w:p w14:paraId="62690A4E" w14:textId="77777777" w:rsidR="00830AB3" w:rsidRPr="00097848" w:rsidRDefault="00830AB3" w:rsidP="00830AB3">
      <w:pPr>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097848">
        <w:rPr>
          <w:rFonts w:ascii="Times New Roman" w:eastAsia="Calibri" w:hAnsi="Times New Roman" w:cs="Times New Roman"/>
          <w:b/>
          <w:bCs/>
          <w:sz w:val="28"/>
          <w:szCs w:val="28"/>
        </w:rPr>
        <w:t>ИТОГО: 815 851,00</w:t>
      </w:r>
      <w:r>
        <w:rPr>
          <w:rFonts w:ascii="Times New Roman" w:eastAsia="Calibri" w:hAnsi="Times New Roman" w:cs="Times New Roman"/>
          <w:b/>
          <w:bCs/>
          <w:sz w:val="28"/>
          <w:szCs w:val="28"/>
        </w:rPr>
        <w:t xml:space="preserve"> руб.</w:t>
      </w:r>
    </w:p>
    <w:p w14:paraId="72BD3FA7" w14:textId="77777777" w:rsidR="00830AB3" w:rsidRPr="00973CD2" w:rsidRDefault="00830AB3" w:rsidP="00830AB3">
      <w:pPr>
        <w:contextualSpacing/>
        <w:jc w:val="both"/>
        <w:rPr>
          <w:rFonts w:ascii="Times New Roman" w:eastAsia="Calibri" w:hAnsi="Times New Roman" w:cs="Times New Roman"/>
          <w:b/>
          <w:sz w:val="28"/>
          <w:szCs w:val="28"/>
        </w:rPr>
      </w:pPr>
    </w:p>
    <w:p w14:paraId="613FEA65" w14:textId="77777777" w:rsidR="00830AB3" w:rsidRPr="00973CD2" w:rsidRDefault="00830AB3" w:rsidP="00830AB3">
      <w:pPr>
        <w:contextualSpacing/>
        <w:jc w:val="both"/>
        <w:rPr>
          <w:rFonts w:ascii="Times New Roman" w:eastAsia="Calibri" w:hAnsi="Times New Roman" w:cs="Times New Roman"/>
          <w:sz w:val="28"/>
          <w:szCs w:val="28"/>
          <w:u w:val="single"/>
        </w:rPr>
      </w:pPr>
      <w:r w:rsidRPr="00973CD2">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б</w:t>
      </w:r>
      <w:r w:rsidRPr="00973CD2">
        <w:rPr>
          <w:rFonts w:ascii="Times New Roman" w:eastAsia="Calibri" w:hAnsi="Times New Roman" w:cs="Times New Roman"/>
          <w:sz w:val="28"/>
          <w:szCs w:val="28"/>
          <w:u w:val="single"/>
        </w:rPr>
        <w:t>аскетбол на колясках- 450 000,00</w:t>
      </w:r>
    </w:p>
    <w:p w14:paraId="6C1000ED" w14:textId="77777777" w:rsidR="00830AB3" w:rsidRDefault="00830AB3" w:rsidP="00830AB3">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ИТОГО: 450 000,00 руб.</w:t>
      </w:r>
    </w:p>
    <w:p w14:paraId="3D0074F1" w14:textId="77777777" w:rsidR="00830AB3" w:rsidRDefault="00830AB3" w:rsidP="00287FCC">
      <w:pPr>
        <w:pStyle w:val="a3"/>
        <w:spacing w:line="276" w:lineRule="auto"/>
        <w:ind w:left="0" w:firstLine="708"/>
        <w:jc w:val="both"/>
        <w:rPr>
          <w:color w:val="000000"/>
          <w:sz w:val="27"/>
          <w:szCs w:val="27"/>
        </w:rPr>
      </w:pPr>
      <w:r w:rsidRPr="00C33F89">
        <w:rPr>
          <w:rFonts w:ascii="Times New Roman" w:hAnsi="Times New Roman" w:cs="Times New Roman"/>
          <w:sz w:val="28"/>
          <w:szCs w:val="28"/>
        </w:rPr>
        <w:t xml:space="preserve">В 2020 году </w:t>
      </w:r>
      <w:r w:rsidRPr="00C33F89">
        <w:rPr>
          <w:rFonts w:ascii="Times New Roman" w:hAnsi="Times New Roman" w:cs="Times New Roman"/>
          <w:color w:val="000000"/>
          <w:sz w:val="28"/>
          <w:szCs w:val="28"/>
        </w:rPr>
        <w:t xml:space="preserve">на МТО основного и резервного составов спортивных сборных команд РФ </w:t>
      </w:r>
      <w:r>
        <w:rPr>
          <w:rFonts w:ascii="Times New Roman" w:hAnsi="Times New Roman" w:cs="Times New Roman"/>
          <w:color w:val="000000"/>
          <w:sz w:val="28"/>
          <w:szCs w:val="28"/>
        </w:rPr>
        <w:t xml:space="preserve">было затрачено </w:t>
      </w:r>
      <w:r w:rsidRPr="006F4110">
        <w:rPr>
          <w:rFonts w:ascii="Times New Roman" w:hAnsi="Times New Roman" w:cs="Times New Roman"/>
          <w:b/>
          <w:bCs/>
          <w:color w:val="000000"/>
          <w:sz w:val="28"/>
          <w:szCs w:val="28"/>
        </w:rPr>
        <w:t>2 140 690</w:t>
      </w:r>
      <w:r>
        <w:rPr>
          <w:rFonts w:ascii="Times New Roman" w:hAnsi="Times New Roman" w:cs="Times New Roman"/>
          <w:color w:val="000000"/>
          <w:sz w:val="28"/>
          <w:szCs w:val="28"/>
        </w:rPr>
        <w:t xml:space="preserve"> </w:t>
      </w:r>
      <w:r w:rsidRPr="006F4110">
        <w:rPr>
          <w:rFonts w:ascii="Times New Roman" w:hAnsi="Times New Roman" w:cs="Times New Roman"/>
          <w:b/>
          <w:bCs/>
          <w:color w:val="000000"/>
          <w:sz w:val="28"/>
          <w:szCs w:val="28"/>
        </w:rPr>
        <w:t>рублей</w:t>
      </w:r>
      <w:r>
        <w:rPr>
          <w:rFonts w:ascii="Times New Roman" w:hAnsi="Times New Roman" w:cs="Times New Roman"/>
          <w:color w:val="000000"/>
          <w:sz w:val="28"/>
          <w:szCs w:val="28"/>
        </w:rPr>
        <w:t>. И</w:t>
      </w:r>
      <w:r w:rsidRPr="00C33F89">
        <w:rPr>
          <w:rFonts w:ascii="Times New Roman" w:hAnsi="Times New Roman" w:cs="Times New Roman"/>
          <w:color w:val="000000"/>
          <w:sz w:val="28"/>
          <w:szCs w:val="28"/>
        </w:rPr>
        <w:t xml:space="preserve">з </w:t>
      </w:r>
      <w:r w:rsidRPr="006F4110">
        <w:rPr>
          <w:rFonts w:ascii="Times New Roman" w:hAnsi="Times New Roman" w:cs="Times New Roman"/>
          <w:color w:val="000000"/>
          <w:sz w:val="28"/>
          <w:szCs w:val="28"/>
          <w:u w:val="single"/>
        </w:rPr>
        <w:t>средств субсидии</w:t>
      </w:r>
      <w:r w:rsidRPr="00C33F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(Соглашение № </w:t>
      </w:r>
      <w:r w:rsidRPr="00C33F89">
        <w:rPr>
          <w:rFonts w:ascii="Times New Roman" w:hAnsi="Times New Roman" w:cs="Times New Roman"/>
          <w:color w:val="000000"/>
          <w:sz w:val="28"/>
          <w:szCs w:val="28"/>
        </w:rPr>
        <w:t xml:space="preserve">было израсходовано </w:t>
      </w:r>
      <w:r w:rsidRPr="006F4110">
        <w:rPr>
          <w:rFonts w:ascii="Times New Roman" w:hAnsi="Times New Roman" w:cs="Times New Roman"/>
          <w:color w:val="000000"/>
          <w:sz w:val="28"/>
          <w:szCs w:val="28"/>
          <w:u w:val="single"/>
        </w:rPr>
        <w:t>1 164 574,28 рублей</w:t>
      </w:r>
      <w:r w:rsidRPr="00C33F89">
        <w:rPr>
          <w:rFonts w:ascii="Times New Roman" w:hAnsi="Times New Roman" w:cs="Times New Roman"/>
          <w:color w:val="000000"/>
          <w:sz w:val="28"/>
          <w:szCs w:val="28"/>
        </w:rPr>
        <w:t>, в том числе:</w:t>
      </w:r>
    </w:p>
    <w:p w14:paraId="55930A4E" w14:textId="77777777" w:rsidR="00830AB3" w:rsidRDefault="00830AB3" w:rsidP="00287FCC">
      <w:pPr>
        <w:pStyle w:val="a5"/>
        <w:spacing w:before="0" w:beforeAutospacing="0" w:after="0" w:afterAutospacing="0" w:line="276" w:lineRule="auto"/>
        <w:rPr>
          <w:color w:val="000000"/>
          <w:sz w:val="27"/>
          <w:szCs w:val="27"/>
        </w:rPr>
      </w:pPr>
      <w:r>
        <w:rPr>
          <w:b/>
          <w:i/>
          <w:color w:val="000000"/>
          <w:sz w:val="27"/>
          <w:szCs w:val="27"/>
        </w:rPr>
        <w:t xml:space="preserve">- </w:t>
      </w:r>
      <w:r>
        <w:rPr>
          <w:color w:val="000000"/>
          <w:sz w:val="27"/>
          <w:szCs w:val="27"/>
        </w:rPr>
        <w:t xml:space="preserve">для сборной команды РФ по гребле на байдарках и каноэ- </w:t>
      </w:r>
      <w:r w:rsidRPr="006F4110">
        <w:rPr>
          <w:color w:val="000000"/>
          <w:sz w:val="27"/>
          <w:szCs w:val="27"/>
        </w:rPr>
        <w:t>255 000,00</w:t>
      </w:r>
      <w:r>
        <w:rPr>
          <w:color w:val="000000"/>
          <w:sz w:val="27"/>
          <w:szCs w:val="27"/>
        </w:rPr>
        <w:t xml:space="preserve"> рублей;</w:t>
      </w:r>
    </w:p>
    <w:p w14:paraId="04FF3A7D" w14:textId="77777777" w:rsidR="00830AB3" w:rsidRDefault="00830AB3" w:rsidP="00287FCC">
      <w:pPr>
        <w:pStyle w:val="a5"/>
        <w:spacing w:before="0" w:beforeAutospacing="0" w:after="0" w:afterAutospacing="0" w:line="276" w:lineRule="auto"/>
        <w:rPr>
          <w:color w:val="000000"/>
          <w:sz w:val="27"/>
          <w:szCs w:val="27"/>
        </w:rPr>
      </w:pPr>
      <w:r>
        <w:rPr>
          <w:color w:val="000000"/>
          <w:sz w:val="27"/>
          <w:szCs w:val="27"/>
        </w:rPr>
        <w:t>- для сборной команды по лыжным гонкам и биатлону- 909 574,28 рублей.</w:t>
      </w:r>
    </w:p>
    <w:p w14:paraId="4E739351" w14:textId="036CA58C" w:rsidR="00830AB3" w:rsidRDefault="00830AB3" w:rsidP="00287FCC">
      <w:pPr>
        <w:spacing w:after="0" w:line="276"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Финансирование на материально-техническое обеспечение основного и резервного составов спортивных сборных команд РФ </w:t>
      </w:r>
      <w:r w:rsidRPr="006F4110">
        <w:rPr>
          <w:rFonts w:ascii="Times New Roman" w:hAnsi="Times New Roman" w:cs="Times New Roman"/>
          <w:color w:val="000000"/>
          <w:sz w:val="28"/>
          <w:szCs w:val="28"/>
          <w:u w:val="single"/>
        </w:rPr>
        <w:t>из средств благотворительного пожертвования</w:t>
      </w:r>
      <w:r>
        <w:rPr>
          <w:rFonts w:ascii="Times New Roman" w:hAnsi="Times New Roman" w:cs="Times New Roman"/>
          <w:color w:val="000000"/>
          <w:sz w:val="28"/>
          <w:szCs w:val="28"/>
        </w:rPr>
        <w:t xml:space="preserve"> составило </w:t>
      </w:r>
      <w:r w:rsidRPr="006F4110">
        <w:rPr>
          <w:rFonts w:ascii="Times New Roman" w:hAnsi="Times New Roman" w:cs="Times New Roman"/>
          <w:color w:val="000000"/>
          <w:sz w:val="28"/>
          <w:szCs w:val="28"/>
          <w:u w:val="single"/>
        </w:rPr>
        <w:t>976 115,72 рублей</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lang w:eastAsia="ru-RU"/>
        </w:rPr>
        <w:t xml:space="preserve"> Денежные средства были направлены на приобретение расходных материалов для сборной команды РФ по лыжным гонкам и биатлону для подготовки и участию в </w:t>
      </w:r>
      <w:r w:rsidR="006A417E">
        <w:rPr>
          <w:rFonts w:ascii="Times New Roman" w:eastAsia="Times New Roman" w:hAnsi="Times New Roman" w:cs="Times New Roman"/>
          <w:color w:val="000000"/>
          <w:sz w:val="28"/>
          <w:szCs w:val="28"/>
          <w:lang w:eastAsia="ru-RU"/>
        </w:rPr>
        <w:t>квалификационных соревнованиях к ПИ 2022.</w:t>
      </w:r>
    </w:p>
    <w:p w14:paraId="31FBCDBD" w14:textId="7E04E70B" w:rsidR="006A417E" w:rsidRDefault="00830AB3" w:rsidP="00287FCC">
      <w:pPr>
        <w:spacing w:after="0" w:line="276"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Впервые в 2021 году</w:t>
      </w:r>
      <w:r w:rsidRPr="00764D3E">
        <w:rPr>
          <w:rFonts w:ascii="Times New Roman" w:eastAsia="Times New Roman" w:hAnsi="Times New Roman" w:cs="Times New Roman"/>
          <w:color w:val="000000"/>
          <w:sz w:val="28"/>
          <w:szCs w:val="28"/>
          <w:shd w:val="clear" w:color="auto" w:fill="FFFFFF"/>
          <w:lang w:eastAsia="ru-RU"/>
        </w:rPr>
        <w:t xml:space="preserve"> </w:t>
      </w:r>
      <w:r w:rsidR="0088145B">
        <w:rPr>
          <w:rFonts w:ascii="Times New Roman" w:eastAsia="Times New Roman" w:hAnsi="Times New Roman" w:cs="Times New Roman"/>
          <w:color w:val="000000"/>
          <w:sz w:val="28"/>
          <w:szCs w:val="28"/>
          <w:shd w:val="clear" w:color="auto" w:fill="FFFFFF"/>
          <w:lang w:eastAsia="ru-RU"/>
        </w:rPr>
        <w:t>Федерации</w:t>
      </w:r>
      <w:r>
        <w:rPr>
          <w:rFonts w:ascii="Times New Roman" w:eastAsia="Times New Roman" w:hAnsi="Times New Roman" w:cs="Times New Roman"/>
          <w:color w:val="000000"/>
          <w:sz w:val="28"/>
          <w:szCs w:val="28"/>
          <w:shd w:val="clear" w:color="auto" w:fill="FFFFFF"/>
          <w:lang w:eastAsia="ru-RU"/>
        </w:rPr>
        <w:t xml:space="preserve"> ПОДА</w:t>
      </w:r>
      <w:r w:rsidR="0088145B">
        <w:rPr>
          <w:rFonts w:ascii="Times New Roman" w:eastAsia="Times New Roman" w:hAnsi="Times New Roman" w:cs="Times New Roman"/>
          <w:color w:val="000000"/>
          <w:sz w:val="28"/>
          <w:szCs w:val="28"/>
          <w:shd w:val="clear" w:color="auto" w:fill="FFFFFF"/>
          <w:lang w:eastAsia="ru-RU"/>
        </w:rPr>
        <w:t xml:space="preserve"> были выделены денежные средства в </w:t>
      </w:r>
      <w:r w:rsidR="004018DE">
        <w:rPr>
          <w:rFonts w:ascii="Times New Roman" w:eastAsia="Times New Roman" w:hAnsi="Times New Roman" w:cs="Times New Roman"/>
          <w:color w:val="000000"/>
          <w:sz w:val="28"/>
          <w:szCs w:val="28"/>
          <w:shd w:val="clear" w:color="auto" w:fill="FFFFFF"/>
          <w:lang w:eastAsia="ru-RU"/>
        </w:rPr>
        <w:t>виде</w:t>
      </w:r>
      <w:r w:rsidR="0088145B">
        <w:rPr>
          <w:rFonts w:ascii="Times New Roman" w:eastAsia="Times New Roman" w:hAnsi="Times New Roman" w:cs="Times New Roman"/>
          <w:color w:val="000000"/>
          <w:sz w:val="28"/>
          <w:szCs w:val="28"/>
          <w:shd w:val="clear" w:color="auto" w:fill="FFFFFF"/>
          <w:lang w:eastAsia="ru-RU"/>
        </w:rPr>
        <w:t xml:space="preserve"> субсидии, которые</w:t>
      </w:r>
      <w:r w:rsidR="006A417E">
        <w:rPr>
          <w:rFonts w:ascii="Times New Roman" w:eastAsia="Times New Roman" w:hAnsi="Times New Roman" w:cs="Times New Roman"/>
          <w:color w:val="000000"/>
          <w:sz w:val="28"/>
          <w:szCs w:val="28"/>
          <w:shd w:val="clear" w:color="auto" w:fill="FFFFFF"/>
          <w:lang w:eastAsia="ru-RU"/>
        </w:rPr>
        <w:t xml:space="preserve"> в четыре раза</w:t>
      </w:r>
      <w:r w:rsidR="004018DE">
        <w:rPr>
          <w:rFonts w:ascii="Times New Roman" w:eastAsia="Times New Roman" w:hAnsi="Times New Roman" w:cs="Times New Roman"/>
          <w:color w:val="000000"/>
          <w:sz w:val="28"/>
          <w:szCs w:val="28"/>
          <w:shd w:val="clear" w:color="auto" w:fill="FFFFFF"/>
          <w:lang w:eastAsia="ru-RU"/>
        </w:rPr>
        <w:t xml:space="preserve"> превысили объемы </w:t>
      </w:r>
      <w:r w:rsidR="006A417E">
        <w:rPr>
          <w:rFonts w:ascii="Times New Roman" w:eastAsia="Times New Roman" w:hAnsi="Times New Roman" w:cs="Times New Roman"/>
          <w:color w:val="000000"/>
          <w:sz w:val="28"/>
          <w:szCs w:val="28"/>
          <w:shd w:val="clear" w:color="auto" w:fill="FFFFFF"/>
          <w:lang w:eastAsia="ru-RU"/>
        </w:rPr>
        <w:t>выделяемых субсидий в предыдущие годы</w:t>
      </w:r>
      <w:r w:rsidR="00923708">
        <w:rPr>
          <w:rFonts w:ascii="Times New Roman" w:eastAsia="Times New Roman" w:hAnsi="Times New Roman" w:cs="Times New Roman"/>
          <w:color w:val="000000"/>
          <w:sz w:val="28"/>
          <w:szCs w:val="28"/>
          <w:shd w:val="clear" w:color="auto" w:fill="FFFFFF"/>
          <w:lang w:eastAsia="ru-RU"/>
        </w:rPr>
        <w:t xml:space="preserve"> (48</w:t>
      </w:r>
      <w:r w:rsidR="004018DE">
        <w:rPr>
          <w:rFonts w:ascii="Times New Roman" w:eastAsia="Times New Roman" w:hAnsi="Times New Roman" w:cs="Times New Roman"/>
          <w:color w:val="000000"/>
          <w:sz w:val="28"/>
          <w:szCs w:val="28"/>
          <w:shd w:val="clear" w:color="auto" w:fill="FFFFFF"/>
          <w:lang w:eastAsia="ru-RU"/>
        </w:rPr>
        <w:t xml:space="preserve"> млн. рублей</w:t>
      </w:r>
      <w:r w:rsidR="006A417E">
        <w:rPr>
          <w:rFonts w:ascii="Times New Roman" w:eastAsia="Times New Roman" w:hAnsi="Times New Roman" w:cs="Times New Roman"/>
          <w:color w:val="000000"/>
          <w:sz w:val="28"/>
          <w:szCs w:val="28"/>
          <w:shd w:val="clear" w:color="auto" w:fill="FFFFFF"/>
          <w:lang w:eastAsia="ru-RU"/>
        </w:rPr>
        <w:t xml:space="preserve"> и 13 млн.  в год соответственно</w:t>
      </w:r>
      <w:r w:rsidR="004018DE">
        <w:rPr>
          <w:rFonts w:ascii="Times New Roman" w:eastAsia="Times New Roman" w:hAnsi="Times New Roman" w:cs="Times New Roman"/>
          <w:color w:val="000000"/>
          <w:sz w:val="28"/>
          <w:szCs w:val="28"/>
          <w:shd w:val="clear" w:color="auto" w:fill="FFFFFF"/>
          <w:lang w:eastAsia="ru-RU"/>
        </w:rPr>
        <w:t>)</w:t>
      </w:r>
      <w:r w:rsidR="006A417E">
        <w:rPr>
          <w:rFonts w:ascii="Times New Roman" w:eastAsia="Times New Roman" w:hAnsi="Times New Roman" w:cs="Times New Roman"/>
          <w:color w:val="000000"/>
          <w:sz w:val="28"/>
          <w:szCs w:val="28"/>
          <w:shd w:val="clear" w:color="auto" w:fill="FFFFFF"/>
          <w:lang w:eastAsia="ru-RU"/>
        </w:rPr>
        <w:t xml:space="preserve">. </w:t>
      </w:r>
    </w:p>
    <w:p w14:paraId="7DB21246" w14:textId="5B9A5984" w:rsidR="008857FE" w:rsidRPr="00093AC8" w:rsidRDefault="006A417E" w:rsidP="00287FCC">
      <w:pPr>
        <w:spacing w:after="0" w:line="276" w:lineRule="auto"/>
        <w:ind w:firstLine="708"/>
        <w:jc w:val="both"/>
        <w:rPr>
          <w:rFonts w:ascii="Times New Roman" w:eastAsia="Times New Roman" w:hAnsi="Times New Roman" w:cs="Times New Roman"/>
          <w:color w:val="000000"/>
          <w:sz w:val="28"/>
          <w:szCs w:val="28"/>
          <w:shd w:val="clear" w:color="auto" w:fill="FFFFFF"/>
          <w:lang w:eastAsia="ru-RU"/>
        </w:rPr>
      </w:pPr>
      <w:r w:rsidRPr="00093AC8">
        <w:rPr>
          <w:rFonts w:ascii="Times New Roman" w:eastAsia="Times New Roman" w:hAnsi="Times New Roman" w:cs="Times New Roman"/>
          <w:color w:val="000000"/>
          <w:sz w:val="28"/>
          <w:szCs w:val="28"/>
          <w:shd w:val="clear" w:color="auto" w:fill="FFFFFF"/>
          <w:lang w:eastAsia="ru-RU"/>
        </w:rPr>
        <w:lastRenderedPageBreak/>
        <w:t>Считаем</w:t>
      </w:r>
      <w:r w:rsidR="008753DA" w:rsidRPr="00093AC8">
        <w:rPr>
          <w:rFonts w:ascii="Times New Roman" w:eastAsia="Times New Roman" w:hAnsi="Times New Roman" w:cs="Times New Roman"/>
          <w:color w:val="000000"/>
          <w:sz w:val="28"/>
          <w:szCs w:val="28"/>
          <w:shd w:val="clear" w:color="auto" w:fill="FFFFFF"/>
          <w:lang w:eastAsia="ru-RU"/>
        </w:rPr>
        <w:t>, что не лишним будет за это поблагодар</w:t>
      </w:r>
      <w:r w:rsidR="008857FE" w:rsidRPr="00093AC8">
        <w:rPr>
          <w:rFonts w:ascii="Times New Roman" w:eastAsia="Times New Roman" w:hAnsi="Times New Roman" w:cs="Times New Roman"/>
          <w:color w:val="000000"/>
          <w:sz w:val="28"/>
          <w:szCs w:val="28"/>
          <w:shd w:val="clear" w:color="auto" w:fill="FFFFFF"/>
          <w:lang w:eastAsia="ru-RU"/>
        </w:rPr>
        <w:t>и</w:t>
      </w:r>
      <w:r w:rsidR="008753DA" w:rsidRPr="00093AC8">
        <w:rPr>
          <w:rFonts w:ascii="Times New Roman" w:eastAsia="Times New Roman" w:hAnsi="Times New Roman" w:cs="Times New Roman"/>
          <w:color w:val="000000"/>
          <w:sz w:val="28"/>
          <w:szCs w:val="28"/>
          <w:shd w:val="clear" w:color="auto" w:fill="FFFFFF"/>
          <w:lang w:eastAsia="ru-RU"/>
        </w:rPr>
        <w:t>ть</w:t>
      </w:r>
      <w:r w:rsidR="008857FE" w:rsidRPr="00093AC8">
        <w:rPr>
          <w:rFonts w:ascii="Times New Roman" w:eastAsia="Times New Roman" w:hAnsi="Times New Roman" w:cs="Times New Roman"/>
          <w:color w:val="000000"/>
          <w:sz w:val="28"/>
          <w:szCs w:val="28"/>
          <w:shd w:val="clear" w:color="auto" w:fill="FFFFFF"/>
          <w:lang w:eastAsia="ru-RU"/>
        </w:rPr>
        <w:t xml:space="preserve"> заместителя Министра спорта Российской Федерации</w:t>
      </w:r>
      <w:r w:rsidR="008753DA" w:rsidRPr="00093AC8">
        <w:rPr>
          <w:rFonts w:ascii="Times New Roman" w:eastAsia="Times New Roman" w:hAnsi="Times New Roman" w:cs="Times New Roman"/>
          <w:color w:val="000000"/>
          <w:sz w:val="28"/>
          <w:szCs w:val="28"/>
          <w:shd w:val="clear" w:color="auto" w:fill="FFFFFF"/>
          <w:lang w:eastAsia="ru-RU"/>
        </w:rPr>
        <w:t xml:space="preserve"> </w:t>
      </w:r>
      <w:proofErr w:type="spellStart"/>
      <w:r w:rsidR="008753DA" w:rsidRPr="00093AC8">
        <w:rPr>
          <w:rFonts w:ascii="Times New Roman" w:eastAsia="Times New Roman" w:hAnsi="Times New Roman" w:cs="Times New Roman"/>
          <w:color w:val="000000"/>
          <w:sz w:val="28"/>
          <w:szCs w:val="28"/>
          <w:shd w:val="clear" w:color="auto" w:fill="FFFFFF"/>
          <w:lang w:eastAsia="ru-RU"/>
        </w:rPr>
        <w:t>Байсултанова</w:t>
      </w:r>
      <w:proofErr w:type="spellEnd"/>
      <w:r w:rsidR="008753DA" w:rsidRPr="00093AC8">
        <w:rPr>
          <w:rFonts w:ascii="Times New Roman" w:eastAsia="Times New Roman" w:hAnsi="Times New Roman" w:cs="Times New Roman"/>
          <w:color w:val="000000"/>
          <w:sz w:val="28"/>
          <w:szCs w:val="28"/>
          <w:shd w:val="clear" w:color="auto" w:fill="FFFFFF"/>
          <w:lang w:eastAsia="ru-RU"/>
        </w:rPr>
        <w:t xml:space="preserve"> Одеса </w:t>
      </w:r>
      <w:proofErr w:type="spellStart"/>
      <w:r w:rsidR="008753DA" w:rsidRPr="00093AC8">
        <w:rPr>
          <w:rFonts w:ascii="Times New Roman" w:eastAsia="Times New Roman" w:hAnsi="Times New Roman" w:cs="Times New Roman"/>
          <w:color w:val="000000"/>
          <w:sz w:val="28"/>
          <w:szCs w:val="28"/>
          <w:shd w:val="clear" w:color="auto" w:fill="FFFFFF"/>
          <w:lang w:eastAsia="ru-RU"/>
        </w:rPr>
        <w:t>Хасаевича</w:t>
      </w:r>
      <w:proofErr w:type="spellEnd"/>
      <w:r w:rsidR="008753DA" w:rsidRPr="00093AC8">
        <w:rPr>
          <w:rFonts w:ascii="Times New Roman" w:eastAsia="Times New Roman" w:hAnsi="Times New Roman" w:cs="Times New Roman"/>
          <w:color w:val="000000"/>
          <w:sz w:val="28"/>
          <w:szCs w:val="28"/>
          <w:shd w:val="clear" w:color="auto" w:fill="FFFFFF"/>
          <w:lang w:eastAsia="ru-RU"/>
        </w:rPr>
        <w:t xml:space="preserve">, </w:t>
      </w:r>
      <w:r w:rsidRPr="00093AC8">
        <w:rPr>
          <w:rFonts w:ascii="Times New Roman" w:eastAsia="Times New Roman" w:hAnsi="Times New Roman" w:cs="Times New Roman"/>
          <w:color w:val="000000"/>
          <w:sz w:val="28"/>
          <w:szCs w:val="28"/>
          <w:shd w:val="clear" w:color="auto" w:fill="FFFFFF"/>
          <w:lang w:eastAsia="ru-RU"/>
        </w:rPr>
        <w:t>благодаря которому данное решение состоялось.</w:t>
      </w:r>
      <w:r w:rsidR="008857FE" w:rsidRPr="00093AC8">
        <w:rPr>
          <w:rFonts w:ascii="Times New Roman" w:eastAsia="Times New Roman" w:hAnsi="Times New Roman" w:cs="Times New Roman"/>
          <w:color w:val="000000"/>
          <w:sz w:val="28"/>
          <w:szCs w:val="28"/>
          <w:shd w:val="clear" w:color="auto" w:fill="FFFFFF"/>
          <w:lang w:eastAsia="ru-RU"/>
        </w:rPr>
        <w:t xml:space="preserve"> </w:t>
      </w:r>
      <w:r w:rsidR="0088145B" w:rsidRPr="00093AC8">
        <w:rPr>
          <w:rFonts w:ascii="Times New Roman" w:eastAsia="Times New Roman" w:hAnsi="Times New Roman" w:cs="Times New Roman"/>
          <w:color w:val="000000"/>
          <w:sz w:val="28"/>
          <w:szCs w:val="28"/>
          <w:shd w:val="clear" w:color="auto" w:fill="FFFFFF"/>
          <w:lang w:eastAsia="ru-RU"/>
        </w:rPr>
        <w:t xml:space="preserve"> </w:t>
      </w:r>
      <w:r w:rsidR="00830AB3" w:rsidRPr="00093AC8">
        <w:rPr>
          <w:rFonts w:ascii="Times New Roman" w:eastAsia="Times New Roman" w:hAnsi="Times New Roman" w:cs="Times New Roman"/>
          <w:color w:val="000000"/>
          <w:sz w:val="28"/>
          <w:szCs w:val="28"/>
          <w:shd w:val="clear" w:color="auto" w:fill="FFFFFF"/>
          <w:lang w:eastAsia="ru-RU"/>
        </w:rPr>
        <w:t xml:space="preserve"> </w:t>
      </w:r>
    </w:p>
    <w:p w14:paraId="6297084C" w14:textId="22B04ACE" w:rsidR="008857FE" w:rsidRDefault="008857FE" w:rsidP="00287FCC">
      <w:pPr>
        <w:spacing w:after="0" w:line="276" w:lineRule="auto"/>
        <w:ind w:firstLine="708"/>
        <w:jc w:val="both"/>
        <w:rPr>
          <w:rFonts w:ascii="Times New Roman" w:eastAsia="Times New Roman" w:hAnsi="Times New Roman" w:cs="Times New Roman"/>
          <w:color w:val="000000"/>
          <w:sz w:val="28"/>
          <w:szCs w:val="28"/>
          <w:shd w:val="clear" w:color="auto" w:fill="FFFFFF"/>
          <w:lang w:eastAsia="ru-RU"/>
        </w:rPr>
      </w:pPr>
      <w:r w:rsidRPr="00093AC8">
        <w:rPr>
          <w:rFonts w:ascii="Times New Roman" w:hAnsi="Times New Roman" w:cs="Times New Roman"/>
          <w:sz w:val="28"/>
          <w:szCs w:val="28"/>
          <w:shd w:val="clear" w:color="auto" w:fill="FFFFFF"/>
        </w:rPr>
        <w:t>Это позволило закупить спортсменам современную, отвечающи</w:t>
      </w:r>
      <w:r w:rsidRPr="005F6D8B">
        <w:rPr>
          <w:rFonts w:ascii="Times New Roman" w:hAnsi="Times New Roman" w:cs="Times New Roman"/>
          <w:sz w:val="28"/>
          <w:szCs w:val="28"/>
          <w:shd w:val="clear" w:color="auto" w:fill="FFFFFF"/>
        </w:rPr>
        <w:t xml:space="preserve">м всем последним требованиям экипировку, инвентарь и оборудование, что, безусловно, сказалось на блестящем выступлении спортсменов Федерации ПОДА на главных стартах четырехлетия </w:t>
      </w:r>
      <w:r w:rsidRPr="005F6D8B">
        <w:rPr>
          <w:rFonts w:ascii="Times New Roman" w:hAnsi="Times New Roman" w:cs="Times New Roman"/>
          <w:sz w:val="28"/>
          <w:szCs w:val="28"/>
        </w:rPr>
        <w:t xml:space="preserve">– </w:t>
      </w:r>
      <w:r w:rsidRPr="005F6D8B">
        <w:rPr>
          <w:rFonts w:ascii="Times New Roman" w:hAnsi="Times New Roman" w:cs="Times New Roman"/>
          <w:sz w:val="28"/>
          <w:szCs w:val="28"/>
          <w:lang w:val="en-US"/>
        </w:rPr>
        <w:t>XVI</w:t>
      </w:r>
      <w:r w:rsidRPr="005F6D8B">
        <w:rPr>
          <w:rFonts w:ascii="Times New Roman" w:hAnsi="Times New Roman" w:cs="Times New Roman"/>
          <w:sz w:val="28"/>
          <w:szCs w:val="28"/>
        </w:rPr>
        <w:t xml:space="preserve"> Паралимпийских играх в Токио.</w:t>
      </w:r>
      <w:r w:rsidR="004018DE" w:rsidRPr="005F6D8B">
        <w:rPr>
          <w:rFonts w:ascii="Times New Roman" w:eastAsia="Times New Roman" w:hAnsi="Times New Roman" w:cs="Times New Roman"/>
          <w:color w:val="000000"/>
          <w:sz w:val="28"/>
          <w:szCs w:val="28"/>
          <w:shd w:val="clear" w:color="auto" w:fill="FFFFFF"/>
          <w:lang w:eastAsia="ru-RU"/>
        </w:rPr>
        <w:t xml:space="preserve"> </w:t>
      </w:r>
    </w:p>
    <w:p w14:paraId="1981B43D" w14:textId="6112BF97" w:rsidR="00093AC8" w:rsidRPr="00202C05" w:rsidRDefault="00093AC8" w:rsidP="00287FCC">
      <w:pPr>
        <w:spacing w:after="0" w:line="276" w:lineRule="auto"/>
        <w:ind w:firstLine="708"/>
        <w:jc w:val="both"/>
        <w:rPr>
          <w:rFonts w:ascii="Times New Roman" w:hAnsi="Times New Roman" w:cs="Times New Roman"/>
          <w:sz w:val="28"/>
        </w:rPr>
      </w:pPr>
      <w:r w:rsidRPr="00202C05">
        <w:rPr>
          <w:rFonts w:ascii="Times New Roman" w:hAnsi="Times New Roman" w:cs="Times New Roman"/>
          <w:sz w:val="28"/>
        </w:rPr>
        <w:t>Спортсмены по спорту лиц с ПОДА завоевали 88 медалей (74,6% от общего количества медалей) 30 -золотых - 83,3%, 24 серебряных – 72,73%, 34 бронзовые – 69,4%.</w:t>
      </w:r>
    </w:p>
    <w:p w14:paraId="3EDD939C" w14:textId="17DD2283" w:rsidR="004018DE" w:rsidRPr="005F6D8B" w:rsidRDefault="004018DE" w:rsidP="00287FCC">
      <w:pPr>
        <w:spacing w:after="0" w:line="276" w:lineRule="auto"/>
        <w:ind w:firstLine="708"/>
        <w:jc w:val="both"/>
        <w:rPr>
          <w:rFonts w:ascii="Times New Roman" w:eastAsia="Times New Roman" w:hAnsi="Times New Roman" w:cs="Times New Roman"/>
          <w:color w:val="000000"/>
          <w:sz w:val="28"/>
          <w:szCs w:val="28"/>
          <w:shd w:val="clear" w:color="auto" w:fill="FFFFFF"/>
          <w:lang w:eastAsia="ru-RU"/>
        </w:rPr>
      </w:pPr>
      <w:r w:rsidRPr="005F6D8B">
        <w:rPr>
          <w:rFonts w:ascii="Times New Roman" w:hAnsi="Times New Roman" w:cs="Times New Roman"/>
          <w:sz w:val="28"/>
          <w:szCs w:val="28"/>
        </w:rPr>
        <w:t xml:space="preserve">В общей сложности благодаря закупленному инвентарю и оборудованию, на международных соревнованиях за </w:t>
      </w:r>
      <w:r w:rsidR="006A417E">
        <w:rPr>
          <w:rFonts w:ascii="Times New Roman" w:hAnsi="Times New Roman" w:cs="Times New Roman"/>
          <w:sz w:val="28"/>
          <w:szCs w:val="28"/>
        </w:rPr>
        <w:t>2021 год</w:t>
      </w:r>
      <w:r w:rsidRPr="005F6D8B">
        <w:rPr>
          <w:rFonts w:ascii="Times New Roman" w:hAnsi="Times New Roman" w:cs="Times New Roman"/>
          <w:sz w:val="28"/>
          <w:szCs w:val="28"/>
        </w:rPr>
        <w:t xml:space="preserve"> спортсменами по паралимпийским летним и зимним дисциплинам было завоевано 158 золотых, 157 серебряных и 195 бронзовых медали. По </w:t>
      </w:r>
      <w:proofErr w:type="spellStart"/>
      <w:r w:rsidRPr="005F6D8B">
        <w:rPr>
          <w:rFonts w:ascii="Times New Roman" w:hAnsi="Times New Roman" w:cs="Times New Roman"/>
          <w:sz w:val="28"/>
          <w:szCs w:val="28"/>
        </w:rPr>
        <w:t>непаралимпийским</w:t>
      </w:r>
      <w:proofErr w:type="spellEnd"/>
      <w:r w:rsidRPr="005F6D8B">
        <w:rPr>
          <w:rFonts w:ascii="Times New Roman" w:hAnsi="Times New Roman" w:cs="Times New Roman"/>
          <w:sz w:val="28"/>
          <w:szCs w:val="28"/>
        </w:rPr>
        <w:t xml:space="preserve"> дисциплинам было завоевано 18 золотых, 18 серебряных и 16 бронзовых медали.</w:t>
      </w:r>
    </w:p>
    <w:p w14:paraId="42E77653" w14:textId="699AC1A2" w:rsidR="00830AB3" w:rsidRDefault="004018DE" w:rsidP="00287FCC">
      <w:pPr>
        <w:spacing w:after="0" w:line="276" w:lineRule="auto"/>
        <w:ind w:firstLine="708"/>
        <w:jc w:val="both"/>
        <w:rPr>
          <w:rFonts w:ascii="Times New Roman" w:eastAsia="Times New Roman" w:hAnsi="Times New Roman" w:cs="Times New Roman"/>
          <w:color w:val="000000"/>
          <w:sz w:val="28"/>
          <w:szCs w:val="28"/>
          <w:lang w:eastAsia="ru-RU"/>
        </w:rPr>
      </w:pPr>
      <w:r w:rsidRPr="005F6D8B">
        <w:rPr>
          <w:rFonts w:ascii="Times New Roman" w:eastAsia="Times New Roman" w:hAnsi="Times New Roman" w:cs="Times New Roman"/>
          <w:color w:val="000000"/>
          <w:sz w:val="28"/>
          <w:szCs w:val="28"/>
          <w:shd w:val="clear" w:color="auto" w:fill="FFFFFF"/>
          <w:lang w:eastAsia="ru-RU"/>
        </w:rPr>
        <w:t>Всего</w:t>
      </w:r>
      <w:r w:rsidR="006A417E">
        <w:rPr>
          <w:rFonts w:ascii="Times New Roman" w:eastAsia="Times New Roman" w:hAnsi="Times New Roman" w:cs="Times New Roman"/>
          <w:color w:val="000000"/>
          <w:sz w:val="28"/>
          <w:szCs w:val="28"/>
          <w:shd w:val="clear" w:color="auto" w:fill="FFFFFF"/>
          <w:lang w:eastAsia="ru-RU"/>
        </w:rPr>
        <w:t xml:space="preserve"> в 2021 году</w:t>
      </w:r>
      <w:r w:rsidRPr="005F6D8B">
        <w:rPr>
          <w:rFonts w:ascii="Times New Roman" w:eastAsia="Times New Roman" w:hAnsi="Times New Roman" w:cs="Times New Roman"/>
          <w:color w:val="000000"/>
          <w:sz w:val="28"/>
          <w:szCs w:val="28"/>
          <w:shd w:val="clear" w:color="auto" w:fill="FFFFFF"/>
          <w:lang w:eastAsia="ru-RU"/>
        </w:rPr>
        <w:t xml:space="preserve"> было</w:t>
      </w:r>
      <w:r w:rsidR="00830AB3" w:rsidRPr="005F6D8B">
        <w:rPr>
          <w:rFonts w:ascii="Times New Roman" w:eastAsia="Times New Roman" w:hAnsi="Times New Roman" w:cs="Times New Roman"/>
          <w:color w:val="000000"/>
          <w:sz w:val="28"/>
          <w:szCs w:val="28"/>
          <w:shd w:val="clear" w:color="auto" w:fill="FFFFFF"/>
          <w:lang w:eastAsia="ru-RU"/>
        </w:rPr>
        <w:t xml:space="preserve"> заключено 32 договора по 18 дисциплинам</w:t>
      </w:r>
      <w:r w:rsidR="005D038D" w:rsidRPr="005F6D8B">
        <w:rPr>
          <w:rFonts w:ascii="Times New Roman" w:eastAsia="Times New Roman" w:hAnsi="Times New Roman" w:cs="Times New Roman"/>
          <w:color w:val="000000"/>
          <w:sz w:val="28"/>
          <w:szCs w:val="28"/>
          <w:shd w:val="clear" w:color="auto" w:fill="FFFFFF"/>
          <w:lang w:eastAsia="ru-RU"/>
        </w:rPr>
        <w:t xml:space="preserve"> (в том числе впервые появилась возможность приобрести спортивный инвентарь, оборудование и экипировку для непаралимпийских сборных по парусному спорту, спортивному ориентированию).</w:t>
      </w:r>
      <w:r w:rsidR="00830AB3" w:rsidRPr="005F6D8B">
        <w:rPr>
          <w:rFonts w:ascii="Times New Roman" w:eastAsia="Times New Roman" w:hAnsi="Times New Roman" w:cs="Times New Roman"/>
          <w:color w:val="000000"/>
          <w:sz w:val="28"/>
          <w:szCs w:val="28"/>
          <w:shd w:val="clear" w:color="auto" w:fill="FFFFFF"/>
          <w:lang w:eastAsia="ru-RU"/>
        </w:rPr>
        <w:t xml:space="preserve"> </w:t>
      </w:r>
      <w:r w:rsidR="005D038D" w:rsidRPr="005F6D8B">
        <w:rPr>
          <w:rFonts w:ascii="Times New Roman" w:eastAsia="Times New Roman" w:hAnsi="Times New Roman" w:cs="Times New Roman"/>
          <w:color w:val="000000"/>
          <w:sz w:val="28"/>
          <w:szCs w:val="28"/>
          <w:shd w:val="clear" w:color="auto" w:fill="FFFFFF"/>
          <w:lang w:eastAsia="ru-RU"/>
        </w:rPr>
        <w:t>Таким образом</w:t>
      </w:r>
      <w:r w:rsidR="00830AB3" w:rsidRPr="005F6D8B">
        <w:rPr>
          <w:rFonts w:ascii="Times New Roman" w:eastAsia="Times New Roman" w:hAnsi="Times New Roman" w:cs="Times New Roman"/>
          <w:color w:val="000000"/>
          <w:sz w:val="28"/>
          <w:szCs w:val="28"/>
          <w:shd w:val="clear" w:color="auto" w:fill="FFFFFF"/>
          <w:lang w:eastAsia="ru-RU"/>
        </w:rPr>
        <w:t xml:space="preserve"> было приобретено 6046 единиц имущества на общую сумму </w:t>
      </w:r>
      <w:r w:rsidR="00830AB3" w:rsidRPr="005F6D8B">
        <w:rPr>
          <w:rFonts w:ascii="Times New Roman" w:hAnsi="Times New Roman" w:cs="Times New Roman"/>
          <w:sz w:val="28"/>
          <w:szCs w:val="28"/>
        </w:rPr>
        <w:t xml:space="preserve">30 550 811,60 </w:t>
      </w:r>
      <w:r w:rsidR="00830AB3" w:rsidRPr="005F6D8B">
        <w:rPr>
          <w:rFonts w:ascii="Times New Roman" w:hAnsi="Times New Roman" w:cs="Times New Roman"/>
          <w:sz w:val="28"/>
          <w:szCs w:val="28"/>
          <w:shd w:val="clear" w:color="auto" w:fill="FFFFFF"/>
        </w:rPr>
        <w:t>рублей</w:t>
      </w:r>
      <w:r w:rsidR="00830AB3" w:rsidRPr="005F6D8B">
        <w:rPr>
          <w:rFonts w:ascii="Times New Roman" w:eastAsia="Times New Roman" w:hAnsi="Times New Roman" w:cs="Times New Roman"/>
          <w:color w:val="000000"/>
          <w:sz w:val="28"/>
          <w:szCs w:val="28"/>
          <w:shd w:val="clear" w:color="auto" w:fill="FFFFFF"/>
          <w:lang w:eastAsia="ru-RU"/>
        </w:rPr>
        <w:t xml:space="preserve"> (Таблица№</w:t>
      </w:r>
      <w:r w:rsidR="00202C05">
        <w:rPr>
          <w:rFonts w:ascii="Times New Roman" w:eastAsia="Times New Roman" w:hAnsi="Times New Roman" w:cs="Times New Roman"/>
          <w:color w:val="000000"/>
          <w:sz w:val="28"/>
          <w:szCs w:val="28"/>
          <w:shd w:val="clear" w:color="auto" w:fill="FFFFFF"/>
          <w:lang w:eastAsia="ru-RU"/>
        </w:rPr>
        <w:t>7</w:t>
      </w:r>
      <w:r w:rsidR="00830AB3" w:rsidRPr="005F6D8B">
        <w:rPr>
          <w:rFonts w:ascii="Times New Roman" w:eastAsia="Times New Roman" w:hAnsi="Times New Roman" w:cs="Times New Roman"/>
          <w:color w:val="000000"/>
          <w:sz w:val="28"/>
          <w:szCs w:val="28"/>
          <w:shd w:val="clear" w:color="auto" w:fill="FFFFFF"/>
          <w:lang w:eastAsia="ru-RU"/>
        </w:rPr>
        <w:t>).</w:t>
      </w:r>
    </w:p>
    <w:p w14:paraId="258E29EB" w14:textId="331C32BA" w:rsidR="00830AB3" w:rsidRDefault="009F64FC" w:rsidP="009F64FC">
      <w:pPr>
        <w:jc w:val="both"/>
        <w:rPr>
          <w:rFonts w:ascii="Times New Roman" w:hAnsi="Times New Roman" w:cs="Times New Roman"/>
          <w:sz w:val="28"/>
          <w:szCs w:val="28"/>
        </w:rPr>
      </w:pPr>
      <w:r>
        <w:rPr>
          <w:rFonts w:ascii="Times New Roman" w:hAnsi="Times New Roman" w:cs="Times New Roman"/>
          <w:sz w:val="28"/>
          <w:szCs w:val="28"/>
        </w:rPr>
        <w:tab/>
      </w:r>
      <w:r w:rsidR="00830AB3">
        <w:rPr>
          <w:rFonts w:ascii="Times New Roman" w:hAnsi="Times New Roman" w:cs="Times New Roman"/>
          <w:sz w:val="28"/>
          <w:szCs w:val="28"/>
        </w:rPr>
        <w:br w:type="page"/>
      </w:r>
    </w:p>
    <w:p w14:paraId="59EAD1CB" w14:textId="77777777" w:rsidR="00830AB3" w:rsidRDefault="00830AB3" w:rsidP="00830AB3">
      <w:pPr>
        <w:pStyle w:val="a3"/>
        <w:ind w:left="0"/>
        <w:jc w:val="both"/>
        <w:rPr>
          <w:rFonts w:ascii="Times New Roman" w:hAnsi="Times New Roman" w:cs="Times New Roman"/>
          <w:sz w:val="28"/>
          <w:szCs w:val="28"/>
        </w:rPr>
        <w:sectPr w:rsidR="00830AB3">
          <w:footerReference w:type="default" r:id="rId9"/>
          <w:pgSz w:w="11906" w:h="16838"/>
          <w:pgMar w:top="1134" w:right="850" w:bottom="1134" w:left="1701" w:header="708" w:footer="708" w:gutter="0"/>
          <w:cols w:space="708"/>
          <w:docGrid w:linePitch="360"/>
        </w:sectPr>
      </w:pPr>
    </w:p>
    <w:p w14:paraId="207F4625" w14:textId="77777777" w:rsidR="00830AB3" w:rsidRDefault="00830AB3" w:rsidP="00830AB3">
      <w:pPr>
        <w:pStyle w:val="a3"/>
        <w:ind w:left="0"/>
        <w:jc w:val="both"/>
        <w:rPr>
          <w:rFonts w:ascii="Times New Roman" w:hAnsi="Times New Roman" w:cs="Times New Roman"/>
          <w:sz w:val="28"/>
          <w:szCs w:val="28"/>
        </w:rPr>
      </w:pPr>
    </w:p>
    <w:p w14:paraId="4DB2B469" w14:textId="24C15CB5" w:rsidR="00830AB3" w:rsidRDefault="00830AB3" w:rsidP="00830AB3">
      <w:pPr>
        <w:pStyle w:val="a3"/>
        <w:ind w:left="0"/>
        <w:jc w:val="right"/>
        <w:rPr>
          <w:rFonts w:ascii="Times New Roman" w:hAnsi="Times New Roman" w:cs="Times New Roman"/>
          <w:sz w:val="28"/>
          <w:szCs w:val="28"/>
        </w:rPr>
      </w:pPr>
      <w:r>
        <w:rPr>
          <w:rFonts w:ascii="Times New Roman" w:hAnsi="Times New Roman" w:cs="Times New Roman"/>
          <w:sz w:val="28"/>
          <w:szCs w:val="28"/>
        </w:rPr>
        <w:t>Таблица №</w:t>
      </w:r>
      <w:r w:rsidR="00202C05">
        <w:rPr>
          <w:rFonts w:ascii="Times New Roman" w:hAnsi="Times New Roman" w:cs="Times New Roman"/>
          <w:sz w:val="28"/>
          <w:szCs w:val="28"/>
        </w:rPr>
        <w:t>7</w:t>
      </w:r>
    </w:p>
    <w:tbl>
      <w:tblPr>
        <w:tblpPr w:leftFromText="180" w:rightFromText="180" w:vertAnchor="text" w:horzAnchor="margin" w:tblpXSpec="center" w:tblpY="217"/>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30"/>
        <w:gridCol w:w="4078"/>
        <w:gridCol w:w="1984"/>
        <w:gridCol w:w="1559"/>
        <w:gridCol w:w="1475"/>
        <w:gridCol w:w="2353"/>
      </w:tblGrid>
      <w:tr w:rsidR="00830AB3" w:rsidRPr="00287FCC" w14:paraId="7222FABF" w14:textId="77777777" w:rsidTr="00287FCC">
        <w:trPr>
          <w:trHeight w:val="1833"/>
        </w:trPr>
        <w:tc>
          <w:tcPr>
            <w:tcW w:w="817" w:type="dxa"/>
            <w:tcBorders>
              <w:top w:val="single" w:sz="4" w:space="0" w:color="auto"/>
              <w:left w:val="single" w:sz="4" w:space="0" w:color="auto"/>
              <w:bottom w:val="single" w:sz="4" w:space="0" w:color="auto"/>
              <w:right w:val="single" w:sz="4" w:space="0" w:color="auto"/>
            </w:tcBorders>
            <w:vAlign w:val="center"/>
            <w:hideMark/>
          </w:tcPr>
          <w:p w14:paraId="5BBFF81C" w14:textId="77777777" w:rsidR="00830AB3" w:rsidRPr="00287FCC" w:rsidRDefault="00830AB3" w:rsidP="00287FCC">
            <w:pPr>
              <w:spacing w:after="0" w:line="240" w:lineRule="auto"/>
              <w:contextualSpacing/>
              <w:jc w:val="center"/>
              <w:rPr>
                <w:rFonts w:ascii="Times New Roman" w:eastAsia="Times New Roman" w:hAnsi="Times New Roman" w:cs="Times New Roman"/>
                <w:sz w:val="24"/>
                <w:szCs w:val="28"/>
                <w:lang w:eastAsia="ru-RU"/>
              </w:rPr>
            </w:pPr>
            <w:r w:rsidRPr="00287FCC">
              <w:rPr>
                <w:rFonts w:ascii="Times New Roman" w:eastAsia="Times New Roman" w:hAnsi="Times New Roman" w:cs="Times New Roman"/>
                <w:sz w:val="24"/>
                <w:szCs w:val="28"/>
                <w:lang w:eastAsia="ru-RU"/>
              </w:rPr>
              <w:t>№</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E9E2D73" w14:textId="77777777" w:rsidR="00830AB3" w:rsidRPr="00287FCC" w:rsidRDefault="00830AB3" w:rsidP="00287FCC">
            <w:pPr>
              <w:spacing w:after="0" w:line="240" w:lineRule="auto"/>
              <w:contextualSpacing/>
              <w:jc w:val="center"/>
              <w:rPr>
                <w:rFonts w:ascii="Times New Roman" w:eastAsia="Times New Roman" w:hAnsi="Times New Roman" w:cs="Times New Roman"/>
                <w:sz w:val="24"/>
                <w:szCs w:val="28"/>
                <w:lang w:eastAsia="ru-RU"/>
              </w:rPr>
            </w:pPr>
            <w:r w:rsidRPr="00287FCC">
              <w:rPr>
                <w:rFonts w:ascii="Times New Roman" w:eastAsia="Times New Roman" w:hAnsi="Times New Roman" w:cs="Times New Roman"/>
                <w:sz w:val="24"/>
                <w:szCs w:val="28"/>
                <w:lang w:eastAsia="ru-RU"/>
              </w:rPr>
              <w:t>Спортивная дисциплина</w:t>
            </w:r>
          </w:p>
        </w:tc>
        <w:tc>
          <w:tcPr>
            <w:tcW w:w="4078" w:type="dxa"/>
            <w:tcBorders>
              <w:top w:val="single" w:sz="4" w:space="0" w:color="auto"/>
              <w:left w:val="single" w:sz="4" w:space="0" w:color="auto"/>
              <w:bottom w:val="single" w:sz="4" w:space="0" w:color="auto"/>
              <w:right w:val="single" w:sz="4" w:space="0" w:color="auto"/>
            </w:tcBorders>
            <w:vAlign w:val="center"/>
          </w:tcPr>
          <w:p w14:paraId="45428877" w14:textId="77777777" w:rsidR="00830AB3" w:rsidRPr="00287FCC" w:rsidRDefault="00830AB3" w:rsidP="00287FCC">
            <w:pPr>
              <w:spacing w:after="0" w:line="240" w:lineRule="auto"/>
              <w:contextualSpacing/>
              <w:jc w:val="center"/>
              <w:rPr>
                <w:rFonts w:ascii="Times New Roman" w:eastAsia="Times New Roman" w:hAnsi="Times New Roman" w:cs="Times New Roman"/>
                <w:sz w:val="24"/>
                <w:szCs w:val="28"/>
                <w:lang w:eastAsia="ru-RU"/>
              </w:rPr>
            </w:pPr>
            <w:r w:rsidRPr="00287FCC">
              <w:rPr>
                <w:rFonts w:ascii="Times New Roman" w:eastAsia="Times New Roman" w:hAnsi="Times New Roman" w:cs="Times New Roman"/>
                <w:sz w:val="24"/>
                <w:szCs w:val="28"/>
                <w:lang w:eastAsia="ru-RU"/>
              </w:rPr>
              <w:t>Наименование</w:t>
            </w:r>
          </w:p>
        </w:tc>
        <w:tc>
          <w:tcPr>
            <w:tcW w:w="1984" w:type="dxa"/>
            <w:tcBorders>
              <w:top w:val="single" w:sz="4" w:space="0" w:color="auto"/>
              <w:left w:val="single" w:sz="4" w:space="0" w:color="auto"/>
              <w:bottom w:val="single" w:sz="4" w:space="0" w:color="auto"/>
              <w:right w:val="single" w:sz="4" w:space="0" w:color="auto"/>
            </w:tcBorders>
            <w:vAlign w:val="center"/>
          </w:tcPr>
          <w:p w14:paraId="247A2874" w14:textId="77777777" w:rsidR="00830AB3" w:rsidRPr="00287FCC" w:rsidRDefault="00830AB3" w:rsidP="00287FCC">
            <w:pPr>
              <w:spacing w:after="0" w:line="240" w:lineRule="auto"/>
              <w:contextualSpacing/>
              <w:jc w:val="center"/>
              <w:rPr>
                <w:rFonts w:ascii="Times New Roman" w:eastAsia="Times New Roman" w:hAnsi="Times New Roman" w:cs="Times New Roman"/>
                <w:sz w:val="24"/>
                <w:szCs w:val="28"/>
                <w:lang w:eastAsia="ru-RU"/>
              </w:rPr>
            </w:pPr>
            <w:r w:rsidRPr="00287FCC">
              <w:rPr>
                <w:rFonts w:ascii="Times New Roman" w:eastAsia="Times New Roman" w:hAnsi="Times New Roman" w:cs="Times New Roman"/>
                <w:sz w:val="24"/>
                <w:szCs w:val="28"/>
                <w:lang w:eastAsia="ru-RU"/>
              </w:rPr>
              <w:t>Количество приобретаемого имущества в соответствии с заключенными Договорами</w:t>
            </w:r>
          </w:p>
          <w:p w14:paraId="7D6EC134" w14:textId="77777777" w:rsidR="00830AB3" w:rsidRPr="00287FCC" w:rsidRDefault="00830AB3" w:rsidP="00287FCC">
            <w:pPr>
              <w:spacing w:after="0" w:line="240" w:lineRule="auto"/>
              <w:contextualSpacing/>
              <w:jc w:val="center"/>
              <w:rPr>
                <w:rFonts w:ascii="Times New Roman" w:eastAsia="Times New Roman" w:hAnsi="Times New Roman" w:cs="Times New Roman"/>
                <w:sz w:val="24"/>
                <w:szCs w:val="28"/>
                <w:lang w:eastAsia="ru-RU"/>
              </w:rPr>
            </w:pPr>
            <w:r w:rsidRPr="00287FCC">
              <w:rPr>
                <w:rFonts w:ascii="Times New Roman" w:eastAsia="Times New Roman" w:hAnsi="Times New Roman" w:cs="Times New Roman"/>
                <w:sz w:val="24"/>
                <w:szCs w:val="28"/>
                <w:lang w:eastAsia="ru-RU"/>
              </w:rPr>
              <w:t>(в единицах)</w:t>
            </w:r>
          </w:p>
        </w:tc>
        <w:tc>
          <w:tcPr>
            <w:tcW w:w="1559" w:type="dxa"/>
            <w:tcBorders>
              <w:top w:val="single" w:sz="4" w:space="0" w:color="auto"/>
              <w:left w:val="single" w:sz="4" w:space="0" w:color="auto"/>
              <w:bottom w:val="single" w:sz="4" w:space="0" w:color="auto"/>
              <w:right w:val="single" w:sz="4" w:space="0" w:color="auto"/>
            </w:tcBorders>
            <w:vAlign w:val="center"/>
          </w:tcPr>
          <w:p w14:paraId="1CF6EAA5" w14:textId="77777777" w:rsidR="00830AB3" w:rsidRPr="00287FCC" w:rsidRDefault="00830AB3" w:rsidP="00287FCC">
            <w:pPr>
              <w:spacing w:after="0" w:line="240" w:lineRule="auto"/>
              <w:contextualSpacing/>
              <w:jc w:val="center"/>
              <w:rPr>
                <w:rFonts w:ascii="Times New Roman" w:eastAsia="Times New Roman" w:hAnsi="Times New Roman" w:cs="Times New Roman"/>
                <w:sz w:val="24"/>
                <w:szCs w:val="28"/>
                <w:lang w:eastAsia="ru-RU"/>
              </w:rPr>
            </w:pPr>
            <w:r w:rsidRPr="00287FCC">
              <w:rPr>
                <w:rFonts w:ascii="Times New Roman" w:eastAsia="Times New Roman" w:hAnsi="Times New Roman" w:cs="Times New Roman"/>
                <w:sz w:val="24"/>
                <w:szCs w:val="28"/>
                <w:lang w:eastAsia="ru-RU"/>
              </w:rPr>
              <w:t>Сумма по Договору</w:t>
            </w:r>
          </w:p>
          <w:p w14:paraId="47946E11" w14:textId="77777777" w:rsidR="00830AB3" w:rsidRPr="00287FCC" w:rsidRDefault="00830AB3" w:rsidP="00287FCC">
            <w:pPr>
              <w:spacing w:after="0" w:line="240" w:lineRule="auto"/>
              <w:contextualSpacing/>
              <w:jc w:val="center"/>
              <w:rPr>
                <w:rFonts w:ascii="Times New Roman" w:eastAsia="Times New Roman" w:hAnsi="Times New Roman" w:cs="Times New Roman"/>
                <w:sz w:val="24"/>
                <w:szCs w:val="28"/>
                <w:lang w:eastAsia="ru-RU"/>
              </w:rPr>
            </w:pPr>
            <w:r w:rsidRPr="00287FCC">
              <w:rPr>
                <w:rFonts w:ascii="Times New Roman" w:eastAsia="Times New Roman" w:hAnsi="Times New Roman" w:cs="Times New Roman"/>
                <w:sz w:val="24"/>
                <w:szCs w:val="28"/>
                <w:lang w:eastAsia="ru-RU"/>
              </w:rPr>
              <w:t>(в рублях)</w:t>
            </w:r>
          </w:p>
        </w:tc>
        <w:tc>
          <w:tcPr>
            <w:tcW w:w="1475" w:type="dxa"/>
            <w:tcBorders>
              <w:top w:val="single" w:sz="4" w:space="0" w:color="auto"/>
              <w:left w:val="single" w:sz="4" w:space="0" w:color="auto"/>
              <w:bottom w:val="single" w:sz="4" w:space="0" w:color="auto"/>
              <w:right w:val="single" w:sz="4" w:space="0" w:color="auto"/>
            </w:tcBorders>
            <w:vAlign w:val="center"/>
          </w:tcPr>
          <w:p w14:paraId="244F6FDF" w14:textId="77777777" w:rsidR="00830AB3" w:rsidRPr="00287FCC" w:rsidRDefault="00830AB3" w:rsidP="00287FCC">
            <w:pPr>
              <w:spacing w:after="0" w:line="240" w:lineRule="auto"/>
              <w:contextualSpacing/>
              <w:jc w:val="center"/>
              <w:rPr>
                <w:rFonts w:ascii="Times New Roman" w:eastAsia="Times New Roman" w:hAnsi="Times New Roman" w:cs="Times New Roman"/>
                <w:sz w:val="24"/>
                <w:szCs w:val="28"/>
                <w:lang w:eastAsia="ru-RU"/>
              </w:rPr>
            </w:pPr>
            <w:r w:rsidRPr="00287FCC">
              <w:rPr>
                <w:rFonts w:ascii="Times New Roman" w:eastAsia="Times New Roman" w:hAnsi="Times New Roman" w:cs="Times New Roman"/>
                <w:sz w:val="24"/>
                <w:szCs w:val="28"/>
                <w:lang w:eastAsia="ru-RU"/>
              </w:rPr>
              <w:t>Количество поставленного имущества</w:t>
            </w:r>
          </w:p>
          <w:p w14:paraId="168394DB" w14:textId="77777777" w:rsidR="00830AB3" w:rsidRPr="00287FCC" w:rsidRDefault="00830AB3" w:rsidP="00287FCC">
            <w:pPr>
              <w:spacing w:after="0" w:line="240" w:lineRule="auto"/>
              <w:contextualSpacing/>
              <w:jc w:val="center"/>
              <w:rPr>
                <w:rFonts w:ascii="Times New Roman" w:eastAsia="Times New Roman" w:hAnsi="Times New Roman" w:cs="Times New Roman"/>
                <w:sz w:val="24"/>
                <w:szCs w:val="28"/>
                <w:lang w:eastAsia="ru-RU"/>
              </w:rPr>
            </w:pPr>
            <w:r w:rsidRPr="00287FCC">
              <w:rPr>
                <w:rFonts w:ascii="Times New Roman" w:eastAsia="Times New Roman" w:hAnsi="Times New Roman" w:cs="Times New Roman"/>
                <w:sz w:val="24"/>
                <w:szCs w:val="28"/>
                <w:lang w:eastAsia="ru-RU"/>
              </w:rPr>
              <w:t>(в единицах)</w:t>
            </w:r>
          </w:p>
        </w:tc>
        <w:tc>
          <w:tcPr>
            <w:tcW w:w="2353" w:type="dxa"/>
            <w:tcBorders>
              <w:top w:val="single" w:sz="4" w:space="0" w:color="auto"/>
              <w:left w:val="single" w:sz="4" w:space="0" w:color="auto"/>
              <w:bottom w:val="single" w:sz="4" w:space="0" w:color="auto"/>
              <w:right w:val="single" w:sz="4" w:space="0" w:color="auto"/>
            </w:tcBorders>
            <w:vAlign w:val="center"/>
          </w:tcPr>
          <w:p w14:paraId="50F25D0A" w14:textId="77777777" w:rsidR="00830AB3" w:rsidRPr="00287FCC" w:rsidRDefault="00830AB3" w:rsidP="00287FCC">
            <w:pPr>
              <w:spacing w:after="0" w:line="240" w:lineRule="auto"/>
              <w:contextualSpacing/>
              <w:jc w:val="center"/>
              <w:rPr>
                <w:rFonts w:ascii="Times New Roman" w:hAnsi="Times New Roman" w:cs="Times New Roman"/>
                <w:sz w:val="24"/>
                <w:szCs w:val="28"/>
                <w:shd w:val="clear" w:color="auto" w:fill="FFFFFF"/>
              </w:rPr>
            </w:pPr>
            <w:r w:rsidRPr="00287FCC">
              <w:rPr>
                <w:rFonts w:ascii="Times New Roman" w:hAnsi="Times New Roman" w:cs="Times New Roman"/>
                <w:sz w:val="24"/>
                <w:szCs w:val="28"/>
                <w:shd w:val="clear" w:color="auto" w:fill="FFFFFF"/>
              </w:rPr>
              <w:t>Сумма израсходованных денежных средств из федерального бюджета</w:t>
            </w:r>
          </w:p>
          <w:p w14:paraId="7CE82D68" w14:textId="77777777" w:rsidR="00830AB3" w:rsidRPr="00287FCC" w:rsidRDefault="00830AB3" w:rsidP="00287FCC">
            <w:pPr>
              <w:spacing w:after="0" w:line="240" w:lineRule="auto"/>
              <w:contextualSpacing/>
              <w:jc w:val="center"/>
              <w:rPr>
                <w:rFonts w:ascii="Times New Roman" w:eastAsia="Times New Roman" w:hAnsi="Times New Roman" w:cs="Times New Roman"/>
                <w:sz w:val="24"/>
                <w:szCs w:val="28"/>
                <w:lang w:eastAsia="ru-RU"/>
              </w:rPr>
            </w:pPr>
            <w:r w:rsidRPr="00287FCC">
              <w:rPr>
                <w:rFonts w:ascii="Times New Roman" w:eastAsia="Times New Roman" w:hAnsi="Times New Roman" w:cs="Times New Roman"/>
                <w:sz w:val="24"/>
                <w:szCs w:val="28"/>
                <w:lang w:eastAsia="ru-RU"/>
              </w:rPr>
              <w:t>(в рублях)</w:t>
            </w:r>
          </w:p>
        </w:tc>
      </w:tr>
      <w:tr w:rsidR="00830AB3" w:rsidRPr="00287FCC" w14:paraId="18E52DA5" w14:textId="77777777" w:rsidTr="00287FCC">
        <w:trPr>
          <w:trHeight w:val="309"/>
        </w:trPr>
        <w:tc>
          <w:tcPr>
            <w:tcW w:w="14596" w:type="dxa"/>
            <w:gridSpan w:val="7"/>
            <w:tcBorders>
              <w:top w:val="single" w:sz="4" w:space="0" w:color="auto"/>
              <w:left w:val="single" w:sz="4" w:space="0" w:color="auto"/>
              <w:bottom w:val="single" w:sz="4" w:space="0" w:color="auto"/>
              <w:right w:val="single" w:sz="4" w:space="0" w:color="auto"/>
            </w:tcBorders>
          </w:tcPr>
          <w:p w14:paraId="42FA56EA" w14:textId="77777777" w:rsidR="00830AB3" w:rsidRPr="00287FCC" w:rsidRDefault="00830AB3" w:rsidP="00287FCC">
            <w:pPr>
              <w:spacing w:after="0" w:line="240" w:lineRule="auto"/>
              <w:contextualSpacing/>
              <w:jc w:val="center"/>
              <w:rPr>
                <w:rFonts w:ascii="Times New Roman" w:eastAsia="Times New Roman" w:hAnsi="Times New Roman" w:cs="Times New Roman"/>
                <w:sz w:val="24"/>
                <w:szCs w:val="28"/>
                <w:lang w:eastAsia="ru-RU"/>
              </w:rPr>
            </w:pPr>
            <w:r w:rsidRPr="00287FCC">
              <w:rPr>
                <w:rFonts w:ascii="Times New Roman" w:hAnsi="Times New Roman" w:cs="Times New Roman"/>
                <w:sz w:val="24"/>
                <w:szCs w:val="28"/>
              </w:rPr>
              <w:t>Обеспечение спортивным инвентарем, оборудованием и спортивной экипировкой спортивных сборных команд Российской Федерации по летним паралимпийским дисциплинам спорта лиц с поражением ОДА, отобравшихся на XVI Паралимпийские летние игры в г. Токио (Япония)</w:t>
            </w:r>
          </w:p>
        </w:tc>
      </w:tr>
      <w:tr w:rsidR="00830AB3" w:rsidRPr="00287FCC" w14:paraId="4515473C" w14:textId="77777777" w:rsidTr="00287FCC">
        <w:trPr>
          <w:trHeight w:hRule="exact" w:val="1901"/>
        </w:trPr>
        <w:tc>
          <w:tcPr>
            <w:tcW w:w="817" w:type="dxa"/>
            <w:tcBorders>
              <w:top w:val="single" w:sz="4" w:space="0" w:color="auto"/>
              <w:left w:val="single" w:sz="4" w:space="0" w:color="auto"/>
              <w:bottom w:val="single" w:sz="4" w:space="0" w:color="auto"/>
              <w:right w:val="single" w:sz="4" w:space="0" w:color="auto"/>
            </w:tcBorders>
            <w:vAlign w:val="center"/>
          </w:tcPr>
          <w:p w14:paraId="2B14D63B"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tcPr>
          <w:p w14:paraId="596B4D41"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Академическая гребля</w:t>
            </w:r>
          </w:p>
          <w:p w14:paraId="047F9CD2" w14:textId="77777777" w:rsidR="00830AB3" w:rsidRPr="00287FCC" w:rsidRDefault="00830AB3" w:rsidP="00287FCC">
            <w:pPr>
              <w:spacing w:line="240" w:lineRule="auto"/>
              <w:jc w:val="center"/>
              <w:rPr>
                <w:rFonts w:ascii="Times New Roman" w:hAnsi="Times New Roman" w:cs="Times New Roman"/>
                <w:sz w:val="24"/>
                <w:szCs w:val="28"/>
              </w:rPr>
            </w:pPr>
          </w:p>
        </w:tc>
        <w:tc>
          <w:tcPr>
            <w:tcW w:w="4078" w:type="dxa"/>
            <w:tcBorders>
              <w:top w:val="single" w:sz="4" w:space="0" w:color="auto"/>
              <w:left w:val="single" w:sz="4" w:space="0" w:color="auto"/>
              <w:bottom w:val="single" w:sz="4" w:space="0" w:color="auto"/>
              <w:right w:val="single" w:sz="4" w:space="0" w:color="auto"/>
            </w:tcBorders>
          </w:tcPr>
          <w:p w14:paraId="2EAFCE7A"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 и инвентарь</w:t>
            </w:r>
          </w:p>
          <w:p w14:paraId="2990DBEA" w14:textId="77777777" w:rsidR="00830AB3" w:rsidRPr="00287FCC" w:rsidRDefault="00830AB3" w:rsidP="00287FCC">
            <w:pPr>
              <w:spacing w:line="240" w:lineRule="auto"/>
              <w:ind w:left="-30" w:right="-33"/>
              <w:jc w:val="center"/>
              <w:rPr>
                <w:rFonts w:ascii="Times New Roman" w:hAnsi="Times New Roman" w:cs="Times New Roman"/>
                <w:sz w:val="24"/>
                <w:szCs w:val="24"/>
              </w:rPr>
            </w:pPr>
            <w:r w:rsidRPr="00287FCC">
              <w:rPr>
                <w:rFonts w:ascii="Times New Roman" w:hAnsi="Times New Roman" w:cs="Times New Roman"/>
                <w:sz w:val="24"/>
                <w:szCs w:val="24"/>
              </w:rPr>
              <w:t xml:space="preserve">(Договор с ИП Орешин Р.С. </w:t>
            </w:r>
            <w:r w:rsidRPr="00287FCC">
              <w:rPr>
                <w:rFonts w:ascii="Times New Roman" w:hAnsi="Times New Roman" w:cs="Times New Roman"/>
                <w:b/>
                <w:bCs/>
                <w:sz w:val="24"/>
                <w:szCs w:val="24"/>
              </w:rPr>
              <w:t>№0107-ИП</w:t>
            </w:r>
            <w:r w:rsidRPr="00287FCC">
              <w:rPr>
                <w:rFonts w:ascii="Times New Roman" w:hAnsi="Times New Roman" w:cs="Times New Roman"/>
                <w:sz w:val="24"/>
                <w:szCs w:val="24"/>
              </w:rPr>
              <w:t xml:space="preserve"> от 01.07.2021г., </w:t>
            </w:r>
            <w:r w:rsidRPr="00287FCC">
              <w:rPr>
                <w:rFonts w:ascii="Times New Roman" w:hAnsi="Times New Roman" w:cs="Times New Roman"/>
                <w:sz w:val="24"/>
                <w:szCs w:val="24"/>
                <w:shd w:val="clear" w:color="auto" w:fill="FFFFFF"/>
              </w:rPr>
              <w:t xml:space="preserve"> совместный договор на две дисциплины «академическая гребля», «гребля на байдарках и каноэ»</w:t>
            </w:r>
            <w:r w:rsidRPr="00287FC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35515F53"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29</w:t>
            </w:r>
          </w:p>
        </w:tc>
        <w:tc>
          <w:tcPr>
            <w:tcW w:w="1559" w:type="dxa"/>
            <w:tcBorders>
              <w:top w:val="single" w:sz="4" w:space="0" w:color="auto"/>
              <w:left w:val="single" w:sz="4" w:space="0" w:color="auto"/>
              <w:bottom w:val="single" w:sz="4" w:space="0" w:color="auto"/>
              <w:right w:val="single" w:sz="4" w:space="0" w:color="auto"/>
            </w:tcBorders>
          </w:tcPr>
          <w:p w14:paraId="0DC2B94A"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211 162</w:t>
            </w:r>
          </w:p>
        </w:tc>
        <w:tc>
          <w:tcPr>
            <w:tcW w:w="1475" w:type="dxa"/>
            <w:tcBorders>
              <w:top w:val="single" w:sz="4" w:space="0" w:color="auto"/>
              <w:left w:val="single" w:sz="4" w:space="0" w:color="auto"/>
              <w:bottom w:val="single" w:sz="4" w:space="0" w:color="auto"/>
              <w:right w:val="single" w:sz="4" w:space="0" w:color="auto"/>
            </w:tcBorders>
          </w:tcPr>
          <w:p w14:paraId="024AFFF6"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29</w:t>
            </w:r>
          </w:p>
        </w:tc>
        <w:tc>
          <w:tcPr>
            <w:tcW w:w="2353" w:type="dxa"/>
            <w:tcBorders>
              <w:top w:val="single" w:sz="4" w:space="0" w:color="auto"/>
              <w:left w:val="single" w:sz="4" w:space="0" w:color="auto"/>
              <w:bottom w:val="single" w:sz="4" w:space="0" w:color="auto"/>
              <w:right w:val="single" w:sz="4" w:space="0" w:color="auto"/>
            </w:tcBorders>
          </w:tcPr>
          <w:p w14:paraId="124A3D10"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211 162</w:t>
            </w:r>
          </w:p>
        </w:tc>
      </w:tr>
      <w:tr w:rsidR="00830AB3" w:rsidRPr="00287FCC" w14:paraId="099BEE1F" w14:textId="77777777" w:rsidTr="00287FCC">
        <w:trPr>
          <w:trHeight w:hRule="exact" w:val="1006"/>
        </w:trPr>
        <w:tc>
          <w:tcPr>
            <w:tcW w:w="817" w:type="dxa"/>
            <w:tcBorders>
              <w:top w:val="single" w:sz="4" w:space="0" w:color="auto"/>
              <w:left w:val="single" w:sz="4" w:space="0" w:color="auto"/>
              <w:bottom w:val="single" w:sz="4" w:space="0" w:color="auto"/>
              <w:right w:val="single" w:sz="4" w:space="0" w:color="auto"/>
            </w:tcBorders>
            <w:vAlign w:val="center"/>
          </w:tcPr>
          <w:p w14:paraId="5C5AB105"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tcPr>
          <w:p w14:paraId="1E46000F"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Бадминтон</w:t>
            </w:r>
          </w:p>
        </w:tc>
        <w:tc>
          <w:tcPr>
            <w:tcW w:w="4078" w:type="dxa"/>
            <w:tcBorders>
              <w:top w:val="single" w:sz="4" w:space="0" w:color="auto"/>
              <w:left w:val="single" w:sz="4" w:space="0" w:color="auto"/>
              <w:bottom w:val="single" w:sz="4" w:space="0" w:color="auto"/>
              <w:right w:val="single" w:sz="4" w:space="0" w:color="auto"/>
            </w:tcBorders>
          </w:tcPr>
          <w:p w14:paraId="7E7D00DC"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 и инвентарь</w:t>
            </w:r>
          </w:p>
          <w:p w14:paraId="1C96E7B8"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shd w:val="clear" w:color="auto" w:fill="FFFFFF"/>
              </w:rPr>
              <w:t xml:space="preserve">(Договор с ИП Орешин Р.С. </w:t>
            </w:r>
            <w:r w:rsidRPr="00287FCC">
              <w:rPr>
                <w:rFonts w:ascii="Times New Roman" w:hAnsi="Times New Roman" w:cs="Times New Roman"/>
                <w:b/>
                <w:bCs/>
                <w:sz w:val="24"/>
                <w:szCs w:val="24"/>
                <w:shd w:val="clear" w:color="auto" w:fill="FFFFFF"/>
              </w:rPr>
              <w:t>№2007-2-ИП</w:t>
            </w:r>
            <w:r w:rsidRPr="00287FCC">
              <w:rPr>
                <w:rFonts w:ascii="Times New Roman" w:hAnsi="Times New Roman" w:cs="Times New Roman"/>
                <w:sz w:val="24"/>
                <w:szCs w:val="24"/>
                <w:shd w:val="clear" w:color="auto" w:fill="FFFFFF"/>
              </w:rPr>
              <w:t xml:space="preserve"> от 20.07.2021 г.)</w:t>
            </w:r>
          </w:p>
        </w:tc>
        <w:tc>
          <w:tcPr>
            <w:tcW w:w="1984" w:type="dxa"/>
            <w:tcBorders>
              <w:top w:val="single" w:sz="4" w:space="0" w:color="auto"/>
              <w:left w:val="single" w:sz="4" w:space="0" w:color="auto"/>
              <w:bottom w:val="single" w:sz="4" w:space="0" w:color="auto"/>
              <w:right w:val="single" w:sz="4" w:space="0" w:color="auto"/>
            </w:tcBorders>
          </w:tcPr>
          <w:p w14:paraId="6444319E"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148</w:t>
            </w:r>
          </w:p>
        </w:tc>
        <w:tc>
          <w:tcPr>
            <w:tcW w:w="1559" w:type="dxa"/>
            <w:tcBorders>
              <w:top w:val="single" w:sz="4" w:space="0" w:color="auto"/>
              <w:left w:val="single" w:sz="4" w:space="0" w:color="auto"/>
              <w:bottom w:val="single" w:sz="4" w:space="0" w:color="auto"/>
              <w:right w:val="single" w:sz="4" w:space="0" w:color="auto"/>
            </w:tcBorders>
          </w:tcPr>
          <w:p w14:paraId="273067F2"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574 157,60</w:t>
            </w:r>
          </w:p>
        </w:tc>
        <w:tc>
          <w:tcPr>
            <w:tcW w:w="1475" w:type="dxa"/>
            <w:tcBorders>
              <w:top w:val="single" w:sz="4" w:space="0" w:color="auto"/>
              <w:left w:val="single" w:sz="4" w:space="0" w:color="auto"/>
              <w:bottom w:val="single" w:sz="4" w:space="0" w:color="auto"/>
              <w:right w:val="single" w:sz="4" w:space="0" w:color="auto"/>
            </w:tcBorders>
          </w:tcPr>
          <w:p w14:paraId="071077D3"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148</w:t>
            </w:r>
          </w:p>
        </w:tc>
        <w:tc>
          <w:tcPr>
            <w:tcW w:w="2353" w:type="dxa"/>
            <w:tcBorders>
              <w:top w:val="single" w:sz="4" w:space="0" w:color="auto"/>
              <w:left w:val="single" w:sz="4" w:space="0" w:color="auto"/>
              <w:bottom w:val="single" w:sz="4" w:space="0" w:color="auto"/>
              <w:right w:val="single" w:sz="4" w:space="0" w:color="auto"/>
            </w:tcBorders>
          </w:tcPr>
          <w:p w14:paraId="1DD18304"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574 157,60</w:t>
            </w:r>
          </w:p>
        </w:tc>
      </w:tr>
      <w:tr w:rsidR="00830AB3" w:rsidRPr="00287FCC" w14:paraId="3DA930F3" w14:textId="77777777" w:rsidTr="00287FCC">
        <w:trPr>
          <w:trHeight w:hRule="exact" w:val="1002"/>
        </w:trPr>
        <w:tc>
          <w:tcPr>
            <w:tcW w:w="817" w:type="dxa"/>
            <w:tcBorders>
              <w:top w:val="single" w:sz="4" w:space="0" w:color="auto"/>
              <w:left w:val="single" w:sz="4" w:space="0" w:color="auto"/>
              <w:bottom w:val="single" w:sz="4" w:space="0" w:color="auto"/>
              <w:right w:val="single" w:sz="4" w:space="0" w:color="auto"/>
            </w:tcBorders>
            <w:vAlign w:val="center"/>
          </w:tcPr>
          <w:p w14:paraId="3E0AE18B"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tcPr>
          <w:p w14:paraId="427B79DF" w14:textId="77777777" w:rsidR="00830AB3" w:rsidRPr="00287FCC" w:rsidRDefault="00830AB3" w:rsidP="00287FCC">
            <w:pPr>
              <w:spacing w:line="240" w:lineRule="auto"/>
              <w:jc w:val="center"/>
              <w:rPr>
                <w:rFonts w:ascii="Times New Roman" w:hAnsi="Times New Roman" w:cs="Times New Roman"/>
                <w:sz w:val="24"/>
                <w:szCs w:val="28"/>
              </w:rPr>
            </w:pPr>
            <w:proofErr w:type="spellStart"/>
            <w:r w:rsidRPr="00287FCC">
              <w:rPr>
                <w:rFonts w:ascii="Times New Roman" w:hAnsi="Times New Roman" w:cs="Times New Roman"/>
                <w:sz w:val="24"/>
                <w:szCs w:val="28"/>
              </w:rPr>
              <w:t>Бочча</w:t>
            </w:r>
            <w:proofErr w:type="spellEnd"/>
          </w:p>
        </w:tc>
        <w:tc>
          <w:tcPr>
            <w:tcW w:w="4078" w:type="dxa"/>
            <w:tcBorders>
              <w:top w:val="single" w:sz="4" w:space="0" w:color="auto"/>
              <w:left w:val="single" w:sz="4" w:space="0" w:color="auto"/>
              <w:bottom w:val="single" w:sz="4" w:space="0" w:color="auto"/>
              <w:right w:val="single" w:sz="4" w:space="0" w:color="auto"/>
            </w:tcBorders>
          </w:tcPr>
          <w:p w14:paraId="15FF3AD4"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w:t>
            </w:r>
          </w:p>
          <w:p w14:paraId="7B80902F"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shd w:val="clear" w:color="auto" w:fill="FFFFFF"/>
              </w:rPr>
              <w:t xml:space="preserve">(Договор с ООО «ГРЕВС» </w:t>
            </w:r>
            <w:r w:rsidRPr="00287FCC">
              <w:rPr>
                <w:rFonts w:ascii="Times New Roman" w:hAnsi="Times New Roman" w:cs="Times New Roman"/>
                <w:b/>
                <w:bCs/>
                <w:sz w:val="24"/>
                <w:szCs w:val="24"/>
                <w:shd w:val="clear" w:color="auto" w:fill="FFFFFF"/>
              </w:rPr>
              <w:t>№81/Г-2021</w:t>
            </w:r>
            <w:r w:rsidRPr="00287FCC">
              <w:rPr>
                <w:rFonts w:ascii="Times New Roman" w:hAnsi="Times New Roman" w:cs="Times New Roman"/>
                <w:sz w:val="24"/>
                <w:szCs w:val="24"/>
                <w:shd w:val="clear" w:color="auto" w:fill="FFFFFF"/>
              </w:rPr>
              <w:t xml:space="preserve"> от 01.07.2021 г.)</w:t>
            </w:r>
          </w:p>
        </w:tc>
        <w:tc>
          <w:tcPr>
            <w:tcW w:w="1984" w:type="dxa"/>
            <w:tcBorders>
              <w:top w:val="single" w:sz="4" w:space="0" w:color="auto"/>
              <w:left w:val="single" w:sz="4" w:space="0" w:color="auto"/>
              <w:bottom w:val="single" w:sz="4" w:space="0" w:color="auto"/>
              <w:right w:val="single" w:sz="4" w:space="0" w:color="auto"/>
            </w:tcBorders>
          </w:tcPr>
          <w:p w14:paraId="0E284B9F"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50</w:t>
            </w:r>
          </w:p>
        </w:tc>
        <w:tc>
          <w:tcPr>
            <w:tcW w:w="1559" w:type="dxa"/>
            <w:tcBorders>
              <w:top w:val="single" w:sz="4" w:space="0" w:color="auto"/>
              <w:left w:val="single" w:sz="4" w:space="0" w:color="auto"/>
              <w:bottom w:val="single" w:sz="4" w:space="0" w:color="auto"/>
              <w:right w:val="single" w:sz="4" w:space="0" w:color="auto"/>
            </w:tcBorders>
          </w:tcPr>
          <w:p w14:paraId="3AE9BFA5"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178 387</w:t>
            </w:r>
          </w:p>
        </w:tc>
        <w:tc>
          <w:tcPr>
            <w:tcW w:w="1475" w:type="dxa"/>
            <w:tcBorders>
              <w:top w:val="single" w:sz="4" w:space="0" w:color="auto"/>
              <w:left w:val="single" w:sz="4" w:space="0" w:color="auto"/>
              <w:bottom w:val="single" w:sz="4" w:space="0" w:color="auto"/>
              <w:right w:val="single" w:sz="4" w:space="0" w:color="auto"/>
            </w:tcBorders>
          </w:tcPr>
          <w:p w14:paraId="3469EF37"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50</w:t>
            </w:r>
          </w:p>
        </w:tc>
        <w:tc>
          <w:tcPr>
            <w:tcW w:w="2353" w:type="dxa"/>
            <w:tcBorders>
              <w:top w:val="single" w:sz="4" w:space="0" w:color="auto"/>
              <w:left w:val="single" w:sz="4" w:space="0" w:color="auto"/>
              <w:bottom w:val="single" w:sz="4" w:space="0" w:color="auto"/>
              <w:right w:val="single" w:sz="4" w:space="0" w:color="auto"/>
            </w:tcBorders>
          </w:tcPr>
          <w:p w14:paraId="5F0AD563"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178 387</w:t>
            </w:r>
          </w:p>
        </w:tc>
      </w:tr>
      <w:tr w:rsidR="00830AB3" w:rsidRPr="00287FCC" w14:paraId="3CBBC41F" w14:textId="77777777" w:rsidTr="00287FCC">
        <w:trPr>
          <w:trHeight w:hRule="exact" w:val="1004"/>
        </w:trPr>
        <w:tc>
          <w:tcPr>
            <w:tcW w:w="817" w:type="dxa"/>
            <w:tcBorders>
              <w:top w:val="single" w:sz="4" w:space="0" w:color="auto"/>
              <w:left w:val="single" w:sz="4" w:space="0" w:color="auto"/>
              <w:bottom w:val="single" w:sz="4" w:space="0" w:color="auto"/>
              <w:right w:val="single" w:sz="4" w:space="0" w:color="auto"/>
            </w:tcBorders>
            <w:vAlign w:val="center"/>
          </w:tcPr>
          <w:p w14:paraId="1EC7A908"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tcPr>
          <w:p w14:paraId="6CAC47B5"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Велоспорт</w:t>
            </w:r>
          </w:p>
        </w:tc>
        <w:tc>
          <w:tcPr>
            <w:tcW w:w="4078" w:type="dxa"/>
            <w:tcBorders>
              <w:top w:val="single" w:sz="4" w:space="0" w:color="auto"/>
              <w:left w:val="single" w:sz="4" w:space="0" w:color="auto"/>
              <w:bottom w:val="single" w:sz="4" w:space="0" w:color="auto"/>
              <w:right w:val="single" w:sz="4" w:space="0" w:color="auto"/>
            </w:tcBorders>
          </w:tcPr>
          <w:p w14:paraId="2847E69D"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w:t>
            </w:r>
          </w:p>
          <w:p w14:paraId="6966D240"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shd w:val="clear" w:color="auto" w:fill="FFFFFF"/>
              </w:rPr>
              <w:t xml:space="preserve">(Договор с ИП Орешин Р.С. </w:t>
            </w:r>
            <w:r w:rsidRPr="00287FCC">
              <w:rPr>
                <w:rFonts w:ascii="Times New Roman" w:hAnsi="Times New Roman" w:cs="Times New Roman"/>
                <w:b/>
                <w:bCs/>
                <w:sz w:val="24"/>
                <w:szCs w:val="24"/>
                <w:shd w:val="clear" w:color="auto" w:fill="FFFFFF"/>
              </w:rPr>
              <w:t>№2707-ИП</w:t>
            </w:r>
            <w:r w:rsidRPr="00287FCC">
              <w:rPr>
                <w:rFonts w:ascii="Times New Roman" w:hAnsi="Times New Roman" w:cs="Times New Roman"/>
                <w:sz w:val="24"/>
                <w:szCs w:val="24"/>
                <w:shd w:val="clear" w:color="auto" w:fill="FFFFFF"/>
              </w:rPr>
              <w:t xml:space="preserve"> от 27.07.2021 г.)</w:t>
            </w:r>
          </w:p>
        </w:tc>
        <w:tc>
          <w:tcPr>
            <w:tcW w:w="1984" w:type="dxa"/>
            <w:tcBorders>
              <w:top w:val="single" w:sz="4" w:space="0" w:color="auto"/>
              <w:left w:val="single" w:sz="4" w:space="0" w:color="auto"/>
              <w:bottom w:val="single" w:sz="4" w:space="0" w:color="auto"/>
              <w:right w:val="single" w:sz="4" w:space="0" w:color="auto"/>
            </w:tcBorders>
          </w:tcPr>
          <w:p w14:paraId="289CCA73"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77</w:t>
            </w:r>
          </w:p>
        </w:tc>
        <w:tc>
          <w:tcPr>
            <w:tcW w:w="1559" w:type="dxa"/>
            <w:tcBorders>
              <w:top w:val="single" w:sz="4" w:space="0" w:color="auto"/>
              <w:left w:val="single" w:sz="4" w:space="0" w:color="auto"/>
              <w:bottom w:val="single" w:sz="4" w:space="0" w:color="auto"/>
              <w:right w:val="single" w:sz="4" w:space="0" w:color="auto"/>
            </w:tcBorders>
          </w:tcPr>
          <w:p w14:paraId="220F7885"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407 022</w:t>
            </w:r>
          </w:p>
        </w:tc>
        <w:tc>
          <w:tcPr>
            <w:tcW w:w="1475" w:type="dxa"/>
            <w:tcBorders>
              <w:top w:val="single" w:sz="4" w:space="0" w:color="auto"/>
              <w:left w:val="single" w:sz="4" w:space="0" w:color="auto"/>
              <w:bottom w:val="single" w:sz="4" w:space="0" w:color="auto"/>
              <w:right w:val="single" w:sz="4" w:space="0" w:color="auto"/>
            </w:tcBorders>
          </w:tcPr>
          <w:p w14:paraId="468F3885"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77</w:t>
            </w:r>
          </w:p>
        </w:tc>
        <w:tc>
          <w:tcPr>
            <w:tcW w:w="2353" w:type="dxa"/>
            <w:tcBorders>
              <w:top w:val="single" w:sz="4" w:space="0" w:color="auto"/>
              <w:left w:val="single" w:sz="4" w:space="0" w:color="auto"/>
              <w:bottom w:val="single" w:sz="4" w:space="0" w:color="auto"/>
              <w:right w:val="single" w:sz="4" w:space="0" w:color="auto"/>
            </w:tcBorders>
          </w:tcPr>
          <w:p w14:paraId="7F78149D"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407 022</w:t>
            </w:r>
          </w:p>
        </w:tc>
      </w:tr>
      <w:tr w:rsidR="00830AB3" w:rsidRPr="00287FCC" w14:paraId="464AE84C" w14:textId="77777777" w:rsidTr="00287FCC">
        <w:trPr>
          <w:trHeight w:hRule="exact" w:val="1996"/>
        </w:trPr>
        <w:tc>
          <w:tcPr>
            <w:tcW w:w="817" w:type="dxa"/>
            <w:tcBorders>
              <w:top w:val="single" w:sz="4" w:space="0" w:color="auto"/>
              <w:left w:val="single" w:sz="4" w:space="0" w:color="auto"/>
              <w:bottom w:val="single" w:sz="4" w:space="0" w:color="auto"/>
              <w:right w:val="single" w:sz="4" w:space="0" w:color="auto"/>
            </w:tcBorders>
            <w:vAlign w:val="center"/>
          </w:tcPr>
          <w:p w14:paraId="0A5FA11F"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tcPr>
          <w:p w14:paraId="11B4DD29"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Гребля на байдарках и каноэ</w:t>
            </w:r>
          </w:p>
        </w:tc>
        <w:tc>
          <w:tcPr>
            <w:tcW w:w="4078" w:type="dxa"/>
            <w:tcBorders>
              <w:top w:val="single" w:sz="4" w:space="0" w:color="auto"/>
              <w:left w:val="single" w:sz="4" w:space="0" w:color="auto"/>
              <w:bottom w:val="single" w:sz="4" w:space="0" w:color="auto"/>
              <w:right w:val="single" w:sz="4" w:space="0" w:color="auto"/>
            </w:tcBorders>
          </w:tcPr>
          <w:p w14:paraId="62951887"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w:t>
            </w:r>
          </w:p>
          <w:p w14:paraId="0CDADA73"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4"/>
              </w:rPr>
              <w:t xml:space="preserve">(Договор с ИП Орешин Р.С. </w:t>
            </w:r>
            <w:r w:rsidRPr="00287FCC">
              <w:rPr>
                <w:rFonts w:ascii="Times New Roman" w:hAnsi="Times New Roman" w:cs="Times New Roman"/>
                <w:b/>
                <w:bCs/>
                <w:sz w:val="24"/>
                <w:szCs w:val="24"/>
              </w:rPr>
              <w:t>№0107-ИП</w:t>
            </w:r>
            <w:r w:rsidRPr="00287FCC">
              <w:rPr>
                <w:rFonts w:ascii="Times New Roman" w:hAnsi="Times New Roman" w:cs="Times New Roman"/>
                <w:sz w:val="24"/>
                <w:szCs w:val="24"/>
              </w:rPr>
              <w:t xml:space="preserve"> от 01.07.2021г., </w:t>
            </w:r>
            <w:r w:rsidRPr="00287FCC">
              <w:rPr>
                <w:rFonts w:ascii="Times New Roman" w:hAnsi="Times New Roman" w:cs="Times New Roman"/>
                <w:sz w:val="24"/>
                <w:szCs w:val="24"/>
                <w:shd w:val="clear" w:color="auto" w:fill="FFFFFF"/>
              </w:rPr>
              <w:t xml:space="preserve"> совместный договор на две дисциплины «академическая гребля», «гребля на байдарках и каноэ»</w:t>
            </w:r>
            <w:r w:rsidRPr="00287FC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42FB145E"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24</w:t>
            </w:r>
          </w:p>
        </w:tc>
        <w:tc>
          <w:tcPr>
            <w:tcW w:w="1559" w:type="dxa"/>
            <w:tcBorders>
              <w:top w:val="single" w:sz="4" w:space="0" w:color="auto"/>
              <w:left w:val="single" w:sz="4" w:space="0" w:color="auto"/>
              <w:bottom w:val="single" w:sz="4" w:space="0" w:color="auto"/>
              <w:right w:val="single" w:sz="4" w:space="0" w:color="auto"/>
            </w:tcBorders>
          </w:tcPr>
          <w:p w14:paraId="35492288"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159 120</w:t>
            </w:r>
          </w:p>
        </w:tc>
        <w:tc>
          <w:tcPr>
            <w:tcW w:w="1475" w:type="dxa"/>
            <w:tcBorders>
              <w:top w:val="single" w:sz="4" w:space="0" w:color="auto"/>
              <w:left w:val="single" w:sz="4" w:space="0" w:color="auto"/>
              <w:bottom w:val="single" w:sz="4" w:space="0" w:color="auto"/>
              <w:right w:val="single" w:sz="4" w:space="0" w:color="auto"/>
            </w:tcBorders>
          </w:tcPr>
          <w:p w14:paraId="51BE80B7"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24</w:t>
            </w:r>
          </w:p>
        </w:tc>
        <w:tc>
          <w:tcPr>
            <w:tcW w:w="2353" w:type="dxa"/>
            <w:tcBorders>
              <w:top w:val="single" w:sz="4" w:space="0" w:color="auto"/>
              <w:left w:val="single" w:sz="4" w:space="0" w:color="auto"/>
              <w:bottom w:val="single" w:sz="4" w:space="0" w:color="auto"/>
              <w:right w:val="single" w:sz="4" w:space="0" w:color="auto"/>
            </w:tcBorders>
          </w:tcPr>
          <w:p w14:paraId="145CC6FF"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159 120</w:t>
            </w:r>
          </w:p>
        </w:tc>
      </w:tr>
      <w:tr w:rsidR="00830AB3" w:rsidRPr="00287FCC" w14:paraId="4B806D54" w14:textId="77777777" w:rsidTr="00287FCC">
        <w:trPr>
          <w:trHeight w:hRule="exact" w:val="989"/>
        </w:trPr>
        <w:tc>
          <w:tcPr>
            <w:tcW w:w="817" w:type="dxa"/>
            <w:tcBorders>
              <w:top w:val="single" w:sz="4" w:space="0" w:color="auto"/>
              <w:left w:val="single" w:sz="4" w:space="0" w:color="auto"/>
              <w:bottom w:val="single" w:sz="4" w:space="0" w:color="auto"/>
              <w:right w:val="single" w:sz="4" w:space="0" w:color="auto"/>
            </w:tcBorders>
            <w:vAlign w:val="center"/>
          </w:tcPr>
          <w:p w14:paraId="42BE8646"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tcPr>
          <w:p w14:paraId="2231FD07"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Легкая атлетика</w:t>
            </w:r>
          </w:p>
        </w:tc>
        <w:tc>
          <w:tcPr>
            <w:tcW w:w="4078" w:type="dxa"/>
            <w:tcBorders>
              <w:top w:val="single" w:sz="4" w:space="0" w:color="auto"/>
              <w:left w:val="single" w:sz="4" w:space="0" w:color="auto"/>
              <w:bottom w:val="single" w:sz="4" w:space="0" w:color="auto"/>
              <w:right w:val="single" w:sz="4" w:space="0" w:color="auto"/>
            </w:tcBorders>
          </w:tcPr>
          <w:p w14:paraId="72C4C7F6"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w:t>
            </w:r>
          </w:p>
          <w:p w14:paraId="02382115"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shd w:val="clear" w:color="auto" w:fill="FFFFFF"/>
              </w:rPr>
              <w:t xml:space="preserve">(Договор с ООО «ГРЕВС» </w:t>
            </w:r>
            <w:r w:rsidRPr="00287FCC">
              <w:rPr>
                <w:rFonts w:ascii="Times New Roman" w:hAnsi="Times New Roman" w:cs="Times New Roman"/>
                <w:b/>
                <w:bCs/>
                <w:sz w:val="24"/>
                <w:szCs w:val="24"/>
                <w:shd w:val="clear" w:color="auto" w:fill="FFFFFF"/>
              </w:rPr>
              <w:t>№95/Г-2021</w:t>
            </w:r>
            <w:r w:rsidRPr="00287FCC">
              <w:rPr>
                <w:rFonts w:ascii="Times New Roman" w:hAnsi="Times New Roman" w:cs="Times New Roman"/>
                <w:sz w:val="24"/>
                <w:szCs w:val="24"/>
                <w:shd w:val="clear" w:color="auto" w:fill="FFFFFF"/>
              </w:rPr>
              <w:t xml:space="preserve"> от 20.07.2021 г.)</w:t>
            </w:r>
          </w:p>
        </w:tc>
        <w:tc>
          <w:tcPr>
            <w:tcW w:w="1984" w:type="dxa"/>
            <w:tcBorders>
              <w:top w:val="single" w:sz="4" w:space="0" w:color="auto"/>
              <w:left w:val="single" w:sz="4" w:space="0" w:color="auto"/>
              <w:bottom w:val="single" w:sz="4" w:space="0" w:color="auto"/>
              <w:right w:val="single" w:sz="4" w:space="0" w:color="auto"/>
            </w:tcBorders>
          </w:tcPr>
          <w:p w14:paraId="3E59C7B8"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294</w:t>
            </w:r>
          </w:p>
        </w:tc>
        <w:tc>
          <w:tcPr>
            <w:tcW w:w="1559" w:type="dxa"/>
            <w:tcBorders>
              <w:top w:val="single" w:sz="4" w:space="0" w:color="auto"/>
              <w:left w:val="single" w:sz="4" w:space="0" w:color="auto"/>
              <w:bottom w:val="single" w:sz="4" w:space="0" w:color="auto"/>
              <w:right w:val="single" w:sz="4" w:space="0" w:color="auto"/>
            </w:tcBorders>
          </w:tcPr>
          <w:p w14:paraId="154FB451"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1 814 400</w:t>
            </w:r>
          </w:p>
        </w:tc>
        <w:tc>
          <w:tcPr>
            <w:tcW w:w="1475" w:type="dxa"/>
            <w:tcBorders>
              <w:top w:val="single" w:sz="4" w:space="0" w:color="auto"/>
              <w:left w:val="single" w:sz="4" w:space="0" w:color="auto"/>
              <w:bottom w:val="single" w:sz="4" w:space="0" w:color="auto"/>
              <w:right w:val="single" w:sz="4" w:space="0" w:color="auto"/>
            </w:tcBorders>
          </w:tcPr>
          <w:p w14:paraId="2DC54312"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294</w:t>
            </w:r>
          </w:p>
        </w:tc>
        <w:tc>
          <w:tcPr>
            <w:tcW w:w="2353" w:type="dxa"/>
            <w:tcBorders>
              <w:top w:val="single" w:sz="4" w:space="0" w:color="auto"/>
              <w:left w:val="single" w:sz="4" w:space="0" w:color="auto"/>
              <w:bottom w:val="single" w:sz="4" w:space="0" w:color="auto"/>
              <w:right w:val="single" w:sz="4" w:space="0" w:color="auto"/>
            </w:tcBorders>
          </w:tcPr>
          <w:p w14:paraId="03AAD37F"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1 814 400</w:t>
            </w:r>
          </w:p>
        </w:tc>
      </w:tr>
      <w:tr w:rsidR="00830AB3" w:rsidRPr="00287FCC" w14:paraId="78EE3B85" w14:textId="77777777" w:rsidTr="00287FCC">
        <w:trPr>
          <w:trHeight w:hRule="exact" w:val="1130"/>
        </w:trPr>
        <w:tc>
          <w:tcPr>
            <w:tcW w:w="817" w:type="dxa"/>
            <w:tcBorders>
              <w:top w:val="single" w:sz="4" w:space="0" w:color="auto"/>
              <w:left w:val="single" w:sz="4" w:space="0" w:color="auto"/>
              <w:bottom w:val="single" w:sz="4" w:space="0" w:color="auto"/>
              <w:right w:val="single" w:sz="4" w:space="0" w:color="auto"/>
            </w:tcBorders>
            <w:vAlign w:val="center"/>
          </w:tcPr>
          <w:p w14:paraId="18EF0037"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tcPr>
          <w:p w14:paraId="23E80983"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Пауэрлифтинг</w:t>
            </w:r>
          </w:p>
        </w:tc>
        <w:tc>
          <w:tcPr>
            <w:tcW w:w="4078" w:type="dxa"/>
            <w:tcBorders>
              <w:top w:val="single" w:sz="4" w:space="0" w:color="auto"/>
              <w:left w:val="single" w:sz="4" w:space="0" w:color="auto"/>
              <w:bottom w:val="single" w:sz="4" w:space="0" w:color="auto"/>
              <w:right w:val="single" w:sz="4" w:space="0" w:color="auto"/>
            </w:tcBorders>
          </w:tcPr>
          <w:p w14:paraId="17C19DAA"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w:t>
            </w:r>
          </w:p>
          <w:p w14:paraId="79CA49A3"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shd w:val="clear" w:color="auto" w:fill="FFFFFF"/>
              </w:rPr>
              <w:t xml:space="preserve">(Договор с ИП Орешин Р.С. </w:t>
            </w:r>
            <w:r w:rsidRPr="00287FCC">
              <w:rPr>
                <w:rFonts w:ascii="Times New Roman" w:hAnsi="Times New Roman" w:cs="Times New Roman"/>
                <w:b/>
                <w:bCs/>
                <w:sz w:val="24"/>
                <w:szCs w:val="24"/>
                <w:shd w:val="clear" w:color="auto" w:fill="FFFFFF"/>
              </w:rPr>
              <w:t>№1907-ИП</w:t>
            </w:r>
            <w:r w:rsidRPr="00287FCC">
              <w:rPr>
                <w:rFonts w:ascii="Times New Roman" w:hAnsi="Times New Roman" w:cs="Times New Roman"/>
                <w:sz w:val="24"/>
                <w:szCs w:val="24"/>
                <w:shd w:val="clear" w:color="auto" w:fill="FFFFFF"/>
              </w:rPr>
              <w:t xml:space="preserve"> от 19.07.2021 г.)</w:t>
            </w:r>
          </w:p>
        </w:tc>
        <w:tc>
          <w:tcPr>
            <w:tcW w:w="1984" w:type="dxa"/>
            <w:tcBorders>
              <w:top w:val="single" w:sz="4" w:space="0" w:color="auto"/>
              <w:left w:val="single" w:sz="4" w:space="0" w:color="auto"/>
              <w:bottom w:val="single" w:sz="4" w:space="0" w:color="auto"/>
              <w:right w:val="single" w:sz="4" w:space="0" w:color="auto"/>
            </w:tcBorders>
          </w:tcPr>
          <w:p w14:paraId="6077EBF9"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34</w:t>
            </w:r>
          </w:p>
        </w:tc>
        <w:tc>
          <w:tcPr>
            <w:tcW w:w="1559" w:type="dxa"/>
            <w:tcBorders>
              <w:top w:val="single" w:sz="4" w:space="0" w:color="auto"/>
              <w:left w:val="single" w:sz="4" w:space="0" w:color="auto"/>
              <w:bottom w:val="single" w:sz="4" w:space="0" w:color="auto"/>
              <w:right w:val="single" w:sz="4" w:space="0" w:color="auto"/>
            </w:tcBorders>
          </w:tcPr>
          <w:p w14:paraId="73A48FBD"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80 869</w:t>
            </w:r>
          </w:p>
        </w:tc>
        <w:tc>
          <w:tcPr>
            <w:tcW w:w="1475" w:type="dxa"/>
            <w:tcBorders>
              <w:top w:val="single" w:sz="4" w:space="0" w:color="auto"/>
              <w:left w:val="single" w:sz="4" w:space="0" w:color="auto"/>
              <w:bottom w:val="single" w:sz="4" w:space="0" w:color="auto"/>
              <w:right w:val="single" w:sz="4" w:space="0" w:color="auto"/>
            </w:tcBorders>
          </w:tcPr>
          <w:p w14:paraId="0B2B2F2A"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34</w:t>
            </w:r>
          </w:p>
        </w:tc>
        <w:tc>
          <w:tcPr>
            <w:tcW w:w="2353" w:type="dxa"/>
            <w:tcBorders>
              <w:top w:val="single" w:sz="4" w:space="0" w:color="auto"/>
              <w:left w:val="single" w:sz="4" w:space="0" w:color="auto"/>
              <w:bottom w:val="single" w:sz="4" w:space="0" w:color="auto"/>
              <w:right w:val="single" w:sz="4" w:space="0" w:color="auto"/>
            </w:tcBorders>
          </w:tcPr>
          <w:p w14:paraId="12BD0825"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80 869</w:t>
            </w:r>
          </w:p>
        </w:tc>
      </w:tr>
      <w:tr w:rsidR="00830AB3" w:rsidRPr="00287FCC" w14:paraId="31855A65" w14:textId="77777777" w:rsidTr="00287FCC">
        <w:trPr>
          <w:trHeight w:hRule="exact" w:val="849"/>
        </w:trPr>
        <w:tc>
          <w:tcPr>
            <w:tcW w:w="14596" w:type="dxa"/>
            <w:gridSpan w:val="7"/>
            <w:tcBorders>
              <w:top w:val="single" w:sz="4" w:space="0" w:color="auto"/>
              <w:left w:val="single" w:sz="4" w:space="0" w:color="auto"/>
              <w:bottom w:val="single" w:sz="4" w:space="0" w:color="auto"/>
              <w:right w:val="single" w:sz="4" w:space="0" w:color="auto"/>
            </w:tcBorders>
            <w:vAlign w:val="center"/>
          </w:tcPr>
          <w:p w14:paraId="666E537A"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 xml:space="preserve">Обеспечение спортивным инвентарем, оборудованием и спортивной экипировкой </w:t>
            </w:r>
            <w:r w:rsidRPr="00287FCC">
              <w:rPr>
                <w:sz w:val="24"/>
              </w:rPr>
              <w:t xml:space="preserve"> </w:t>
            </w:r>
            <w:r w:rsidRPr="00287FCC">
              <w:rPr>
                <w:rFonts w:ascii="Times New Roman" w:hAnsi="Times New Roman" w:cs="Times New Roman"/>
                <w:sz w:val="24"/>
                <w:szCs w:val="28"/>
              </w:rPr>
              <w:t>спортивных сборных команд Российской Федерации по зимним паралимпийским дисциплинам спорта лиц с поражением ОДА, отобравшихся на XIII Паралимпийские зимние игры в г. Пекине (КНР)</w:t>
            </w:r>
          </w:p>
        </w:tc>
      </w:tr>
      <w:tr w:rsidR="00830AB3" w:rsidRPr="00287FCC" w14:paraId="5BA01B0A" w14:textId="77777777" w:rsidTr="00287FCC">
        <w:trPr>
          <w:trHeight w:hRule="exact" w:val="2862"/>
        </w:trPr>
        <w:tc>
          <w:tcPr>
            <w:tcW w:w="817" w:type="dxa"/>
            <w:tcBorders>
              <w:top w:val="single" w:sz="4" w:space="0" w:color="auto"/>
              <w:left w:val="single" w:sz="4" w:space="0" w:color="auto"/>
              <w:bottom w:val="single" w:sz="4" w:space="0" w:color="auto"/>
              <w:right w:val="single" w:sz="4" w:space="0" w:color="auto"/>
            </w:tcBorders>
            <w:vAlign w:val="center"/>
          </w:tcPr>
          <w:p w14:paraId="63E99DD2"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tcPr>
          <w:p w14:paraId="145865EC"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 xml:space="preserve">Хоккей-следж  </w:t>
            </w:r>
          </w:p>
        </w:tc>
        <w:tc>
          <w:tcPr>
            <w:tcW w:w="4078" w:type="dxa"/>
            <w:tcBorders>
              <w:top w:val="single" w:sz="4" w:space="0" w:color="auto"/>
              <w:left w:val="single" w:sz="4" w:space="0" w:color="auto"/>
              <w:bottom w:val="single" w:sz="4" w:space="0" w:color="auto"/>
              <w:right w:val="single" w:sz="4" w:space="0" w:color="auto"/>
            </w:tcBorders>
          </w:tcPr>
          <w:p w14:paraId="1E4AC00A"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 и инвентарь</w:t>
            </w:r>
          </w:p>
          <w:p w14:paraId="34B6070A"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shd w:val="clear" w:color="auto" w:fill="FFFFFF"/>
              </w:rPr>
              <w:t>(</w:t>
            </w:r>
            <w:r w:rsidRPr="00287FCC">
              <w:rPr>
                <w:rFonts w:ascii="Times New Roman" w:hAnsi="Times New Roman" w:cs="Times New Roman"/>
                <w:sz w:val="24"/>
                <w:szCs w:val="24"/>
                <w:shd w:val="clear" w:color="auto" w:fill="FFFFFF"/>
              </w:rPr>
              <w:t xml:space="preserve">Договоры </w:t>
            </w:r>
            <w:r w:rsidRPr="00287FCC">
              <w:rPr>
                <w:rFonts w:ascii="Times New Roman" w:hAnsi="Times New Roman" w:cs="Times New Roman"/>
                <w:sz w:val="24"/>
                <w:szCs w:val="24"/>
              </w:rPr>
              <w:t xml:space="preserve">с ООО «ГРЕВС» </w:t>
            </w:r>
            <w:r w:rsidRPr="00287FCC">
              <w:rPr>
                <w:rFonts w:ascii="Times New Roman" w:hAnsi="Times New Roman" w:cs="Times New Roman"/>
                <w:b/>
                <w:bCs/>
                <w:sz w:val="24"/>
                <w:szCs w:val="24"/>
              </w:rPr>
              <w:t>№105/Г-2021</w:t>
            </w:r>
            <w:r w:rsidRPr="00287FCC">
              <w:rPr>
                <w:rFonts w:ascii="Times New Roman" w:hAnsi="Times New Roman" w:cs="Times New Roman"/>
                <w:sz w:val="24"/>
                <w:szCs w:val="24"/>
              </w:rPr>
              <w:t xml:space="preserve"> от 23.09.2021 г., </w:t>
            </w:r>
            <w:r w:rsidRPr="00287FCC">
              <w:rPr>
                <w:rFonts w:ascii="Times New Roman" w:hAnsi="Times New Roman" w:cs="Times New Roman"/>
                <w:b/>
                <w:bCs/>
                <w:sz w:val="24"/>
                <w:szCs w:val="24"/>
              </w:rPr>
              <w:t>№137/Г-2021</w:t>
            </w:r>
            <w:r w:rsidRPr="00287FCC">
              <w:rPr>
                <w:rFonts w:ascii="Times New Roman" w:hAnsi="Times New Roman" w:cs="Times New Roman"/>
                <w:sz w:val="24"/>
                <w:szCs w:val="24"/>
              </w:rPr>
              <w:t xml:space="preserve"> от 25.10.2021г., </w:t>
            </w:r>
            <w:r w:rsidRPr="00287FCC">
              <w:rPr>
                <w:rFonts w:ascii="Times New Roman" w:hAnsi="Times New Roman" w:cs="Times New Roman"/>
                <w:b/>
                <w:bCs/>
                <w:sz w:val="24"/>
                <w:szCs w:val="24"/>
              </w:rPr>
              <w:t>№111/Г-2021</w:t>
            </w:r>
            <w:r w:rsidRPr="00287FCC">
              <w:rPr>
                <w:rFonts w:ascii="Times New Roman" w:hAnsi="Times New Roman" w:cs="Times New Roman"/>
                <w:sz w:val="24"/>
                <w:szCs w:val="24"/>
              </w:rPr>
              <w:t xml:space="preserve"> от 15.09.2021 г., совместный на три дисциплины: «хоккей-следж», «велоспорт», «гребля на байдарках и каноэ»)</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38E871"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308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3A20C7"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3 268 505</w:t>
            </w:r>
          </w:p>
        </w:tc>
        <w:tc>
          <w:tcPr>
            <w:tcW w:w="1475" w:type="dxa"/>
            <w:tcBorders>
              <w:top w:val="single" w:sz="4" w:space="0" w:color="auto"/>
              <w:left w:val="single" w:sz="4" w:space="0" w:color="auto"/>
              <w:bottom w:val="single" w:sz="4" w:space="0" w:color="auto"/>
              <w:right w:val="single" w:sz="4" w:space="0" w:color="auto"/>
            </w:tcBorders>
          </w:tcPr>
          <w:p w14:paraId="21083116"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308</w:t>
            </w:r>
          </w:p>
        </w:tc>
        <w:tc>
          <w:tcPr>
            <w:tcW w:w="2353" w:type="dxa"/>
            <w:tcBorders>
              <w:top w:val="single" w:sz="4" w:space="0" w:color="auto"/>
              <w:left w:val="single" w:sz="4" w:space="0" w:color="auto"/>
              <w:bottom w:val="single" w:sz="4" w:space="0" w:color="auto"/>
              <w:right w:val="single" w:sz="4" w:space="0" w:color="auto"/>
            </w:tcBorders>
          </w:tcPr>
          <w:p w14:paraId="524FD4B6"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3 268 505</w:t>
            </w:r>
          </w:p>
        </w:tc>
      </w:tr>
      <w:tr w:rsidR="00830AB3" w:rsidRPr="00287FCC" w14:paraId="65C72E99" w14:textId="77777777" w:rsidTr="00287FCC">
        <w:trPr>
          <w:trHeight w:hRule="exact" w:val="1854"/>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A2F11"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14:paraId="5B2C703F"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Горнолыжный спорт</w:t>
            </w:r>
          </w:p>
        </w:tc>
        <w:tc>
          <w:tcPr>
            <w:tcW w:w="4078" w:type="dxa"/>
            <w:tcBorders>
              <w:top w:val="single" w:sz="4" w:space="0" w:color="auto"/>
              <w:left w:val="single" w:sz="4" w:space="0" w:color="auto"/>
              <w:bottom w:val="single" w:sz="4" w:space="0" w:color="auto"/>
              <w:right w:val="single" w:sz="4" w:space="0" w:color="auto"/>
            </w:tcBorders>
            <w:shd w:val="clear" w:color="auto" w:fill="FFFFFF" w:themeFill="background1"/>
          </w:tcPr>
          <w:p w14:paraId="52DB0F41" w14:textId="77777777" w:rsidR="00830AB3" w:rsidRPr="00287FCC" w:rsidRDefault="00830AB3" w:rsidP="00287FCC">
            <w:pPr>
              <w:spacing w:after="0"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 и инвентарь</w:t>
            </w:r>
          </w:p>
          <w:p w14:paraId="38E51FCF"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shd w:val="clear" w:color="auto" w:fill="FFFFFF"/>
              </w:rPr>
              <w:t xml:space="preserve">(Договоры </w:t>
            </w:r>
            <w:r w:rsidRPr="00287FCC">
              <w:rPr>
                <w:rFonts w:ascii="Times New Roman" w:hAnsi="Times New Roman" w:cs="Times New Roman"/>
                <w:sz w:val="24"/>
                <w:szCs w:val="24"/>
              </w:rPr>
              <w:t xml:space="preserve">с ООО «ГРЕВС» </w:t>
            </w:r>
            <w:r w:rsidRPr="00287FCC">
              <w:rPr>
                <w:rFonts w:ascii="Times New Roman" w:hAnsi="Times New Roman" w:cs="Times New Roman"/>
                <w:b/>
                <w:bCs/>
                <w:sz w:val="24"/>
                <w:szCs w:val="24"/>
              </w:rPr>
              <w:t>№121/Г-2021</w:t>
            </w:r>
            <w:r w:rsidRPr="00287FCC">
              <w:rPr>
                <w:rFonts w:ascii="Times New Roman" w:hAnsi="Times New Roman" w:cs="Times New Roman"/>
                <w:sz w:val="24"/>
                <w:szCs w:val="24"/>
              </w:rPr>
              <w:t xml:space="preserve"> от 15.10.2021 г., </w:t>
            </w:r>
            <w:r w:rsidRPr="00287FCC">
              <w:rPr>
                <w:rFonts w:ascii="Times New Roman" w:hAnsi="Times New Roman" w:cs="Times New Roman"/>
                <w:b/>
                <w:bCs/>
                <w:sz w:val="24"/>
                <w:szCs w:val="24"/>
              </w:rPr>
              <w:t>№123/Г-2021</w:t>
            </w:r>
            <w:r w:rsidRPr="00287FCC">
              <w:rPr>
                <w:rFonts w:ascii="Times New Roman" w:hAnsi="Times New Roman" w:cs="Times New Roman"/>
                <w:sz w:val="24"/>
                <w:szCs w:val="24"/>
              </w:rPr>
              <w:t xml:space="preserve"> от 15.10.2021 г., </w:t>
            </w:r>
            <w:r w:rsidRPr="00287FCC">
              <w:rPr>
                <w:rFonts w:ascii="Times New Roman" w:hAnsi="Times New Roman" w:cs="Times New Roman"/>
                <w:b/>
                <w:bCs/>
                <w:sz w:val="24"/>
                <w:szCs w:val="24"/>
              </w:rPr>
              <w:t>№187/Г-2021</w:t>
            </w:r>
            <w:r w:rsidRPr="00287FCC">
              <w:rPr>
                <w:rFonts w:ascii="Times New Roman" w:hAnsi="Times New Roman" w:cs="Times New Roman"/>
                <w:sz w:val="24"/>
                <w:szCs w:val="24"/>
              </w:rPr>
              <w:t xml:space="preserve"> от 15.12.2021 г. и с ИП Орешин </w:t>
            </w:r>
            <w:r w:rsidRPr="00287FCC">
              <w:rPr>
                <w:rFonts w:ascii="Times New Roman" w:hAnsi="Times New Roman" w:cs="Times New Roman"/>
                <w:b/>
                <w:bCs/>
                <w:sz w:val="24"/>
                <w:szCs w:val="24"/>
              </w:rPr>
              <w:t>№2809-ИП</w:t>
            </w:r>
            <w:r w:rsidRPr="00287FCC">
              <w:rPr>
                <w:rFonts w:ascii="Times New Roman" w:hAnsi="Times New Roman" w:cs="Times New Roman"/>
                <w:sz w:val="24"/>
                <w:szCs w:val="24"/>
              </w:rPr>
              <w:t xml:space="preserve"> от 15.10.2021 г.)</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0210F4"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174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5148CA"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2 927 068</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1C6259A8"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174</w:t>
            </w:r>
          </w:p>
        </w:tc>
        <w:tc>
          <w:tcPr>
            <w:tcW w:w="2353" w:type="dxa"/>
            <w:tcBorders>
              <w:top w:val="single" w:sz="4" w:space="0" w:color="auto"/>
              <w:left w:val="single" w:sz="4" w:space="0" w:color="auto"/>
              <w:bottom w:val="single" w:sz="4" w:space="0" w:color="auto"/>
              <w:right w:val="single" w:sz="4" w:space="0" w:color="auto"/>
            </w:tcBorders>
            <w:shd w:val="clear" w:color="auto" w:fill="FFFFFF" w:themeFill="background1"/>
          </w:tcPr>
          <w:p w14:paraId="041647A5"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2 927 068</w:t>
            </w:r>
          </w:p>
        </w:tc>
      </w:tr>
      <w:tr w:rsidR="00830AB3" w:rsidRPr="00287FCC" w14:paraId="6043C6A4" w14:textId="77777777" w:rsidTr="00287FCC">
        <w:trPr>
          <w:trHeight w:hRule="exact" w:val="2134"/>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3A37D"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14:paraId="14B3A836"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Лыжные гонки</w:t>
            </w:r>
          </w:p>
        </w:tc>
        <w:tc>
          <w:tcPr>
            <w:tcW w:w="407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8E321"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 и инвентарь</w:t>
            </w:r>
          </w:p>
          <w:p w14:paraId="463E35B7"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shd w:val="clear" w:color="auto" w:fill="FFFFFF"/>
              </w:rPr>
              <w:t xml:space="preserve">(Договоры </w:t>
            </w:r>
            <w:r w:rsidRPr="00287FCC">
              <w:rPr>
                <w:rFonts w:ascii="Times New Roman" w:hAnsi="Times New Roman" w:cs="Times New Roman"/>
                <w:sz w:val="24"/>
                <w:szCs w:val="24"/>
              </w:rPr>
              <w:t xml:space="preserve">с ООО «ГРЕВС» </w:t>
            </w:r>
            <w:r w:rsidRPr="00287FCC">
              <w:rPr>
                <w:rFonts w:ascii="Times New Roman" w:hAnsi="Times New Roman" w:cs="Times New Roman"/>
                <w:b/>
                <w:bCs/>
                <w:sz w:val="24"/>
                <w:szCs w:val="24"/>
              </w:rPr>
              <w:t>№119/Г-2021</w:t>
            </w:r>
            <w:r w:rsidRPr="00287FCC">
              <w:rPr>
                <w:rFonts w:ascii="Times New Roman" w:hAnsi="Times New Roman" w:cs="Times New Roman"/>
                <w:sz w:val="24"/>
                <w:szCs w:val="24"/>
              </w:rPr>
              <w:t xml:space="preserve"> от 15.10.2021 г., </w:t>
            </w:r>
            <w:r w:rsidRPr="00287FCC">
              <w:rPr>
                <w:rFonts w:ascii="Times New Roman" w:hAnsi="Times New Roman" w:cs="Times New Roman"/>
                <w:b/>
                <w:bCs/>
                <w:sz w:val="24"/>
                <w:szCs w:val="24"/>
              </w:rPr>
              <w:t>№120/Г-2021</w:t>
            </w:r>
            <w:r w:rsidRPr="00287FCC">
              <w:rPr>
                <w:rFonts w:ascii="Times New Roman" w:hAnsi="Times New Roman" w:cs="Times New Roman"/>
                <w:sz w:val="24"/>
                <w:szCs w:val="24"/>
              </w:rPr>
              <w:t xml:space="preserve"> от 15.10.2021 г., </w:t>
            </w:r>
            <w:r w:rsidRPr="00287FCC">
              <w:rPr>
                <w:rFonts w:ascii="Times New Roman" w:hAnsi="Times New Roman" w:cs="Times New Roman"/>
                <w:b/>
                <w:bCs/>
                <w:sz w:val="24"/>
                <w:szCs w:val="24"/>
              </w:rPr>
              <w:t>№183/Г-2021</w:t>
            </w:r>
            <w:r w:rsidRPr="00287FCC">
              <w:rPr>
                <w:rFonts w:ascii="Times New Roman" w:hAnsi="Times New Roman" w:cs="Times New Roman"/>
                <w:sz w:val="24"/>
                <w:szCs w:val="24"/>
              </w:rPr>
              <w:t xml:space="preserve"> от 15.12.2021 г. и с ИП Орешин </w:t>
            </w:r>
            <w:r w:rsidRPr="00287FCC">
              <w:rPr>
                <w:rFonts w:ascii="Times New Roman" w:hAnsi="Times New Roman" w:cs="Times New Roman"/>
                <w:b/>
                <w:bCs/>
                <w:sz w:val="24"/>
                <w:szCs w:val="24"/>
              </w:rPr>
              <w:t>№2709-ИП</w:t>
            </w:r>
            <w:r w:rsidRPr="00287FCC">
              <w:rPr>
                <w:rFonts w:ascii="Times New Roman" w:hAnsi="Times New Roman" w:cs="Times New Roman"/>
                <w:sz w:val="24"/>
                <w:szCs w:val="24"/>
              </w:rPr>
              <w:t xml:space="preserve"> от 15.10.2021 г., </w:t>
            </w:r>
            <w:r w:rsidRPr="00287FCC">
              <w:rPr>
                <w:rFonts w:ascii="Times New Roman" w:hAnsi="Times New Roman" w:cs="Times New Roman"/>
                <w:b/>
                <w:bCs/>
                <w:sz w:val="24"/>
                <w:szCs w:val="24"/>
              </w:rPr>
              <w:t>№0212-ИП</w:t>
            </w:r>
            <w:r w:rsidRPr="00287FCC">
              <w:rPr>
                <w:rFonts w:ascii="Times New Roman" w:hAnsi="Times New Roman" w:cs="Times New Roman"/>
                <w:sz w:val="24"/>
                <w:szCs w:val="24"/>
              </w:rPr>
              <w:t xml:space="preserve"> от 15.12.2021 г.)</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B9F8751"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902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2172677"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5 756 688</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1D2B5642"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902</w:t>
            </w:r>
          </w:p>
        </w:tc>
        <w:tc>
          <w:tcPr>
            <w:tcW w:w="23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98F034"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5 756 688</w:t>
            </w:r>
          </w:p>
        </w:tc>
      </w:tr>
      <w:tr w:rsidR="00830AB3" w:rsidRPr="00287FCC" w14:paraId="736B129B" w14:textId="77777777" w:rsidTr="00287FCC">
        <w:trPr>
          <w:trHeight w:hRule="exact" w:val="1992"/>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73EC"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14:paraId="61F3DF40"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Сноуборд</w:t>
            </w:r>
          </w:p>
        </w:tc>
        <w:tc>
          <w:tcPr>
            <w:tcW w:w="4078" w:type="dxa"/>
            <w:tcBorders>
              <w:top w:val="single" w:sz="4" w:space="0" w:color="auto"/>
              <w:left w:val="single" w:sz="4" w:space="0" w:color="auto"/>
              <w:bottom w:val="single" w:sz="4" w:space="0" w:color="auto"/>
              <w:right w:val="single" w:sz="4" w:space="0" w:color="auto"/>
            </w:tcBorders>
            <w:shd w:val="clear" w:color="auto" w:fill="FFFFFF" w:themeFill="background1"/>
          </w:tcPr>
          <w:p w14:paraId="63C89521"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 и инвентарь</w:t>
            </w:r>
          </w:p>
          <w:p w14:paraId="210E0EFF"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shd w:val="clear" w:color="auto" w:fill="FFFFFF"/>
              </w:rPr>
              <w:t xml:space="preserve">(Договор </w:t>
            </w:r>
            <w:r w:rsidRPr="00287FCC">
              <w:rPr>
                <w:rFonts w:ascii="Times New Roman" w:hAnsi="Times New Roman" w:cs="Times New Roman"/>
                <w:sz w:val="24"/>
                <w:szCs w:val="24"/>
              </w:rPr>
              <w:t xml:space="preserve">с ИП Орешин </w:t>
            </w:r>
            <w:r w:rsidRPr="00287FCC">
              <w:rPr>
                <w:rFonts w:ascii="Times New Roman" w:hAnsi="Times New Roman" w:cs="Times New Roman"/>
                <w:b/>
                <w:bCs/>
                <w:sz w:val="24"/>
                <w:szCs w:val="24"/>
              </w:rPr>
              <w:t>№2809-2-ИП</w:t>
            </w:r>
            <w:r w:rsidRPr="00287FCC">
              <w:rPr>
                <w:rFonts w:ascii="Times New Roman" w:hAnsi="Times New Roman" w:cs="Times New Roman"/>
                <w:sz w:val="24"/>
                <w:szCs w:val="24"/>
              </w:rPr>
              <w:t xml:space="preserve"> от 15.10.2021 г., </w:t>
            </w:r>
            <w:r w:rsidRPr="00287FCC">
              <w:rPr>
                <w:rFonts w:ascii="Times New Roman" w:hAnsi="Times New Roman" w:cs="Times New Roman"/>
                <w:b/>
                <w:bCs/>
                <w:sz w:val="24"/>
                <w:szCs w:val="24"/>
              </w:rPr>
              <w:t>№2809-3-ИП</w:t>
            </w:r>
            <w:r w:rsidRPr="00287FCC">
              <w:rPr>
                <w:rFonts w:ascii="Times New Roman" w:hAnsi="Times New Roman" w:cs="Times New Roman"/>
                <w:sz w:val="24"/>
                <w:szCs w:val="24"/>
              </w:rPr>
              <w:t xml:space="preserve"> от 15.10.2021 г., </w:t>
            </w:r>
            <w:r w:rsidRPr="00287FCC">
              <w:rPr>
                <w:rFonts w:ascii="Times New Roman" w:hAnsi="Times New Roman" w:cs="Times New Roman"/>
                <w:b/>
                <w:bCs/>
                <w:sz w:val="24"/>
                <w:szCs w:val="24"/>
              </w:rPr>
              <w:t>№2909-ИП</w:t>
            </w:r>
            <w:r w:rsidRPr="00287FCC">
              <w:rPr>
                <w:rFonts w:ascii="Times New Roman" w:hAnsi="Times New Roman" w:cs="Times New Roman"/>
                <w:sz w:val="24"/>
                <w:szCs w:val="24"/>
              </w:rPr>
              <w:t xml:space="preserve"> от 15.10.2021 г.)</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36217B7"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534A178"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6 925 201</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5F235833"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203</w:t>
            </w:r>
          </w:p>
        </w:tc>
        <w:tc>
          <w:tcPr>
            <w:tcW w:w="2353" w:type="dxa"/>
            <w:tcBorders>
              <w:top w:val="single" w:sz="4" w:space="0" w:color="auto"/>
              <w:left w:val="single" w:sz="4" w:space="0" w:color="auto"/>
              <w:bottom w:val="single" w:sz="4" w:space="0" w:color="auto"/>
              <w:right w:val="single" w:sz="4" w:space="0" w:color="auto"/>
            </w:tcBorders>
            <w:shd w:val="clear" w:color="auto" w:fill="FFFFFF" w:themeFill="background1"/>
          </w:tcPr>
          <w:p w14:paraId="69FB9409"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6 925 201</w:t>
            </w:r>
          </w:p>
        </w:tc>
      </w:tr>
      <w:tr w:rsidR="00830AB3" w:rsidRPr="00287FCC" w14:paraId="6E160BCE" w14:textId="77777777" w:rsidTr="00287FCC">
        <w:trPr>
          <w:trHeight w:hRule="exact" w:val="1425"/>
        </w:trPr>
        <w:tc>
          <w:tcPr>
            <w:tcW w:w="14596" w:type="dxa"/>
            <w:gridSpan w:val="7"/>
            <w:tcBorders>
              <w:top w:val="single" w:sz="4" w:space="0" w:color="auto"/>
              <w:left w:val="single" w:sz="4" w:space="0" w:color="auto"/>
              <w:bottom w:val="single" w:sz="4" w:space="0" w:color="auto"/>
              <w:right w:val="single" w:sz="4" w:space="0" w:color="auto"/>
            </w:tcBorders>
          </w:tcPr>
          <w:p w14:paraId="6DB5AF61" w14:textId="77777777" w:rsidR="00830AB3" w:rsidRPr="00287FCC" w:rsidRDefault="00830AB3" w:rsidP="00287FCC">
            <w:pPr>
              <w:spacing w:line="240" w:lineRule="auto"/>
              <w:jc w:val="center"/>
              <w:rPr>
                <w:rFonts w:ascii="Times New Roman" w:hAnsi="Times New Roman" w:cs="Times New Roman"/>
                <w:bCs/>
                <w:iCs/>
                <w:sz w:val="24"/>
                <w:szCs w:val="28"/>
              </w:rPr>
            </w:pPr>
            <w:r w:rsidRPr="00287FCC">
              <w:rPr>
                <w:rFonts w:ascii="Times New Roman" w:hAnsi="Times New Roman" w:cs="Times New Roman"/>
                <w:sz w:val="24"/>
                <w:szCs w:val="28"/>
              </w:rPr>
              <w:t>Обеспечение спортивной экипировкой спортивных сборных команд Российской Федерации по летним и зимним дисциплинам спорта лиц с поражением ОДА для участия в чемпионатах мира и в других международных соревнованиях</w:t>
            </w:r>
          </w:p>
        </w:tc>
      </w:tr>
      <w:tr w:rsidR="00830AB3" w:rsidRPr="00287FCC" w14:paraId="17D23171" w14:textId="77777777" w:rsidTr="00287FCC">
        <w:trPr>
          <w:trHeight w:hRule="exact" w:val="1996"/>
        </w:trPr>
        <w:tc>
          <w:tcPr>
            <w:tcW w:w="817" w:type="dxa"/>
            <w:tcBorders>
              <w:top w:val="single" w:sz="4" w:space="0" w:color="auto"/>
              <w:left w:val="single" w:sz="4" w:space="0" w:color="auto"/>
              <w:bottom w:val="single" w:sz="4" w:space="0" w:color="auto"/>
              <w:right w:val="single" w:sz="4" w:space="0" w:color="auto"/>
            </w:tcBorders>
            <w:vAlign w:val="center"/>
          </w:tcPr>
          <w:p w14:paraId="5ECFC982"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64725AD0"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Велоспорт</w:t>
            </w:r>
          </w:p>
        </w:tc>
        <w:tc>
          <w:tcPr>
            <w:tcW w:w="4078" w:type="dxa"/>
            <w:tcBorders>
              <w:top w:val="single" w:sz="4" w:space="0" w:color="auto"/>
              <w:left w:val="single" w:sz="4" w:space="0" w:color="auto"/>
              <w:bottom w:val="single" w:sz="4" w:space="0" w:color="auto"/>
              <w:right w:val="single" w:sz="4" w:space="0" w:color="auto"/>
            </w:tcBorders>
          </w:tcPr>
          <w:p w14:paraId="1212CE8F"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w:t>
            </w:r>
          </w:p>
          <w:p w14:paraId="768AF420"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rPr>
              <w:t xml:space="preserve">(Договор с ООО «ГРЕВС» </w:t>
            </w:r>
            <w:r w:rsidRPr="00287FCC">
              <w:rPr>
                <w:rFonts w:ascii="Times New Roman" w:hAnsi="Times New Roman" w:cs="Times New Roman"/>
                <w:b/>
                <w:bCs/>
                <w:sz w:val="24"/>
                <w:szCs w:val="24"/>
              </w:rPr>
              <w:t>№111/Г-2021</w:t>
            </w:r>
            <w:r w:rsidRPr="00287FCC">
              <w:rPr>
                <w:rFonts w:ascii="Times New Roman" w:hAnsi="Times New Roman" w:cs="Times New Roman"/>
                <w:sz w:val="24"/>
                <w:szCs w:val="24"/>
              </w:rPr>
              <w:t xml:space="preserve"> от 15.09.2021 г., совместный на три дисциплины: «хоккей-следж», «велоспорт», «гребля на байдарках и каноэ»)</w:t>
            </w:r>
          </w:p>
        </w:tc>
        <w:tc>
          <w:tcPr>
            <w:tcW w:w="1984" w:type="dxa"/>
            <w:tcBorders>
              <w:top w:val="single" w:sz="4" w:space="0" w:color="auto"/>
              <w:left w:val="single" w:sz="4" w:space="0" w:color="auto"/>
              <w:bottom w:val="single" w:sz="4" w:space="0" w:color="auto"/>
              <w:right w:val="single" w:sz="4" w:space="0" w:color="auto"/>
            </w:tcBorders>
          </w:tcPr>
          <w:p w14:paraId="4BC467F6"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18</w:t>
            </w:r>
          </w:p>
        </w:tc>
        <w:tc>
          <w:tcPr>
            <w:tcW w:w="1559" w:type="dxa"/>
            <w:tcBorders>
              <w:top w:val="single" w:sz="4" w:space="0" w:color="auto"/>
              <w:left w:val="single" w:sz="4" w:space="0" w:color="auto"/>
              <w:bottom w:val="single" w:sz="4" w:space="0" w:color="auto"/>
              <w:right w:val="single" w:sz="4" w:space="0" w:color="auto"/>
            </w:tcBorders>
          </w:tcPr>
          <w:p w14:paraId="48D5176B"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98 982</w:t>
            </w:r>
          </w:p>
        </w:tc>
        <w:tc>
          <w:tcPr>
            <w:tcW w:w="1475" w:type="dxa"/>
            <w:tcBorders>
              <w:top w:val="single" w:sz="4" w:space="0" w:color="auto"/>
              <w:left w:val="single" w:sz="4" w:space="0" w:color="auto"/>
              <w:bottom w:val="single" w:sz="4" w:space="0" w:color="auto"/>
              <w:right w:val="single" w:sz="4" w:space="0" w:color="auto"/>
            </w:tcBorders>
          </w:tcPr>
          <w:p w14:paraId="31F02F8D"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18</w:t>
            </w:r>
          </w:p>
        </w:tc>
        <w:tc>
          <w:tcPr>
            <w:tcW w:w="2353" w:type="dxa"/>
            <w:tcBorders>
              <w:top w:val="single" w:sz="4" w:space="0" w:color="auto"/>
              <w:left w:val="single" w:sz="4" w:space="0" w:color="auto"/>
              <w:bottom w:val="single" w:sz="4" w:space="0" w:color="auto"/>
              <w:right w:val="single" w:sz="4" w:space="0" w:color="auto"/>
            </w:tcBorders>
          </w:tcPr>
          <w:p w14:paraId="665CF93B"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98 982</w:t>
            </w:r>
          </w:p>
        </w:tc>
      </w:tr>
      <w:tr w:rsidR="00830AB3" w:rsidRPr="00287FCC" w14:paraId="5E5A6834" w14:textId="77777777" w:rsidTr="00287FCC">
        <w:trPr>
          <w:trHeight w:hRule="exact" w:val="2123"/>
        </w:trPr>
        <w:tc>
          <w:tcPr>
            <w:tcW w:w="817" w:type="dxa"/>
            <w:tcBorders>
              <w:top w:val="single" w:sz="4" w:space="0" w:color="auto"/>
              <w:left w:val="single" w:sz="4" w:space="0" w:color="auto"/>
              <w:bottom w:val="single" w:sz="4" w:space="0" w:color="auto"/>
              <w:right w:val="single" w:sz="4" w:space="0" w:color="auto"/>
            </w:tcBorders>
            <w:vAlign w:val="center"/>
          </w:tcPr>
          <w:p w14:paraId="75BF69D4"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4B4BE98B"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Гребля на байдарках и каноэ</w:t>
            </w:r>
          </w:p>
        </w:tc>
        <w:tc>
          <w:tcPr>
            <w:tcW w:w="4078" w:type="dxa"/>
            <w:tcBorders>
              <w:top w:val="single" w:sz="4" w:space="0" w:color="auto"/>
              <w:left w:val="single" w:sz="4" w:space="0" w:color="auto"/>
              <w:bottom w:val="single" w:sz="4" w:space="0" w:color="auto"/>
              <w:right w:val="single" w:sz="4" w:space="0" w:color="auto"/>
            </w:tcBorders>
          </w:tcPr>
          <w:p w14:paraId="3A4B5954"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w:t>
            </w:r>
          </w:p>
          <w:p w14:paraId="77AED191"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4"/>
              </w:rPr>
              <w:t xml:space="preserve">(Договор с ООО «ГРЕВС» </w:t>
            </w:r>
            <w:r w:rsidRPr="00287FCC">
              <w:rPr>
                <w:rFonts w:ascii="Times New Roman" w:hAnsi="Times New Roman" w:cs="Times New Roman"/>
                <w:b/>
                <w:bCs/>
                <w:sz w:val="24"/>
                <w:szCs w:val="24"/>
              </w:rPr>
              <w:t>№99/Г-2021</w:t>
            </w:r>
            <w:r w:rsidRPr="00287FCC">
              <w:rPr>
                <w:rFonts w:ascii="Times New Roman" w:hAnsi="Times New Roman" w:cs="Times New Roman"/>
                <w:sz w:val="24"/>
                <w:szCs w:val="24"/>
              </w:rPr>
              <w:t xml:space="preserve"> от 12.08.2021 г.,</w:t>
            </w:r>
            <w:r w:rsidRPr="00287FCC">
              <w:rPr>
                <w:rFonts w:ascii="Times New Roman" w:hAnsi="Times New Roman" w:cs="Times New Roman"/>
                <w:sz w:val="24"/>
                <w:szCs w:val="28"/>
              </w:rPr>
              <w:t xml:space="preserve"> </w:t>
            </w:r>
            <w:r w:rsidRPr="00287FCC">
              <w:rPr>
                <w:rFonts w:ascii="Times New Roman" w:hAnsi="Times New Roman" w:cs="Times New Roman"/>
                <w:b/>
                <w:bCs/>
                <w:sz w:val="24"/>
                <w:szCs w:val="24"/>
              </w:rPr>
              <w:t>№111/Г-2021</w:t>
            </w:r>
            <w:r w:rsidRPr="00287FCC">
              <w:rPr>
                <w:rFonts w:ascii="Times New Roman" w:hAnsi="Times New Roman" w:cs="Times New Roman"/>
                <w:sz w:val="24"/>
                <w:szCs w:val="24"/>
              </w:rPr>
              <w:t xml:space="preserve"> от 15.09.2021 г., совместный на три дисциплины: «хоккей-следж», «велоспорт», «гребля на байдарках и каноэ»)</w:t>
            </w:r>
          </w:p>
        </w:tc>
        <w:tc>
          <w:tcPr>
            <w:tcW w:w="1984" w:type="dxa"/>
            <w:tcBorders>
              <w:top w:val="single" w:sz="4" w:space="0" w:color="auto"/>
              <w:left w:val="single" w:sz="4" w:space="0" w:color="auto"/>
              <w:bottom w:val="single" w:sz="4" w:space="0" w:color="auto"/>
              <w:right w:val="single" w:sz="4" w:space="0" w:color="auto"/>
            </w:tcBorders>
          </w:tcPr>
          <w:p w14:paraId="08AA90A7"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130</w:t>
            </w:r>
          </w:p>
        </w:tc>
        <w:tc>
          <w:tcPr>
            <w:tcW w:w="1559" w:type="dxa"/>
            <w:tcBorders>
              <w:top w:val="single" w:sz="4" w:space="0" w:color="auto"/>
              <w:left w:val="single" w:sz="4" w:space="0" w:color="auto"/>
              <w:bottom w:val="single" w:sz="4" w:space="0" w:color="auto"/>
              <w:right w:val="single" w:sz="4" w:space="0" w:color="auto"/>
            </w:tcBorders>
          </w:tcPr>
          <w:p w14:paraId="127C1C94"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443 974</w:t>
            </w:r>
          </w:p>
        </w:tc>
        <w:tc>
          <w:tcPr>
            <w:tcW w:w="1475" w:type="dxa"/>
            <w:tcBorders>
              <w:top w:val="single" w:sz="4" w:space="0" w:color="auto"/>
              <w:left w:val="single" w:sz="4" w:space="0" w:color="auto"/>
              <w:bottom w:val="single" w:sz="4" w:space="0" w:color="auto"/>
              <w:right w:val="single" w:sz="4" w:space="0" w:color="auto"/>
            </w:tcBorders>
          </w:tcPr>
          <w:p w14:paraId="3E611F4D"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130</w:t>
            </w:r>
          </w:p>
        </w:tc>
        <w:tc>
          <w:tcPr>
            <w:tcW w:w="2353" w:type="dxa"/>
            <w:tcBorders>
              <w:top w:val="single" w:sz="4" w:space="0" w:color="auto"/>
              <w:left w:val="single" w:sz="4" w:space="0" w:color="auto"/>
              <w:bottom w:val="single" w:sz="4" w:space="0" w:color="auto"/>
              <w:right w:val="single" w:sz="4" w:space="0" w:color="auto"/>
            </w:tcBorders>
          </w:tcPr>
          <w:p w14:paraId="2EFA9607"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443 974</w:t>
            </w:r>
          </w:p>
        </w:tc>
      </w:tr>
      <w:tr w:rsidR="00830AB3" w:rsidRPr="00287FCC" w14:paraId="44C187AE" w14:textId="77777777" w:rsidTr="00287FCC">
        <w:trPr>
          <w:trHeight w:hRule="exact" w:val="1141"/>
        </w:trPr>
        <w:tc>
          <w:tcPr>
            <w:tcW w:w="817" w:type="dxa"/>
            <w:tcBorders>
              <w:top w:val="single" w:sz="4" w:space="0" w:color="auto"/>
              <w:left w:val="single" w:sz="4" w:space="0" w:color="auto"/>
              <w:bottom w:val="single" w:sz="4" w:space="0" w:color="auto"/>
              <w:right w:val="single" w:sz="4" w:space="0" w:color="auto"/>
            </w:tcBorders>
            <w:vAlign w:val="center"/>
          </w:tcPr>
          <w:p w14:paraId="4D5C6EAD"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6E0ED03E"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Настольный теннис</w:t>
            </w:r>
          </w:p>
        </w:tc>
        <w:tc>
          <w:tcPr>
            <w:tcW w:w="4078" w:type="dxa"/>
            <w:tcBorders>
              <w:top w:val="single" w:sz="4" w:space="0" w:color="auto"/>
              <w:left w:val="single" w:sz="4" w:space="0" w:color="auto"/>
              <w:bottom w:val="single" w:sz="4" w:space="0" w:color="auto"/>
              <w:right w:val="single" w:sz="4" w:space="0" w:color="auto"/>
            </w:tcBorders>
          </w:tcPr>
          <w:p w14:paraId="4957BBDB"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 xml:space="preserve">Инвентарь </w:t>
            </w:r>
          </w:p>
          <w:p w14:paraId="45CE9899"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shd w:val="clear" w:color="auto" w:fill="FFFFFF"/>
              </w:rPr>
              <w:t xml:space="preserve">(Договор с </w:t>
            </w:r>
            <w:r w:rsidRPr="00287FCC">
              <w:rPr>
                <w:rFonts w:ascii="Times New Roman" w:hAnsi="Times New Roman" w:cs="Times New Roman"/>
                <w:sz w:val="24"/>
                <w:szCs w:val="24"/>
              </w:rPr>
              <w:t xml:space="preserve">ИП Орешин Р.С. </w:t>
            </w:r>
            <w:r w:rsidRPr="00287FCC">
              <w:rPr>
                <w:rFonts w:ascii="Times New Roman" w:hAnsi="Times New Roman" w:cs="Times New Roman"/>
                <w:b/>
                <w:bCs/>
                <w:sz w:val="24"/>
                <w:szCs w:val="24"/>
              </w:rPr>
              <w:t>№3007-ИП</w:t>
            </w:r>
            <w:r w:rsidRPr="00287FCC">
              <w:rPr>
                <w:rFonts w:ascii="Times New Roman" w:hAnsi="Times New Roman" w:cs="Times New Roman"/>
                <w:sz w:val="24"/>
                <w:szCs w:val="24"/>
              </w:rPr>
              <w:t xml:space="preserve"> от 30.07.2021 г.)</w:t>
            </w:r>
          </w:p>
        </w:tc>
        <w:tc>
          <w:tcPr>
            <w:tcW w:w="1984" w:type="dxa"/>
            <w:tcBorders>
              <w:top w:val="single" w:sz="4" w:space="0" w:color="auto"/>
              <w:left w:val="single" w:sz="4" w:space="0" w:color="auto"/>
              <w:bottom w:val="single" w:sz="4" w:space="0" w:color="auto"/>
              <w:right w:val="single" w:sz="4" w:space="0" w:color="auto"/>
            </w:tcBorders>
          </w:tcPr>
          <w:p w14:paraId="21C10FD5"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1140</w:t>
            </w:r>
          </w:p>
        </w:tc>
        <w:tc>
          <w:tcPr>
            <w:tcW w:w="1559" w:type="dxa"/>
            <w:tcBorders>
              <w:top w:val="single" w:sz="4" w:space="0" w:color="auto"/>
              <w:left w:val="single" w:sz="4" w:space="0" w:color="auto"/>
              <w:bottom w:val="single" w:sz="4" w:space="0" w:color="auto"/>
              <w:right w:val="single" w:sz="4" w:space="0" w:color="auto"/>
            </w:tcBorders>
          </w:tcPr>
          <w:p w14:paraId="06892796"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3 536 570</w:t>
            </w:r>
          </w:p>
        </w:tc>
        <w:tc>
          <w:tcPr>
            <w:tcW w:w="1475" w:type="dxa"/>
            <w:tcBorders>
              <w:top w:val="single" w:sz="4" w:space="0" w:color="auto"/>
              <w:left w:val="single" w:sz="4" w:space="0" w:color="auto"/>
              <w:bottom w:val="single" w:sz="4" w:space="0" w:color="auto"/>
              <w:right w:val="single" w:sz="4" w:space="0" w:color="auto"/>
            </w:tcBorders>
          </w:tcPr>
          <w:p w14:paraId="56C06ABA"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1140</w:t>
            </w:r>
          </w:p>
        </w:tc>
        <w:tc>
          <w:tcPr>
            <w:tcW w:w="2353" w:type="dxa"/>
            <w:tcBorders>
              <w:top w:val="single" w:sz="4" w:space="0" w:color="auto"/>
              <w:left w:val="single" w:sz="4" w:space="0" w:color="auto"/>
              <w:bottom w:val="single" w:sz="4" w:space="0" w:color="auto"/>
              <w:right w:val="single" w:sz="4" w:space="0" w:color="auto"/>
            </w:tcBorders>
          </w:tcPr>
          <w:p w14:paraId="2ECB351E"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3 536 570</w:t>
            </w:r>
          </w:p>
        </w:tc>
      </w:tr>
      <w:tr w:rsidR="00830AB3" w:rsidRPr="00287FCC" w14:paraId="6FE21F62" w14:textId="77777777" w:rsidTr="00287FCC">
        <w:trPr>
          <w:trHeight w:hRule="exact" w:val="1711"/>
        </w:trPr>
        <w:tc>
          <w:tcPr>
            <w:tcW w:w="817" w:type="dxa"/>
            <w:tcBorders>
              <w:top w:val="single" w:sz="4" w:space="0" w:color="auto"/>
              <w:left w:val="single" w:sz="4" w:space="0" w:color="auto"/>
              <w:bottom w:val="single" w:sz="4" w:space="0" w:color="auto"/>
              <w:right w:val="single" w:sz="4" w:space="0" w:color="auto"/>
            </w:tcBorders>
            <w:vAlign w:val="center"/>
          </w:tcPr>
          <w:p w14:paraId="4F7EF880"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55101B9E"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Парусный спорт</w:t>
            </w:r>
          </w:p>
        </w:tc>
        <w:tc>
          <w:tcPr>
            <w:tcW w:w="4078" w:type="dxa"/>
            <w:tcBorders>
              <w:top w:val="single" w:sz="4" w:space="0" w:color="auto"/>
              <w:left w:val="single" w:sz="4" w:space="0" w:color="auto"/>
              <w:bottom w:val="single" w:sz="4" w:space="0" w:color="auto"/>
              <w:right w:val="single" w:sz="4" w:space="0" w:color="auto"/>
            </w:tcBorders>
          </w:tcPr>
          <w:p w14:paraId="6600636C"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w:t>
            </w:r>
          </w:p>
          <w:p w14:paraId="37F31D12"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4"/>
              </w:rPr>
              <w:t xml:space="preserve">(Договора с ООО «ГРЕВС» </w:t>
            </w:r>
            <w:r w:rsidRPr="00287FCC">
              <w:rPr>
                <w:rFonts w:ascii="Times New Roman" w:hAnsi="Times New Roman" w:cs="Times New Roman"/>
                <w:b/>
                <w:bCs/>
                <w:sz w:val="24"/>
                <w:szCs w:val="24"/>
              </w:rPr>
              <w:t>№104/Г-2021</w:t>
            </w:r>
            <w:r w:rsidRPr="00287FCC">
              <w:rPr>
                <w:rFonts w:ascii="Times New Roman" w:hAnsi="Times New Roman" w:cs="Times New Roman"/>
                <w:sz w:val="24"/>
                <w:szCs w:val="24"/>
              </w:rPr>
              <w:t xml:space="preserve"> от 01.09.2021 г. и с ИП Орешин Р.С. </w:t>
            </w:r>
            <w:r w:rsidRPr="00287FCC">
              <w:rPr>
                <w:rFonts w:ascii="Times New Roman" w:hAnsi="Times New Roman" w:cs="Times New Roman"/>
                <w:b/>
                <w:bCs/>
                <w:sz w:val="24"/>
                <w:szCs w:val="24"/>
              </w:rPr>
              <w:t>№2007-ИП</w:t>
            </w:r>
            <w:r w:rsidRPr="00287FCC">
              <w:rPr>
                <w:rFonts w:ascii="Times New Roman" w:hAnsi="Times New Roman" w:cs="Times New Roman"/>
                <w:b/>
                <w:bCs/>
                <w:sz w:val="24"/>
                <w:szCs w:val="28"/>
              </w:rPr>
              <w:t xml:space="preserve"> </w:t>
            </w:r>
            <w:r w:rsidRPr="00287FCC">
              <w:rPr>
                <w:rFonts w:ascii="Times New Roman" w:hAnsi="Times New Roman" w:cs="Times New Roman"/>
                <w:sz w:val="24"/>
                <w:szCs w:val="24"/>
              </w:rPr>
              <w:t>от 20.07.2021 г.)</w:t>
            </w:r>
          </w:p>
        </w:tc>
        <w:tc>
          <w:tcPr>
            <w:tcW w:w="1984" w:type="dxa"/>
            <w:tcBorders>
              <w:top w:val="single" w:sz="4" w:space="0" w:color="auto"/>
              <w:left w:val="single" w:sz="4" w:space="0" w:color="auto"/>
              <w:bottom w:val="single" w:sz="4" w:space="0" w:color="auto"/>
              <w:right w:val="single" w:sz="4" w:space="0" w:color="auto"/>
            </w:tcBorders>
          </w:tcPr>
          <w:p w14:paraId="04AF1887"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82</w:t>
            </w:r>
          </w:p>
        </w:tc>
        <w:tc>
          <w:tcPr>
            <w:tcW w:w="1559" w:type="dxa"/>
            <w:tcBorders>
              <w:top w:val="single" w:sz="4" w:space="0" w:color="auto"/>
              <w:left w:val="single" w:sz="4" w:space="0" w:color="auto"/>
              <w:bottom w:val="single" w:sz="4" w:space="0" w:color="auto"/>
              <w:right w:val="single" w:sz="4" w:space="0" w:color="auto"/>
            </w:tcBorders>
          </w:tcPr>
          <w:p w14:paraId="4C4CB67A"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937 781</w:t>
            </w:r>
          </w:p>
        </w:tc>
        <w:tc>
          <w:tcPr>
            <w:tcW w:w="1475" w:type="dxa"/>
            <w:tcBorders>
              <w:top w:val="single" w:sz="4" w:space="0" w:color="auto"/>
              <w:left w:val="single" w:sz="4" w:space="0" w:color="auto"/>
              <w:bottom w:val="single" w:sz="4" w:space="0" w:color="auto"/>
              <w:right w:val="single" w:sz="4" w:space="0" w:color="auto"/>
            </w:tcBorders>
          </w:tcPr>
          <w:p w14:paraId="36015271"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82</w:t>
            </w:r>
          </w:p>
        </w:tc>
        <w:tc>
          <w:tcPr>
            <w:tcW w:w="2353" w:type="dxa"/>
            <w:tcBorders>
              <w:top w:val="single" w:sz="4" w:space="0" w:color="auto"/>
              <w:left w:val="single" w:sz="4" w:space="0" w:color="auto"/>
              <w:bottom w:val="single" w:sz="4" w:space="0" w:color="auto"/>
              <w:right w:val="single" w:sz="4" w:space="0" w:color="auto"/>
            </w:tcBorders>
          </w:tcPr>
          <w:p w14:paraId="6BC49702"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937 781</w:t>
            </w:r>
          </w:p>
        </w:tc>
      </w:tr>
      <w:tr w:rsidR="00830AB3" w:rsidRPr="00287FCC" w14:paraId="2A86A86A" w14:textId="77777777" w:rsidTr="00287FCC">
        <w:trPr>
          <w:trHeight w:hRule="exact" w:val="1124"/>
        </w:trPr>
        <w:tc>
          <w:tcPr>
            <w:tcW w:w="817" w:type="dxa"/>
            <w:tcBorders>
              <w:top w:val="single" w:sz="4" w:space="0" w:color="auto"/>
              <w:left w:val="single" w:sz="4" w:space="0" w:color="auto"/>
              <w:bottom w:val="single" w:sz="4" w:space="0" w:color="auto"/>
              <w:right w:val="single" w:sz="4" w:space="0" w:color="auto"/>
            </w:tcBorders>
            <w:vAlign w:val="center"/>
          </w:tcPr>
          <w:p w14:paraId="50DAF5F3"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7B1A5526"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Регби на колясках</w:t>
            </w:r>
          </w:p>
        </w:tc>
        <w:tc>
          <w:tcPr>
            <w:tcW w:w="4078" w:type="dxa"/>
            <w:tcBorders>
              <w:top w:val="single" w:sz="4" w:space="0" w:color="auto"/>
              <w:left w:val="single" w:sz="4" w:space="0" w:color="auto"/>
              <w:bottom w:val="single" w:sz="4" w:space="0" w:color="auto"/>
              <w:right w:val="single" w:sz="4" w:space="0" w:color="auto"/>
            </w:tcBorders>
          </w:tcPr>
          <w:p w14:paraId="3C4185E5"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w:t>
            </w:r>
          </w:p>
          <w:p w14:paraId="38BA7C08"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shd w:val="clear" w:color="auto" w:fill="FFFFFF"/>
              </w:rPr>
              <w:t xml:space="preserve">(Договор с </w:t>
            </w:r>
            <w:r w:rsidRPr="00287FCC">
              <w:rPr>
                <w:rFonts w:ascii="Times New Roman" w:hAnsi="Times New Roman" w:cs="Times New Roman"/>
                <w:sz w:val="24"/>
                <w:szCs w:val="24"/>
              </w:rPr>
              <w:t xml:space="preserve">ООО «СЭК «Луч» </w:t>
            </w:r>
            <w:r w:rsidRPr="00287FCC">
              <w:rPr>
                <w:rFonts w:ascii="Times New Roman" w:hAnsi="Times New Roman" w:cs="Times New Roman"/>
                <w:b/>
                <w:bCs/>
                <w:sz w:val="24"/>
                <w:szCs w:val="24"/>
              </w:rPr>
              <w:t>№1685а/2021</w:t>
            </w:r>
            <w:r w:rsidRPr="00287FCC">
              <w:rPr>
                <w:rFonts w:ascii="Times New Roman" w:hAnsi="Times New Roman" w:cs="Times New Roman"/>
                <w:sz w:val="24"/>
                <w:szCs w:val="24"/>
              </w:rPr>
              <w:t xml:space="preserve"> от 26.05.2021г.)</w:t>
            </w:r>
          </w:p>
        </w:tc>
        <w:tc>
          <w:tcPr>
            <w:tcW w:w="1984" w:type="dxa"/>
            <w:tcBorders>
              <w:top w:val="single" w:sz="4" w:space="0" w:color="auto"/>
              <w:left w:val="single" w:sz="4" w:space="0" w:color="auto"/>
              <w:bottom w:val="single" w:sz="4" w:space="0" w:color="auto"/>
              <w:right w:val="single" w:sz="4" w:space="0" w:color="auto"/>
            </w:tcBorders>
          </w:tcPr>
          <w:p w14:paraId="65351093"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24</w:t>
            </w:r>
          </w:p>
        </w:tc>
        <w:tc>
          <w:tcPr>
            <w:tcW w:w="1559" w:type="dxa"/>
            <w:tcBorders>
              <w:top w:val="single" w:sz="4" w:space="0" w:color="auto"/>
              <w:left w:val="single" w:sz="4" w:space="0" w:color="auto"/>
              <w:bottom w:val="single" w:sz="4" w:space="0" w:color="auto"/>
              <w:right w:val="single" w:sz="4" w:space="0" w:color="auto"/>
            </w:tcBorders>
          </w:tcPr>
          <w:p w14:paraId="3FC9D728"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20 880</w:t>
            </w:r>
          </w:p>
        </w:tc>
        <w:tc>
          <w:tcPr>
            <w:tcW w:w="1475" w:type="dxa"/>
            <w:tcBorders>
              <w:top w:val="single" w:sz="4" w:space="0" w:color="auto"/>
              <w:left w:val="single" w:sz="4" w:space="0" w:color="auto"/>
              <w:bottom w:val="single" w:sz="4" w:space="0" w:color="auto"/>
              <w:right w:val="single" w:sz="4" w:space="0" w:color="auto"/>
            </w:tcBorders>
          </w:tcPr>
          <w:p w14:paraId="3D4FE7C2"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24</w:t>
            </w:r>
          </w:p>
        </w:tc>
        <w:tc>
          <w:tcPr>
            <w:tcW w:w="2353" w:type="dxa"/>
            <w:tcBorders>
              <w:top w:val="single" w:sz="4" w:space="0" w:color="auto"/>
              <w:left w:val="single" w:sz="4" w:space="0" w:color="auto"/>
              <w:bottom w:val="single" w:sz="4" w:space="0" w:color="auto"/>
              <w:right w:val="single" w:sz="4" w:space="0" w:color="auto"/>
            </w:tcBorders>
          </w:tcPr>
          <w:p w14:paraId="3D7AC93B"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20 880</w:t>
            </w:r>
          </w:p>
        </w:tc>
      </w:tr>
      <w:tr w:rsidR="00830AB3" w:rsidRPr="00287FCC" w14:paraId="2581ED1F" w14:textId="77777777" w:rsidTr="00287FCC">
        <w:trPr>
          <w:trHeight w:hRule="exact" w:val="1140"/>
        </w:trPr>
        <w:tc>
          <w:tcPr>
            <w:tcW w:w="817" w:type="dxa"/>
            <w:tcBorders>
              <w:top w:val="single" w:sz="4" w:space="0" w:color="auto"/>
              <w:left w:val="single" w:sz="4" w:space="0" w:color="auto"/>
              <w:bottom w:val="single" w:sz="4" w:space="0" w:color="auto"/>
              <w:right w:val="single" w:sz="4" w:space="0" w:color="auto"/>
            </w:tcBorders>
            <w:vAlign w:val="center"/>
          </w:tcPr>
          <w:p w14:paraId="0AF7A508"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5982D210"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Спортивное ориентирование</w:t>
            </w:r>
          </w:p>
        </w:tc>
        <w:tc>
          <w:tcPr>
            <w:tcW w:w="4078" w:type="dxa"/>
            <w:tcBorders>
              <w:top w:val="single" w:sz="4" w:space="0" w:color="auto"/>
              <w:left w:val="single" w:sz="4" w:space="0" w:color="auto"/>
              <w:bottom w:val="single" w:sz="4" w:space="0" w:color="auto"/>
              <w:right w:val="single" w:sz="4" w:space="0" w:color="auto"/>
            </w:tcBorders>
          </w:tcPr>
          <w:p w14:paraId="0AC18576"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Инвентарь</w:t>
            </w:r>
          </w:p>
          <w:p w14:paraId="3D29A495"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shd w:val="clear" w:color="auto" w:fill="FFFFFF"/>
              </w:rPr>
              <w:t xml:space="preserve">(Договор с </w:t>
            </w:r>
            <w:r w:rsidRPr="00287FCC">
              <w:rPr>
                <w:rFonts w:ascii="Times New Roman" w:hAnsi="Times New Roman" w:cs="Times New Roman"/>
                <w:sz w:val="24"/>
                <w:szCs w:val="24"/>
              </w:rPr>
              <w:t xml:space="preserve">ИП Орешин Р.С. </w:t>
            </w:r>
            <w:r w:rsidRPr="00287FCC">
              <w:rPr>
                <w:rFonts w:ascii="Times New Roman" w:hAnsi="Times New Roman" w:cs="Times New Roman"/>
                <w:b/>
                <w:bCs/>
                <w:sz w:val="24"/>
                <w:szCs w:val="24"/>
              </w:rPr>
              <w:t>№2308-ИП</w:t>
            </w:r>
            <w:r w:rsidRPr="00287FCC">
              <w:rPr>
                <w:rFonts w:ascii="Times New Roman" w:hAnsi="Times New Roman" w:cs="Times New Roman"/>
                <w:sz w:val="24"/>
                <w:szCs w:val="24"/>
              </w:rPr>
              <w:t xml:space="preserve"> от 23.08.2021 г.)</w:t>
            </w:r>
          </w:p>
        </w:tc>
        <w:tc>
          <w:tcPr>
            <w:tcW w:w="1984" w:type="dxa"/>
            <w:tcBorders>
              <w:top w:val="single" w:sz="4" w:space="0" w:color="auto"/>
              <w:left w:val="single" w:sz="4" w:space="0" w:color="auto"/>
              <w:bottom w:val="single" w:sz="4" w:space="0" w:color="auto"/>
              <w:right w:val="single" w:sz="4" w:space="0" w:color="auto"/>
            </w:tcBorders>
          </w:tcPr>
          <w:p w14:paraId="019BC21F"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89</w:t>
            </w:r>
          </w:p>
        </w:tc>
        <w:tc>
          <w:tcPr>
            <w:tcW w:w="1559" w:type="dxa"/>
            <w:tcBorders>
              <w:top w:val="single" w:sz="4" w:space="0" w:color="auto"/>
              <w:left w:val="single" w:sz="4" w:space="0" w:color="auto"/>
              <w:bottom w:val="single" w:sz="4" w:space="0" w:color="auto"/>
              <w:right w:val="single" w:sz="4" w:space="0" w:color="auto"/>
            </w:tcBorders>
          </w:tcPr>
          <w:p w14:paraId="4F72D882"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809 622</w:t>
            </w:r>
          </w:p>
        </w:tc>
        <w:tc>
          <w:tcPr>
            <w:tcW w:w="1475" w:type="dxa"/>
            <w:tcBorders>
              <w:top w:val="single" w:sz="4" w:space="0" w:color="auto"/>
              <w:left w:val="single" w:sz="4" w:space="0" w:color="auto"/>
              <w:bottom w:val="single" w:sz="4" w:space="0" w:color="auto"/>
              <w:right w:val="single" w:sz="4" w:space="0" w:color="auto"/>
            </w:tcBorders>
          </w:tcPr>
          <w:p w14:paraId="03E8C461"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89</w:t>
            </w:r>
          </w:p>
        </w:tc>
        <w:tc>
          <w:tcPr>
            <w:tcW w:w="2353" w:type="dxa"/>
            <w:tcBorders>
              <w:top w:val="single" w:sz="4" w:space="0" w:color="auto"/>
              <w:left w:val="single" w:sz="4" w:space="0" w:color="auto"/>
              <w:bottom w:val="single" w:sz="4" w:space="0" w:color="auto"/>
              <w:right w:val="single" w:sz="4" w:space="0" w:color="auto"/>
            </w:tcBorders>
          </w:tcPr>
          <w:p w14:paraId="13C27151"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809 622</w:t>
            </w:r>
          </w:p>
        </w:tc>
      </w:tr>
      <w:tr w:rsidR="00830AB3" w:rsidRPr="00287FCC" w14:paraId="7FA6E2D0" w14:textId="77777777" w:rsidTr="00287FCC">
        <w:trPr>
          <w:trHeight w:hRule="exact" w:val="1412"/>
        </w:trPr>
        <w:tc>
          <w:tcPr>
            <w:tcW w:w="817" w:type="dxa"/>
            <w:tcBorders>
              <w:top w:val="single" w:sz="4" w:space="0" w:color="auto"/>
              <w:left w:val="single" w:sz="4" w:space="0" w:color="auto"/>
              <w:bottom w:val="single" w:sz="4" w:space="0" w:color="auto"/>
              <w:right w:val="single" w:sz="4" w:space="0" w:color="auto"/>
            </w:tcBorders>
            <w:vAlign w:val="center"/>
          </w:tcPr>
          <w:p w14:paraId="047276B0"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363FE8CC"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Стрельба из лука</w:t>
            </w:r>
          </w:p>
        </w:tc>
        <w:tc>
          <w:tcPr>
            <w:tcW w:w="4078" w:type="dxa"/>
            <w:tcBorders>
              <w:top w:val="single" w:sz="4" w:space="0" w:color="auto"/>
              <w:left w:val="single" w:sz="4" w:space="0" w:color="auto"/>
              <w:bottom w:val="single" w:sz="4" w:space="0" w:color="auto"/>
              <w:right w:val="single" w:sz="4" w:space="0" w:color="auto"/>
            </w:tcBorders>
          </w:tcPr>
          <w:p w14:paraId="4CD2B00D"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Инвентарь</w:t>
            </w:r>
          </w:p>
          <w:p w14:paraId="49B8C9AD"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shd w:val="clear" w:color="auto" w:fill="FFFFFF"/>
              </w:rPr>
              <w:t xml:space="preserve">(Договора с </w:t>
            </w:r>
            <w:r w:rsidRPr="00287FCC">
              <w:rPr>
                <w:rFonts w:ascii="Times New Roman" w:hAnsi="Times New Roman" w:cs="Times New Roman"/>
                <w:sz w:val="24"/>
                <w:szCs w:val="24"/>
              </w:rPr>
              <w:t xml:space="preserve">ИП Орешин Р.С. </w:t>
            </w:r>
            <w:r w:rsidRPr="00287FCC">
              <w:rPr>
                <w:rFonts w:ascii="Times New Roman" w:hAnsi="Times New Roman" w:cs="Times New Roman"/>
                <w:b/>
                <w:bCs/>
                <w:sz w:val="24"/>
                <w:szCs w:val="24"/>
              </w:rPr>
              <w:t>№2508-ИП</w:t>
            </w:r>
            <w:r w:rsidRPr="00287FCC">
              <w:rPr>
                <w:rFonts w:ascii="Times New Roman" w:hAnsi="Times New Roman" w:cs="Times New Roman"/>
                <w:sz w:val="24"/>
                <w:szCs w:val="24"/>
              </w:rPr>
              <w:t xml:space="preserve"> от 25.08.2021 г. и </w:t>
            </w:r>
            <w:r w:rsidRPr="00287FCC">
              <w:rPr>
                <w:rFonts w:ascii="Times New Roman" w:hAnsi="Times New Roman" w:cs="Times New Roman"/>
                <w:b/>
                <w:bCs/>
                <w:sz w:val="24"/>
                <w:szCs w:val="24"/>
              </w:rPr>
              <w:t>№0609-ИП</w:t>
            </w:r>
            <w:r w:rsidRPr="00287FCC">
              <w:rPr>
                <w:rFonts w:ascii="Times New Roman" w:hAnsi="Times New Roman" w:cs="Times New Roman"/>
                <w:sz w:val="24"/>
                <w:szCs w:val="24"/>
              </w:rPr>
              <w:t xml:space="preserve"> от 06.09.2021 г.)</w:t>
            </w:r>
          </w:p>
        </w:tc>
        <w:tc>
          <w:tcPr>
            <w:tcW w:w="1984" w:type="dxa"/>
            <w:tcBorders>
              <w:top w:val="single" w:sz="4" w:space="0" w:color="auto"/>
              <w:left w:val="single" w:sz="4" w:space="0" w:color="auto"/>
              <w:bottom w:val="single" w:sz="4" w:space="0" w:color="auto"/>
              <w:right w:val="single" w:sz="4" w:space="0" w:color="auto"/>
            </w:tcBorders>
          </w:tcPr>
          <w:p w14:paraId="511DBB5A"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2000</w:t>
            </w:r>
          </w:p>
        </w:tc>
        <w:tc>
          <w:tcPr>
            <w:tcW w:w="1559" w:type="dxa"/>
            <w:tcBorders>
              <w:top w:val="single" w:sz="4" w:space="0" w:color="auto"/>
              <w:left w:val="single" w:sz="4" w:space="0" w:color="auto"/>
              <w:bottom w:val="single" w:sz="4" w:space="0" w:color="auto"/>
              <w:right w:val="single" w:sz="4" w:space="0" w:color="auto"/>
            </w:tcBorders>
          </w:tcPr>
          <w:p w14:paraId="7CA94CCD"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1 467 235</w:t>
            </w:r>
          </w:p>
        </w:tc>
        <w:tc>
          <w:tcPr>
            <w:tcW w:w="1475" w:type="dxa"/>
            <w:tcBorders>
              <w:top w:val="single" w:sz="4" w:space="0" w:color="auto"/>
              <w:left w:val="single" w:sz="4" w:space="0" w:color="auto"/>
              <w:bottom w:val="single" w:sz="4" w:space="0" w:color="auto"/>
              <w:right w:val="single" w:sz="4" w:space="0" w:color="auto"/>
            </w:tcBorders>
          </w:tcPr>
          <w:p w14:paraId="05F43DE7"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2000</w:t>
            </w:r>
          </w:p>
        </w:tc>
        <w:tc>
          <w:tcPr>
            <w:tcW w:w="2353" w:type="dxa"/>
            <w:tcBorders>
              <w:top w:val="single" w:sz="4" w:space="0" w:color="auto"/>
              <w:left w:val="single" w:sz="4" w:space="0" w:color="auto"/>
              <w:bottom w:val="single" w:sz="4" w:space="0" w:color="auto"/>
              <w:right w:val="single" w:sz="4" w:space="0" w:color="auto"/>
            </w:tcBorders>
          </w:tcPr>
          <w:p w14:paraId="05F769EA"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1 467 232,27</w:t>
            </w:r>
          </w:p>
        </w:tc>
      </w:tr>
      <w:tr w:rsidR="00830AB3" w:rsidRPr="00287FCC" w14:paraId="32398CD6" w14:textId="77777777" w:rsidTr="00287FCC">
        <w:trPr>
          <w:trHeight w:hRule="exact" w:val="1134"/>
        </w:trPr>
        <w:tc>
          <w:tcPr>
            <w:tcW w:w="817" w:type="dxa"/>
            <w:tcBorders>
              <w:top w:val="single" w:sz="4" w:space="0" w:color="auto"/>
              <w:left w:val="single" w:sz="4" w:space="0" w:color="auto"/>
              <w:bottom w:val="single" w:sz="4" w:space="0" w:color="auto"/>
              <w:right w:val="single" w:sz="4" w:space="0" w:color="auto"/>
            </w:tcBorders>
            <w:vAlign w:val="center"/>
          </w:tcPr>
          <w:p w14:paraId="4058373B"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134B9B0B"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Теннис на колясках</w:t>
            </w:r>
          </w:p>
        </w:tc>
        <w:tc>
          <w:tcPr>
            <w:tcW w:w="4078" w:type="dxa"/>
            <w:tcBorders>
              <w:top w:val="single" w:sz="4" w:space="0" w:color="auto"/>
              <w:left w:val="single" w:sz="4" w:space="0" w:color="auto"/>
              <w:bottom w:val="single" w:sz="4" w:space="0" w:color="auto"/>
              <w:right w:val="single" w:sz="4" w:space="0" w:color="auto"/>
            </w:tcBorders>
          </w:tcPr>
          <w:p w14:paraId="5687A8D8"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 xml:space="preserve">Инвентарь </w:t>
            </w:r>
          </w:p>
          <w:p w14:paraId="2D655AFC" w14:textId="77777777" w:rsidR="00830AB3" w:rsidRPr="00287FCC" w:rsidRDefault="00830AB3" w:rsidP="00287FCC">
            <w:pPr>
              <w:spacing w:line="240" w:lineRule="auto"/>
              <w:jc w:val="center"/>
              <w:rPr>
                <w:rFonts w:ascii="Times New Roman" w:hAnsi="Times New Roman" w:cs="Times New Roman"/>
                <w:sz w:val="24"/>
                <w:szCs w:val="24"/>
              </w:rPr>
            </w:pPr>
            <w:r w:rsidRPr="00287FCC">
              <w:rPr>
                <w:rFonts w:ascii="Times New Roman" w:hAnsi="Times New Roman" w:cs="Times New Roman"/>
                <w:sz w:val="24"/>
                <w:szCs w:val="24"/>
                <w:shd w:val="clear" w:color="auto" w:fill="FFFFFF"/>
              </w:rPr>
              <w:t xml:space="preserve">(Договор с </w:t>
            </w:r>
            <w:r w:rsidRPr="00287FCC">
              <w:rPr>
                <w:rFonts w:ascii="Times New Roman" w:hAnsi="Times New Roman" w:cs="Times New Roman"/>
                <w:sz w:val="24"/>
                <w:szCs w:val="24"/>
              </w:rPr>
              <w:t xml:space="preserve">ООО «ГРЕВС» </w:t>
            </w:r>
            <w:r w:rsidRPr="00287FCC">
              <w:rPr>
                <w:rFonts w:ascii="Times New Roman" w:hAnsi="Times New Roman" w:cs="Times New Roman"/>
                <w:b/>
                <w:bCs/>
                <w:sz w:val="24"/>
                <w:szCs w:val="24"/>
              </w:rPr>
              <w:t>№112/Г-2021</w:t>
            </w:r>
            <w:r w:rsidRPr="00287FCC">
              <w:rPr>
                <w:rFonts w:ascii="Times New Roman" w:hAnsi="Times New Roman" w:cs="Times New Roman"/>
                <w:sz w:val="24"/>
                <w:szCs w:val="24"/>
              </w:rPr>
              <w:t xml:space="preserve"> от 15.09.2021 г.)</w:t>
            </w:r>
          </w:p>
        </w:tc>
        <w:tc>
          <w:tcPr>
            <w:tcW w:w="1984" w:type="dxa"/>
            <w:tcBorders>
              <w:top w:val="single" w:sz="4" w:space="0" w:color="auto"/>
              <w:left w:val="single" w:sz="4" w:space="0" w:color="auto"/>
              <w:bottom w:val="single" w:sz="4" w:space="0" w:color="auto"/>
              <w:right w:val="single" w:sz="4" w:space="0" w:color="auto"/>
            </w:tcBorders>
          </w:tcPr>
          <w:p w14:paraId="24603A55"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100</w:t>
            </w:r>
          </w:p>
        </w:tc>
        <w:tc>
          <w:tcPr>
            <w:tcW w:w="1559" w:type="dxa"/>
            <w:tcBorders>
              <w:top w:val="single" w:sz="4" w:space="0" w:color="auto"/>
              <w:left w:val="single" w:sz="4" w:space="0" w:color="auto"/>
              <w:bottom w:val="single" w:sz="4" w:space="0" w:color="auto"/>
              <w:right w:val="single" w:sz="4" w:space="0" w:color="auto"/>
            </w:tcBorders>
          </w:tcPr>
          <w:p w14:paraId="1AAA9EFB"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232 584</w:t>
            </w:r>
          </w:p>
        </w:tc>
        <w:tc>
          <w:tcPr>
            <w:tcW w:w="1475" w:type="dxa"/>
            <w:tcBorders>
              <w:top w:val="single" w:sz="4" w:space="0" w:color="auto"/>
              <w:left w:val="single" w:sz="4" w:space="0" w:color="auto"/>
              <w:bottom w:val="single" w:sz="4" w:space="0" w:color="auto"/>
              <w:right w:val="single" w:sz="4" w:space="0" w:color="auto"/>
            </w:tcBorders>
          </w:tcPr>
          <w:p w14:paraId="1EA1BD55"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100</w:t>
            </w:r>
          </w:p>
        </w:tc>
        <w:tc>
          <w:tcPr>
            <w:tcW w:w="2353" w:type="dxa"/>
            <w:tcBorders>
              <w:top w:val="single" w:sz="4" w:space="0" w:color="auto"/>
              <w:left w:val="single" w:sz="4" w:space="0" w:color="auto"/>
              <w:bottom w:val="single" w:sz="4" w:space="0" w:color="auto"/>
              <w:right w:val="single" w:sz="4" w:space="0" w:color="auto"/>
            </w:tcBorders>
          </w:tcPr>
          <w:p w14:paraId="3DE9178F"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232 584</w:t>
            </w:r>
          </w:p>
        </w:tc>
      </w:tr>
      <w:tr w:rsidR="00830AB3" w:rsidRPr="00287FCC" w14:paraId="656A004B" w14:textId="77777777" w:rsidTr="00287FCC">
        <w:trPr>
          <w:trHeight w:hRule="exact" w:val="1136"/>
        </w:trPr>
        <w:tc>
          <w:tcPr>
            <w:tcW w:w="817" w:type="dxa"/>
            <w:tcBorders>
              <w:top w:val="single" w:sz="4" w:space="0" w:color="auto"/>
              <w:left w:val="single" w:sz="4" w:space="0" w:color="auto"/>
              <w:bottom w:val="single" w:sz="4" w:space="0" w:color="auto"/>
              <w:right w:val="single" w:sz="4" w:space="0" w:color="auto"/>
            </w:tcBorders>
            <w:vAlign w:val="center"/>
          </w:tcPr>
          <w:p w14:paraId="64DCB6F2"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02634D84"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Триатлон</w:t>
            </w:r>
          </w:p>
        </w:tc>
        <w:tc>
          <w:tcPr>
            <w:tcW w:w="4078" w:type="dxa"/>
            <w:tcBorders>
              <w:top w:val="single" w:sz="4" w:space="0" w:color="auto"/>
              <w:left w:val="single" w:sz="4" w:space="0" w:color="auto"/>
              <w:bottom w:val="single" w:sz="4" w:space="0" w:color="auto"/>
              <w:right w:val="single" w:sz="4" w:space="0" w:color="auto"/>
            </w:tcBorders>
          </w:tcPr>
          <w:p w14:paraId="36A16E23"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w:t>
            </w:r>
          </w:p>
          <w:p w14:paraId="6A0AFC7F"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4"/>
              </w:rPr>
              <w:t xml:space="preserve">(Договор с ООО «ГРЕВС» </w:t>
            </w:r>
            <w:r w:rsidRPr="00287FCC">
              <w:rPr>
                <w:rFonts w:ascii="Times New Roman" w:hAnsi="Times New Roman" w:cs="Times New Roman"/>
                <w:b/>
                <w:bCs/>
                <w:sz w:val="24"/>
                <w:szCs w:val="24"/>
              </w:rPr>
              <w:t>№97/Г-2021</w:t>
            </w:r>
            <w:r w:rsidRPr="00287FCC">
              <w:rPr>
                <w:rFonts w:ascii="Times New Roman" w:hAnsi="Times New Roman" w:cs="Times New Roman"/>
                <w:sz w:val="24"/>
                <w:szCs w:val="24"/>
              </w:rPr>
              <w:t xml:space="preserve"> от 30.07.2021 г.)</w:t>
            </w:r>
          </w:p>
        </w:tc>
        <w:tc>
          <w:tcPr>
            <w:tcW w:w="1984" w:type="dxa"/>
            <w:tcBorders>
              <w:top w:val="single" w:sz="4" w:space="0" w:color="auto"/>
              <w:left w:val="single" w:sz="4" w:space="0" w:color="auto"/>
              <w:bottom w:val="single" w:sz="4" w:space="0" w:color="auto"/>
              <w:right w:val="single" w:sz="4" w:space="0" w:color="auto"/>
            </w:tcBorders>
          </w:tcPr>
          <w:p w14:paraId="4285856E"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40</w:t>
            </w:r>
          </w:p>
        </w:tc>
        <w:tc>
          <w:tcPr>
            <w:tcW w:w="1559" w:type="dxa"/>
            <w:tcBorders>
              <w:top w:val="single" w:sz="4" w:space="0" w:color="auto"/>
              <w:left w:val="single" w:sz="4" w:space="0" w:color="auto"/>
              <w:bottom w:val="single" w:sz="4" w:space="0" w:color="auto"/>
              <w:right w:val="single" w:sz="4" w:space="0" w:color="auto"/>
            </w:tcBorders>
          </w:tcPr>
          <w:p w14:paraId="175C9904"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121 452</w:t>
            </w:r>
          </w:p>
        </w:tc>
        <w:tc>
          <w:tcPr>
            <w:tcW w:w="1475" w:type="dxa"/>
            <w:tcBorders>
              <w:top w:val="single" w:sz="4" w:space="0" w:color="auto"/>
              <w:left w:val="single" w:sz="4" w:space="0" w:color="auto"/>
              <w:bottom w:val="single" w:sz="4" w:space="0" w:color="auto"/>
              <w:right w:val="single" w:sz="4" w:space="0" w:color="auto"/>
            </w:tcBorders>
          </w:tcPr>
          <w:p w14:paraId="5666EFF0"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40</w:t>
            </w:r>
          </w:p>
        </w:tc>
        <w:tc>
          <w:tcPr>
            <w:tcW w:w="2353" w:type="dxa"/>
            <w:tcBorders>
              <w:top w:val="single" w:sz="4" w:space="0" w:color="auto"/>
              <w:left w:val="single" w:sz="4" w:space="0" w:color="auto"/>
              <w:bottom w:val="single" w:sz="4" w:space="0" w:color="auto"/>
              <w:right w:val="single" w:sz="4" w:space="0" w:color="auto"/>
            </w:tcBorders>
          </w:tcPr>
          <w:p w14:paraId="460FC0F3"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121 452</w:t>
            </w:r>
          </w:p>
        </w:tc>
      </w:tr>
      <w:tr w:rsidR="00830AB3" w:rsidRPr="00287FCC" w14:paraId="3ABAADFC" w14:textId="77777777" w:rsidTr="00287FCC">
        <w:trPr>
          <w:trHeight w:hRule="exact" w:val="1283"/>
        </w:trPr>
        <w:tc>
          <w:tcPr>
            <w:tcW w:w="817" w:type="dxa"/>
            <w:tcBorders>
              <w:top w:val="single" w:sz="4" w:space="0" w:color="auto"/>
              <w:left w:val="single" w:sz="4" w:space="0" w:color="auto"/>
              <w:bottom w:val="single" w:sz="4" w:space="0" w:color="auto"/>
              <w:right w:val="single" w:sz="4" w:space="0" w:color="auto"/>
            </w:tcBorders>
            <w:vAlign w:val="center"/>
          </w:tcPr>
          <w:p w14:paraId="2E9A2B2B" w14:textId="77777777" w:rsidR="00830AB3" w:rsidRPr="00287FCC" w:rsidRDefault="00830AB3" w:rsidP="00287FCC">
            <w:pPr>
              <w:numPr>
                <w:ilvl w:val="0"/>
                <w:numId w:val="17"/>
              </w:numPr>
              <w:spacing w:after="0" w:line="240" w:lineRule="auto"/>
              <w:contextualSpacing/>
              <w:jc w:val="center"/>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6B76D601"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Пауэрлифтинг</w:t>
            </w:r>
          </w:p>
        </w:tc>
        <w:tc>
          <w:tcPr>
            <w:tcW w:w="4078" w:type="dxa"/>
            <w:tcBorders>
              <w:top w:val="single" w:sz="4" w:space="0" w:color="auto"/>
              <w:left w:val="single" w:sz="4" w:space="0" w:color="auto"/>
              <w:bottom w:val="single" w:sz="4" w:space="0" w:color="auto"/>
              <w:right w:val="single" w:sz="4" w:space="0" w:color="auto"/>
            </w:tcBorders>
          </w:tcPr>
          <w:p w14:paraId="48FCC5D8"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Экипировка</w:t>
            </w:r>
          </w:p>
          <w:p w14:paraId="243ED573"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shd w:val="clear" w:color="auto" w:fill="FFFFFF"/>
              </w:rPr>
              <w:t>(</w:t>
            </w:r>
            <w:r w:rsidRPr="00287FCC">
              <w:rPr>
                <w:rFonts w:ascii="Times New Roman" w:hAnsi="Times New Roman" w:cs="Times New Roman"/>
                <w:sz w:val="24"/>
                <w:szCs w:val="24"/>
                <w:shd w:val="clear" w:color="auto" w:fill="FFFFFF"/>
              </w:rPr>
              <w:t xml:space="preserve">Договор с ИП Орешин Р.С. </w:t>
            </w:r>
            <w:r w:rsidRPr="00287FCC">
              <w:rPr>
                <w:rFonts w:ascii="Times New Roman" w:hAnsi="Times New Roman" w:cs="Times New Roman"/>
                <w:b/>
                <w:bCs/>
                <w:sz w:val="24"/>
                <w:szCs w:val="24"/>
                <w:shd w:val="clear" w:color="auto" w:fill="FFFFFF"/>
              </w:rPr>
              <w:t>№0410-ИП</w:t>
            </w:r>
            <w:r w:rsidRPr="00287FCC">
              <w:rPr>
                <w:rFonts w:ascii="Times New Roman" w:hAnsi="Times New Roman" w:cs="Times New Roman"/>
                <w:sz w:val="24"/>
                <w:szCs w:val="24"/>
                <w:shd w:val="clear" w:color="auto" w:fill="FFFFFF"/>
              </w:rPr>
              <w:t xml:space="preserve"> от 04.10.2021</w:t>
            </w:r>
            <w:r w:rsidRPr="00287FCC">
              <w:rPr>
                <w:rFonts w:ascii="Times New Roman" w:hAnsi="Times New Roman" w:cs="Times New Roman"/>
                <w:sz w:val="24"/>
                <w:szCs w:val="28"/>
                <w:shd w:val="clear" w:color="auto" w:fill="FFFFFF"/>
              </w:rPr>
              <w:t xml:space="preserve"> </w:t>
            </w:r>
            <w:r w:rsidRPr="00287FCC">
              <w:rPr>
                <w:rFonts w:ascii="Times New Roman" w:hAnsi="Times New Roman" w:cs="Times New Roman"/>
                <w:sz w:val="24"/>
                <w:szCs w:val="24"/>
                <w:shd w:val="clear" w:color="auto" w:fill="FFFFFF"/>
              </w:rPr>
              <w:t>г.)</w:t>
            </w:r>
          </w:p>
        </w:tc>
        <w:tc>
          <w:tcPr>
            <w:tcW w:w="1984" w:type="dxa"/>
            <w:tcBorders>
              <w:top w:val="single" w:sz="4" w:space="0" w:color="auto"/>
              <w:left w:val="single" w:sz="4" w:space="0" w:color="auto"/>
              <w:bottom w:val="single" w:sz="4" w:space="0" w:color="auto"/>
              <w:right w:val="single" w:sz="4" w:space="0" w:color="auto"/>
            </w:tcBorders>
          </w:tcPr>
          <w:p w14:paraId="198F586C"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180</w:t>
            </w:r>
          </w:p>
        </w:tc>
        <w:tc>
          <w:tcPr>
            <w:tcW w:w="1559" w:type="dxa"/>
            <w:tcBorders>
              <w:top w:val="single" w:sz="4" w:space="0" w:color="auto"/>
              <w:left w:val="single" w:sz="4" w:space="0" w:color="auto"/>
              <w:bottom w:val="single" w:sz="4" w:space="0" w:color="auto"/>
              <w:right w:val="single" w:sz="4" w:space="0" w:color="auto"/>
            </w:tcBorders>
          </w:tcPr>
          <w:p w14:paraId="2B3FF131"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579 152</w:t>
            </w:r>
          </w:p>
        </w:tc>
        <w:tc>
          <w:tcPr>
            <w:tcW w:w="1475" w:type="dxa"/>
            <w:tcBorders>
              <w:top w:val="single" w:sz="4" w:space="0" w:color="auto"/>
              <w:left w:val="single" w:sz="4" w:space="0" w:color="auto"/>
              <w:bottom w:val="single" w:sz="4" w:space="0" w:color="auto"/>
              <w:right w:val="single" w:sz="4" w:space="0" w:color="auto"/>
            </w:tcBorders>
          </w:tcPr>
          <w:p w14:paraId="4F14A2FE"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180</w:t>
            </w:r>
          </w:p>
        </w:tc>
        <w:tc>
          <w:tcPr>
            <w:tcW w:w="2353" w:type="dxa"/>
            <w:tcBorders>
              <w:top w:val="single" w:sz="4" w:space="0" w:color="auto"/>
              <w:left w:val="single" w:sz="4" w:space="0" w:color="auto"/>
              <w:bottom w:val="single" w:sz="4" w:space="0" w:color="auto"/>
              <w:right w:val="single" w:sz="4" w:space="0" w:color="auto"/>
            </w:tcBorders>
          </w:tcPr>
          <w:p w14:paraId="65BDBAF8" w14:textId="77777777" w:rsidR="00830AB3" w:rsidRPr="00287FCC" w:rsidRDefault="00830AB3" w:rsidP="00287FCC">
            <w:pPr>
              <w:spacing w:line="240" w:lineRule="auto"/>
              <w:jc w:val="center"/>
              <w:rPr>
                <w:rFonts w:ascii="Times New Roman" w:hAnsi="Times New Roman" w:cs="Times New Roman"/>
                <w:sz w:val="24"/>
                <w:szCs w:val="28"/>
              </w:rPr>
            </w:pPr>
            <w:r w:rsidRPr="00287FCC">
              <w:rPr>
                <w:rFonts w:ascii="Times New Roman" w:hAnsi="Times New Roman" w:cs="Times New Roman"/>
                <w:sz w:val="24"/>
                <w:szCs w:val="28"/>
              </w:rPr>
              <w:t>579 152</w:t>
            </w:r>
          </w:p>
        </w:tc>
      </w:tr>
      <w:tr w:rsidR="00830AB3" w:rsidRPr="00287FCC" w14:paraId="23B9F3F6" w14:textId="77777777" w:rsidTr="00287FCC">
        <w:trPr>
          <w:trHeight w:hRule="exact" w:val="890"/>
        </w:trPr>
        <w:tc>
          <w:tcPr>
            <w:tcW w:w="817" w:type="dxa"/>
            <w:tcBorders>
              <w:top w:val="single" w:sz="4" w:space="0" w:color="auto"/>
              <w:left w:val="single" w:sz="4" w:space="0" w:color="auto"/>
              <w:bottom w:val="single" w:sz="4" w:space="0" w:color="auto"/>
              <w:right w:val="single" w:sz="4" w:space="0" w:color="auto"/>
            </w:tcBorders>
            <w:vAlign w:val="center"/>
          </w:tcPr>
          <w:p w14:paraId="26B179FC" w14:textId="77777777" w:rsidR="00830AB3" w:rsidRPr="00287FCC" w:rsidRDefault="00830AB3" w:rsidP="00287FCC">
            <w:pPr>
              <w:spacing w:after="0" w:line="240" w:lineRule="auto"/>
              <w:ind w:left="91"/>
              <w:contextualSpacing/>
              <w:rPr>
                <w:rFonts w:ascii="Times New Roman" w:eastAsia="Times New Roman" w:hAnsi="Times New Roman" w:cs="Times New Roman"/>
                <w:sz w:val="24"/>
                <w:szCs w:val="28"/>
                <w:lang w:eastAsia="ru-RU"/>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01A17F6F" w14:textId="77777777" w:rsidR="00830AB3" w:rsidRPr="00287FCC" w:rsidRDefault="00830AB3" w:rsidP="00287FCC">
            <w:pPr>
              <w:spacing w:line="240" w:lineRule="auto"/>
              <w:jc w:val="center"/>
              <w:rPr>
                <w:rFonts w:ascii="Times New Roman" w:hAnsi="Times New Roman" w:cs="Times New Roman"/>
                <w:b/>
                <w:sz w:val="24"/>
                <w:szCs w:val="28"/>
              </w:rPr>
            </w:pPr>
            <w:r w:rsidRPr="00287FCC">
              <w:rPr>
                <w:rFonts w:ascii="Times New Roman" w:hAnsi="Times New Roman" w:cs="Times New Roman"/>
                <w:b/>
                <w:sz w:val="24"/>
                <w:szCs w:val="28"/>
              </w:rPr>
              <w:t>ИТОГО:</w:t>
            </w:r>
          </w:p>
        </w:tc>
        <w:tc>
          <w:tcPr>
            <w:tcW w:w="4078" w:type="dxa"/>
            <w:tcBorders>
              <w:top w:val="single" w:sz="4" w:space="0" w:color="auto"/>
              <w:left w:val="single" w:sz="4" w:space="0" w:color="auto"/>
              <w:bottom w:val="single" w:sz="4" w:space="0" w:color="auto"/>
              <w:right w:val="single" w:sz="4" w:space="0" w:color="auto"/>
            </w:tcBorders>
          </w:tcPr>
          <w:p w14:paraId="2BA2725C" w14:textId="77777777" w:rsidR="00830AB3" w:rsidRPr="00287FCC" w:rsidRDefault="00830AB3" w:rsidP="00287FCC">
            <w:pPr>
              <w:spacing w:line="240" w:lineRule="auto"/>
              <w:jc w:val="center"/>
              <w:rPr>
                <w:rFonts w:ascii="Times New Roman" w:hAnsi="Times New Roman" w:cs="Times New Roman"/>
                <w:b/>
                <w:sz w:val="24"/>
                <w:szCs w:val="28"/>
              </w:rPr>
            </w:pPr>
          </w:p>
        </w:tc>
        <w:tc>
          <w:tcPr>
            <w:tcW w:w="1984" w:type="dxa"/>
            <w:tcBorders>
              <w:top w:val="single" w:sz="4" w:space="0" w:color="auto"/>
              <w:left w:val="single" w:sz="4" w:space="0" w:color="auto"/>
              <w:bottom w:val="single" w:sz="4" w:space="0" w:color="auto"/>
              <w:right w:val="single" w:sz="4" w:space="0" w:color="auto"/>
            </w:tcBorders>
          </w:tcPr>
          <w:p w14:paraId="1209ED45" w14:textId="77777777" w:rsidR="00830AB3" w:rsidRPr="00287FCC" w:rsidRDefault="00830AB3" w:rsidP="00287FCC">
            <w:pPr>
              <w:spacing w:line="240" w:lineRule="auto"/>
              <w:jc w:val="center"/>
              <w:rPr>
                <w:rFonts w:ascii="Times New Roman" w:hAnsi="Times New Roman" w:cs="Times New Roman"/>
                <w:b/>
                <w:sz w:val="24"/>
                <w:szCs w:val="28"/>
              </w:rPr>
            </w:pPr>
            <w:r w:rsidRPr="00287FCC">
              <w:rPr>
                <w:rFonts w:ascii="Times New Roman" w:hAnsi="Times New Roman" w:cs="Times New Roman"/>
                <w:b/>
                <w:sz w:val="24"/>
                <w:szCs w:val="28"/>
              </w:rPr>
              <w:t>6046</w:t>
            </w:r>
          </w:p>
        </w:tc>
        <w:tc>
          <w:tcPr>
            <w:tcW w:w="1559" w:type="dxa"/>
            <w:tcBorders>
              <w:top w:val="single" w:sz="4" w:space="0" w:color="auto"/>
              <w:left w:val="single" w:sz="4" w:space="0" w:color="auto"/>
              <w:bottom w:val="single" w:sz="4" w:space="0" w:color="auto"/>
              <w:right w:val="single" w:sz="4" w:space="0" w:color="auto"/>
            </w:tcBorders>
          </w:tcPr>
          <w:p w14:paraId="21E037BD" w14:textId="77777777" w:rsidR="00830AB3" w:rsidRPr="00287FCC" w:rsidRDefault="00830AB3" w:rsidP="00287FCC">
            <w:pPr>
              <w:spacing w:line="240" w:lineRule="auto"/>
              <w:jc w:val="center"/>
              <w:rPr>
                <w:rFonts w:ascii="Times New Roman" w:hAnsi="Times New Roman" w:cs="Times New Roman"/>
                <w:b/>
                <w:sz w:val="24"/>
                <w:szCs w:val="26"/>
              </w:rPr>
            </w:pPr>
            <w:r w:rsidRPr="00287FCC">
              <w:rPr>
                <w:rFonts w:ascii="Times New Roman" w:hAnsi="Times New Roman" w:cs="Times New Roman"/>
                <w:b/>
                <w:sz w:val="24"/>
                <w:szCs w:val="26"/>
              </w:rPr>
              <w:t>30 550 811,60</w:t>
            </w:r>
          </w:p>
        </w:tc>
        <w:tc>
          <w:tcPr>
            <w:tcW w:w="1475" w:type="dxa"/>
            <w:tcBorders>
              <w:top w:val="single" w:sz="4" w:space="0" w:color="auto"/>
              <w:left w:val="single" w:sz="4" w:space="0" w:color="auto"/>
              <w:bottom w:val="single" w:sz="4" w:space="0" w:color="auto"/>
              <w:right w:val="single" w:sz="4" w:space="0" w:color="auto"/>
            </w:tcBorders>
          </w:tcPr>
          <w:p w14:paraId="31C70A51" w14:textId="77777777" w:rsidR="00830AB3" w:rsidRPr="00287FCC" w:rsidRDefault="00830AB3" w:rsidP="00287FCC">
            <w:pPr>
              <w:spacing w:line="240" w:lineRule="auto"/>
              <w:jc w:val="center"/>
              <w:rPr>
                <w:rFonts w:ascii="Times New Roman" w:hAnsi="Times New Roman" w:cs="Times New Roman"/>
                <w:b/>
                <w:sz w:val="24"/>
                <w:szCs w:val="28"/>
              </w:rPr>
            </w:pPr>
            <w:r w:rsidRPr="00287FCC">
              <w:rPr>
                <w:rFonts w:ascii="Times New Roman" w:hAnsi="Times New Roman" w:cs="Times New Roman"/>
                <w:b/>
                <w:sz w:val="24"/>
                <w:szCs w:val="28"/>
              </w:rPr>
              <w:t>6046</w:t>
            </w:r>
          </w:p>
        </w:tc>
        <w:tc>
          <w:tcPr>
            <w:tcW w:w="2353" w:type="dxa"/>
            <w:tcBorders>
              <w:top w:val="single" w:sz="4" w:space="0" w:color="auto"/>
              <w:left w:val="single" w:sz="4" w:space="0" w:color="auto"/>
              <w:bottom w:val="single" w:sz="4" w:space="0" w:color="auto"/>
              <w:right w:val="single" w:sz="4" w:space="0" w:color="auto"/>
            </w:tcBorders>
          </w:tcPr>
          <w:p w14:paraId="3BE38D8B" w14:textId="77777777" w:rsidR="00830AB3" w:rsidRPr="00287FCC" w:rsidRDefault="00830AB3" w:rsidP="00287FCC">
            <w:pPr>
              <w:spacing w:line="240" w:lineRule="auto"/>
              <w:jc w:val="center"/>
              <w:rPr>
                <w:rFonts w:ascii="Times New Roman" w:hAnsi="Times New Roman" w:cs="Times New Roman"/>
                <w:b/>
                <w:sz w:val="24"/>
                <w:szCs w:val="28"/>
              </w:rPr>
            </w:pPr>
            <w:r w:rsidRPr="00287FCC">
              <w:rPr>
                <w:rFonts w:ascii="Times New Roman" w:hAnsi="Times New Roman" w:cs="Times New Roman"/>
                <w:b/>
                <w:sz w:val="24"/>
                <w:szCs w:val="28"/>
              </w:rPr>
              <w:t>30 550 808,87</w:t>
            </w:r>
          </w:p>
        </w:tc>
      </w:tr>
    </w:tbl>
    <w:p w14:paraId="2FD0FA16" w14:textId="77777777" w:rsidR="00830AB3" w:rsidRDefault="00830AB3" w:rsidP="00830AB3">
      <w:pPr>
        <w:pStyle w:val="a3"/>
        <w:ind w:left="0"/>
        <w:jc w:val="both"/>
        <w:rPr>
          <w:rFonts w:ascii="Times New Roman" w:hAnsi="Times New Roman" w:cs="Times New Roman"/>
          <w:sz w:val="28"/>
          <w:szCs w:val="28"/>
        </w:rPr>
      </w:pPr>
    </w:p>
    <w:p w14:paraId="7F16F009" w14:textId="77777777" w:rsidR="00830AB3" w:rsidRDefault="00830AB3" w:rsidP="00830AB3">
      <w:pPr>
        <w:rPr>
          <w:rFonts w:ascii="Times New Roman" w:hAnsi="Times New Roman" w:cs="Times New Roman"/>
          <w:sz w:val="28"/>
          <w:szCs w:val="28"/>
        </w:rPr>
      </w:pPr>
      <w:r>
        <w:rPr>
          <w:rFonts w:ascii="Times New Roman" w:hAnsi="Times New Roman" w:cs="Times New Roman"/>
          <w:sz w:val="28"/>
          <w:szCs w:val="28"/>
        </w:rPr>
        <w:br w:type="page"/>
      </w:r>
    </w:p>
    <w:p w14:paraId="2E038581" w14:textId="77777777" w:rsidR="00830AB3" w:rsidRDefault="00830AB3" w:rsidP="00830AB3">
      <w:pPr>
        <w:pStyle w:val="a3"/>
        <w:ind w:left="0"/>
        <w:jc w:val="both"/>
        <w:rPr>
          <w:rFonts w:ascii="Times New Roman" w:hAnsi="Times New Roman" w:cs="Times New Roman"/>
          <w:sz w:val="28"/>
          <w:szCs w:val="28"/>
        </w:rPr>
        <w:sectPr w:rsidR="00830AB3" w:rsidSect="00830AB3">
          <w:pgSz w:w="16838" w:h="11906" w:orient="landscape"/>
          <w:pgMar w:top="851" w:right="1134" w:bottom="1701" w:left="1134" w:header="709" w:footer="709" w:gutter="0"/>
          <w:cols w:space="708"/>
          <w:docGrid w:linePitch="360"/>
        </w:sectPr>
      </w:pPr>
    </w:p>
    <w:p w14:paraId="58255FA2" w14:textId="77777777" w:rsidR="00830AB3" w:rsidRDefault="00830AB3" w:rsidP="00287FCC">
      <w:pPr>
        <w:pStyle w:val="a3"/>
        <w:spacing w:line="276" w:lineRule="auto"/>
        <w:ind w:left="0" w:firstLine="708"/>
        <w:jc w:val="both"/>
        <w:rPr>
          <w:rFonts w:ascii="Times New Roman" w:hAnsi="Times New Roman" w:cs="Times New Roman"/>
          <w:sz w:val="27"/>
          <w:szCs w:val="27"/>
        </w:rPr>
      </w:pPr>
      <w:r w:rsidRPr="00BE7155">
        <w:rPr>
          <w:rFonts w:ascii="Times New Roman" w:hAnsi="Times New Roman" w:cs="Times New Roman"/>
          <w:b/>
          <w:bCs/>
          <w:sz w:val="28"/>
          <w:szCs w:val="28"/>
        </w:rPr>
        <w:lastRenderedPageBreak/>
        <w:t>В 2022 году на МТО запланирована сумма 32 470 938,00 рублей</w:t>
      </w:r>
      <w:r>
        <w:rPr>
          <w:rFonts w:ascii="Times New Roman" w:hAnsi="Times New Roman" w:cs="Times New Roman"/>
          <w:sz w:val="28"/>
          <w:szCs w:val="28"/>
        </w:rPr>
        <w:t xml:space="preserve"> (Соглашение </w:t>
      </w:r>
      <w:r>
        <w:rPr>
          <w:rFonts w:ascii="Times New Roman" w:hAnsi="Times New Roman" w:cs="Times New Roman"/>
          <w:sz w:val="27"/>
          <w:szCs w:val="27"/>
        </w:rPr>
        <w:t>№ 777-10-2022-005 от 08.02.2022г.)</w:t>
      </w:r>
    </w:p>
    <w:p w14:paraId="2CD2A56A" w14:textId="77777777" w:rsidR="00830AB3" w:rsidRDefault="00830AB3" w:rsidP="00287FCC">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По состоянию на 1 марта 2025 года заключено 3 договора по 3 дисциплинам на сумму </w:t>
      </w:r>
      <w:r w:rsidRPr="001621F0">
        <w:rPr>
          <w:rFonts w:ascii="Times New Roman" w:hAnsi="Times New Roman" w:cs="Times New Roman"/>
          <w:b/>
          <w:bCs/>
          <w:sz w:val="28"/>
          <w:szCs w:val="28"/>
        </w:rPr>
        <w:t>752 960,00</w:t>
      </w:r>
      <w:r>
        <w:rPr>
          <w:rFonts w:ascii="Times New Roman" w:hAnsi="Times New Roman" w:cs="Times New Roman"/>
          <w:sz w:val="28"/>
          <w:szCs w:val="28"/>
        </w:rPr>
        <w:t xml:space="preserve"> рублей, в том числе: </w:t>
      </w:r>
    </w:p>
    <w:p w14:paraId="2820AC00" w14:textId="77777777" w:rsidR="00830AB3" w:rsidRDefault="00830AB3" w:rsidP="00287FCC">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 стрельба из лука – 506 550,00 руб.;</w:t>
      </w:r>
    </w:p>
    <w:p w14:paraId="08734356" w14:textId="77777777" w:rsidR="00830AB3" w:rsidRDefault="00830AB3" w:rsidP="00287FCC">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 хоккей-следж - 64 160,00 руб.;</w:t>
      </w:r>
    </w:p>
    <w:p w14:paraId="48EAEAB8" w14:textId="77777777" w:rsidR="00830AB3" w:rsidRDefault="00830AB3" w:rsidP="00287FCC">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 регби на колясках – 182 250,00 руб.</w:t>
      </w:r>
    </w:p>
    <w:p w14:paraId="773B82B0" w14:textId="77777777" w:rsidR="0042520F" w:rsidRDefault="00830AB3" w:rsidP="00287FCC">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В настоящее время ведется активная работа по согласованию и заключению договоров для остальных дисциплин, в соответствии с заявками от старших тренеров, в условиях сложившейся ситуации и определения приоритетных направлений Федерации ПОДА.</w:t>
      </w:r>
    </w:p>
    <w:p w14:paraId="774A735F" w14:textId="0639A524" w:rsidR="00F842E2" w:rsidRPr="00202C05" w:rsidRDefault="0035394C" w:rsidP="00287FCC">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202C05">
        <w:rPr>
          <w:rFonts w:ascii="Times New Roman" w:hAnsi="Times New Roman" w:cs="Times New Roman"/>
          <w:sz w:val="28"/>
          <w:szCs w:val="28"/>
        </w:rPr>
        <w:t xml:space="preserve"> В связи с последними актуальными новостями, связанными с введением</w:t>
      </w:r>
      <w:r w:rsidR="00923708" w:rsidRPr="00202C05">
        <w:rPr>
          <w:rFonts w:ascii="Times New Roman" w:hAnsi="Times New Roman" w:cs="Times New Roman"/>
          <w:sz w:val="28"/>
          <w:szCs w:val="28"/>
        </w:rPr>
        <w:t xml:space="preserve"> новых санкций со стороны Западных стран</w:t>
      </w:r>
      <w:r w:rsidRPr="00202C05">
        <w:rPr>
          <w:rFonts w:ascii="Times New Roman" w:hAnsi="Times New Roman" w:cs="Times New Roman"/>
          <w:sz w:val="28"/>
          <w:szCs w:val="28"/>
        </w:rPr>
        <w:t>, а также с уходом с российского рынка ряда брендов-изготовителей спортивного инвентаря и оборудования, а также с возникшими логистическими трудностями по импорту, Федерация в марте этого года начала работу по анализу/поиску различных альтернатив, поиску новых поставщиков, изготовителей спортивного инвентаря и оборудования. Очевидно, что во многих спортивных дисциплинах спорта лиц с ПОДА инвентарь весьма специфичен и зачастую производится далеко не во всех странах</w:t>
      </w:r>
      <w:r w:rsidR="00FB169D" w:rsidRPr="00202C05">
        <w:rPr>
          <w:rFonts w:ascii="Times New Roman" w:hAnsi="Times New Roman" w:cs="Times New Roman"/>
          <w:sz w:val="28"/>
          <w:szCs w:val="28"/>
        </w:rPr>
        <w:t xml:space="preserve">. Вместе с тем, Федерация будет стараться находить выходы из подобных ситуаций, искать возможности открытия производства на базе отечественных производителей. </w:t>
      </w:r>
    </w:p>
    <w:p w14:paraId="41117EB7" w14:textId="7E38EE0E" w:rsidR="0035394C" w:rsidRPr="00202C05" w:rsidRDefault="00F842E2" w:rsidP="00287FCC">
      <w:pPr>
        <w:tabs>
          <w:tab w:val="left" w:pos="709"/>
        </w:tabs>
        <w:spacing w:after="0" w:line="276" w:lineRule="auto"/>
        <w:jc w:val="both"/>
        <w:rPr>
          <w:rFonts w:ascii="Times New Roman" w:hAnsi="Times New Roman" w:cs="Times New Roman"/>
          <w:sz w:val="28"/>
          <w:szCs w:val="28"/>
        </w:rPr>
      </w:pPr>
      <w:r w:rsidRPr="00202C05">
        <w:rPr>
          <w:rFonts w:ascii="Times New Roman" w:hAnsi="Times New Roman" w:cs="Times New Roman"/>
          <w:sz w:val="28"/>
          <w:szCs w:val="28"/>
        </w:rPr>
        <w:tab/>
      </w:r>
      <w:r w:rsidR="00F433BC" w:rsidRPr="00202C05">
        <w:rPr>
          <w:rFonts w:ascii="Times New Roman" w:hAnsi="Times New Roman" w:cs="Times New Roman"/>
          <w:sz w:val="28"/>
          <w:szCs w:val="28"/>
        </w:rPr>
        <w:t xml:space="preserve">Также будет сформировано обращение в Минспорт России с просьбой проработать вопрос о потребности в импортозамещении специфического спортивного инвентаря и оборудования. Также будет проведена аналогичная работа по поиску </w:t>
      </w:r>
      <w:r w:rsidRPr="00202C05">
        <w:rPr>
          <w:rFonts w:ascii="Times New Roman" w:hAnsi="Times New Roman" w:cs="Times New Roman"/>
          <w:sz w:val="28"/>
          <w:szCs w:val="28"/>
        </w:rPr>
        <w:t xml:space="preserve">новых поставщиков совместно с олимпийскими спортивными федерациями. </w:t>
      </w:r>
      <w:r w:rsidR="00F433BC" w:rsidRPr="00202C05">
        <w:rPr>
          <w:rFonts w:ascii="Times New Roman" w:hAnsi="Times New Roman" w:cs="Times New Roman"/>
          <w:sz w:val="28"/>
          <w:szCs w:val="28"/>
        </w:rPr>
        <w:t xml:space="preserve"> </w:t>
      </w:r>
    </w:p>
    <w:p w14:paraId="57371828" w14:textId="77777777" w:rsidR="00FB169D" w:rsidRPr="00BE7155" w:rsidRDefault="00FB169D" w:rsidP="00287FCC">
      <w:pPr>
        <w:tabs>
          <w:tab w:val="left" w:pos="709"/>
        </w:tabs>
        <w:spacing w:after="0" w:line="276" w:lineRule="auto"/>
        <w:jc w:val="both"/>
        <w:rPr>
          <w:rFonts w:ascii="Times New Roman" w:hAnsi="Times New Roman" w:cs="Times New Roman"/>
          <w:b/>
          <w:bCs/>
          <w:sz w:val="28"/>
          <w:szCs w:val="28"/>
        </w:rPr>
      </w:pPr>
      <w:r w:rsidRPr="00202C05">
        <w:rPr>
          <w:rFonts w:ascii="Times New Roman" w:hAnsi="Times New Roman" w:cs="Times New Roman"/>
          <w:sz w:val="28"/>
          <w:szCs w:val="28"/>
        </w:rPr>
        <w:tab/>
        <w:t>Безусловно, очень детально сейчас ведется мониторинг восточного рынка, в частности такие страны как: Китай, Япония, Корея.</w:t>
      </w:r>
    </w:p>
    <w:p w14:paraId="77A6A306" w14:textId="77777777" w:rsidR="00287FCC" w:rsidRDefault="00287FCC" w:rsidP="00287FCC">
      <w:pPr>
        <w:tabs>
          <w:tab w:val="left" w:pos="709"/>
        </w:tabs>
        <w:spacing w:after="0" w:line="276" w:lineRule="auto"/>
        <w:jc w:val="both"/>
        <w:rPr>
          <w:rFonts w:ascii="Times New Roman" w:hAnsi="Times New Roman"/>
          <w:sz w:val="28"/>
          <w:szCs w:val="28"/>
        </w:rPr>
      </w:pPr>
    </w:p>
    <w:p w14:paraId="4EC91DFB" w14:textId="69A6B3E0" w:rsidR="000065CC" w:rsidRDefault="000065CC" w:rsidP="00E27EAF">
      <w:pPr>
        <w:tabs>
          <w:tab w:val="left" w:pos="709"/>
        </w:tabs>
        <w:spacing w:after="0" w:line="276" w:lineRule="auto"/>
        <w:jc w:val="center"/>
        <w:rPr>
          <w:rFonts w:ascii="Times New Roman" w:hAnsi="Times New Roman" w:cs="Times New Roman"/>
          <w:b/>
          <w:sz w:val="28"/>
        </w:rPr>
      </w:pPr>
      <w:r w:rsidRPr="000065CC">
        <w:rPr>
          <w:rFonts w:ascii="Times New Roman" w:hAnsi="Times New Roman" w:cs="Times New Roman"/>
          <w:b/>
          <w:sz w:val="28"/>
        </w:rPr>
        <w:t>1</w:t>
      </w:r>
      <w:r w:rsidR="00BE7155">
        <w:rPr>
          <w:rFonts w:ascii="Times New Roman" w:hAnsi="Times New Roman" w:cs="Times New Roman"/>
          <w:b/>
          <w:sz w:val="28"/>
        </w:rPr>
        <w:t>0</w:t>
      </w:r>
      <w:r w:rsidRPr="000065CC">
        <w:rPr>
          <w:rFonts w:ascii="Times New Roman" w:hAnsi="Times New Roman" w:cs="Times New Roman"/>
          <w:b/>
          <w:sz w:val="28"/>
        </w:rPr>
        <w:t>. О нормативно-правовом и аналитико-документальном обеспече</w:t>
      </w:r>
      <w:r w:rsidR="00830AB3">
        <w:rPr>
          <w:rFonts w:ascii="Times New Roman" w:hAnsi="Times New Roman" w:cs="Times New Roman"/>
          <w:b/>
          <w:sz w:val="28"/>
        </w:rPr>
        <w:t>нии спорта лиц с поражением ОДА</w:t>
      </w:r>
    </w:p>
    <w:p w14:paraId="14900951" w14:textId="77777777" w:rsidR="009B621A" w:rsidRDefault="000065CC" w:rsidP="009B621A">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rPr>
        <w:tab/>
        <w:t xml:space="preserve">Как уже было сказано ранее, </w:t>
      </w:r>
      <w:r w:rsidRPr="00202C05">
        <w:rPr>
          <w:rFonts w:ascii="Times New Roman" w:hAnsi="Times New Roman" w:cs="Times New Roman"/>
          <w:bCs/>
          <w:sz w:val="28"/>
        </w:rPr>
        <w:t xml:space="preserve">деятельность Федерации базируется на ряде основополагающих документов, в частности на </w:t>
      </w:r>
      <w:r w:rsidRPr="00202C05">
        <w:rPr>
          <w:rFonts w:ascii="Times New Roman" w:hAnsi="Times New Roman" w:cs="Times New Roman"/>
          <w:bCs/>
          <w:sz w:val="28"/>
          <w:szCs w:val="28"/>
        </w:rPr>
        <w:t>Федеральном законе Российской Федерации «О физической культуре и спорте в Российской Федерации», Стратегии развития физической культуры и спорта в Российской Федерации на период до 2030 года, Уставе Федерации</w:t>
      </w:r>
      <w:r>
        <w:rPr>
          <w:rFonts w:ascii="Times New Roman" w:hAnsi="Times New Roman" w:cs="Times New Roman"/>
          <w:sz w:val="28"/>
          <w:szCs w:val="28"/>
        </w:rPr>
        <w:t>.</w:t>
      </w:r>
    </w:p>
    <w:p w14:paraId="74C227D0" w14:textId="77777777" w:rsidR="00D812D6" w:rsidRDefault="009B621A" w:rsidP="00D812D6">
      <w:pPr>
        <w:spacing w:after="0" w:line="276" w:lineRule="auto"/>
        <w:ind w:firstLine="708"/>
        <w:jc w:val="both"/>
        <w:rPr>
          <w:rFonts w:ascii="Times New Roman" w:hAnsi="Times New Roman" w:cs="Times New Roman"/>
          <w:sz w:val="28"/>
        </w:rPr>
      </w:pPr>
      <w:r w:rsidRPr="009B621A">
        <w:rPr>
          <w:rFonts w:ascii="Times New Roman" w:hAnsi="Times New Roman" w:cs="Times New Roman"/>
          <w:sz w:val="28"/>
          <w:szCs w:val="28"/>
        </w:rPr>
        <w:lastRenderedPageBreak/>
        <w:t xml:space="preserve">В целях </w:t>
      </w:r>
      <w:r>
        <w:rPr>
          <w:rFonts w:ascii="Times New Roman" w:hAnsi="Times New Roman"/>
          <w:sz w:val="28"/>
          <w:szCs w:val="28"/>
        </w:rPr>
        <w:t>с</w:t>
      </w:r>
      <w:r w:rsidRPr="009B621A">
        <w:rPr>
          <w:rFonts w:ascii="Times New Roman" w:hAnsi="Times New Roman"/>
          <w:sz w:val="28"/>
          <w:szCs w:val="28"/>
        </w:rPr>
        <w:t>оздани</w:t>
      </w:r>
      <w:r>
        <w:rPr>
          <w:rFonts w:ascii="Times New Roman" w:hAnsi="Times New Roman"/>
          <w:sz w:val="28"/>
          <w:szCs w:val="28"/>
        </w:rPr>
        <w:t>я</w:t>
      </w:r>
      <w:r w:rsidRPr="009B621A">
        <w:rPr>
          <w:rFonts w:ascii="Times New Roman" w:hAnsi="Times New Roman"/>
          <w:sz w:val="28"/>
          <w:szCs w:val="28"/>
        </w:rPr>
        <w:t xml:space="preserve"> условий, обеспечивающих возможность эффективного развития спорта лиц с поражением ОДА, включая массовые формы, </w:t>
      </w:r>
      <w:r w:rsidRPr="009B621A">
        <w:rPr>
          <w:rFonts w:ascii="Times New Roman" w:hAnsi="Times New Roman"/>
          <w:sz w:val="28"/>
          <w:szCs w:val="28"/>
          <w:lang w:eastAsia="ru-RU"/>
        </w:rPr>
        <w:t xml:space="preserve">физическую реабилитацию, социальную адаптацию и интеграцию в современном обществе лиц с поражением опорно-двигательного аппарата </w:t>
      </w:r>
      <w:r>
        <w:rPr>
          <w:rFonts w:ascii="Times New Roman" w:hAnsi="Times New Roman"/>
          <w:sz w:val="28"/>
          <w:szCs w:val="28"/>
        </w:rPr>
        <w:t>в Российской Федерации; п</w:t>
      </w:r>
      <w:r w:rsidRPr="009B621A">
        <w:rPr>
          <w:rFonts w:ascii="Times New Roman" w:hAnsi="Times New Roman"/>
          <w:sz w:val="28"/>
          <w:szCs w:val="28"/>
        </w:rPr>
        <w:t>родвижени</w:t>
      </w:r>
      <w:r>
        <w:rPr>
          <w:rFonts w:ascii="Times New Roman" w:hAnsi="Times New Roman"/>
          <w:sz w:val="28"/>
          <w:szCs w:val="28"/>
        </w:rPr>
        <w:t>я</w:t>
      </w:r>
      <w:r w:rsidRPr="009B621A">
        <w:rPr>
          <w:rFonts w:ascii="Times New Roman" w:hAnsi="Times New Roman"/>
          <w:sz w:val="28"/>
          <w:szCs w:val="28"/>
        </w:rPr>
        <w:t xml:space="preserve"> принципов здорового образа жизни и решени</w:t>
      </w:r>
      <w:r>
        <w:rPr>
          <w:rFonts w:ascii="Times New Roman" w:hAnsi="Times New Roman"/>
          <w:sz w:val="28"/>
          <w:szCs w:val="28"/>
        </w:rPr>
        <w:t>я</w:t>
      </w:r>
      <w:r w:rsidRPr="009B621A">
        <w:rPr>
          <w:rFonts w:ascii="Times New Roman" w:hAnsi="Times New Roman"/>
          <w:sz w:val="28"/>
          <w:szCs w:val="28"/>
        </w:rPr>
        <w:t xml:space="preserve"> социальных проблем общества средствам</w:t>
      </w:r>
      <w:r>
        <w:rPr>
          <w:rFonts w:ascii="Times New Roman" w:hAnsi="Times New Roman"/>
          <w:sz w:val="28"/>
          <w:szCs w:val="28"/>
        </w:rPr>
        <w:t>и физической культуры и спорта; п</w:t>
      </w:r>
      <w:r w:rsidRPr="00BE5839">
        <w:rPr>
          <w:rFonts w:ascii="Times New Roman" w:hAnsi="Times New Roman"/>
          <w:sz w:val="28"/>
          <w:szCs w:val="28"/>
        </w:rPr>
        <w:t xml:space="preserve">опуляризация спорта лиц с поражением </w:t>
      </w:r>
      <w:r>
        <w:rPr>
          <w:rFonts w:ascii="Times New Roman" w:hAnsi="Times New Roman"/>
          <w:sz w:val="28"/>
          <w:szCs w:val="28"/>
        </w:rPr>
        <w:t xml:space="preserve">ОДА и повышение интереса к нему – </w:t>
      </w:r>
      <w:r w:rsidRPr="009802AB">
        <w:rPr>
          <w:rFonts w:ascii="Times New Roman" w:hAnsi="Times New Roman"/>
          <w:bCs/>
          <w:sz w:val="28"/>
          <w:szCs w:val="28"/>
        </w:rPr>
        <w:t xml:space="preserve">в отчетный период Федерация разработала Программу развития спорта лиц с поражением ОДА в Российской Федерации на период  2021-2024 </w:t>
      </w:r>
      <w:proofErr w:type="spellStart"/>
      <w:r w:rsidRPr="009802AB">
        <w:rPr>
          <w:rFonts w:ascii="Times New Roman" w:hAnsi="Times New Roman"/>
          <w:bCs/>
          <w:sz w:val="28"/>
          <w:szCs w:val="28"/>
        </w:rPr>
        <w:t>г.г</w:t>
      </w:r>
      <w:proofErr w:type="spellEnd"/>
      <w:r w:rsidRPr="009802AB">
        <w:rPr>
          <w:rFonts w:ascii="Times New Roman" w:hAnsi="Times New Roman"/>
          <w:bCs/>
          <w:sz w:val="28"/>
          <w:szCs w:val="28"/>
        </w:rPr>
        <w:t>.</w:t>
      </w:r>
      <w:r w:rsidR="00D812D6" w:rsidRPr="009802AB">
        <w:rPr>
          <w:rFonts w:ascii="Times New Roman" w:hAnsi="Times New Roman"/>
          <w:bCs/>
          <w:sz w:val="28"/>
          <w:szCs w:val="28"/>
        </w:rPr>
        <w:t>,</w:t>
      </w:r>
      <w:r>
        <w:rPr>
          <w:rFonts w:ascii="Times New Roman" w:hAnsi="Times New Roman"/>
          <w:sz w:val="28"/>
          <w:szCs w:val="28"/>
        </w:rPr>
        <w:t xml:space="preserve"> </w:t>
      </w:r>
      <w:r w:rsidR="00D812D6">
        <w:rPr>
          <w:rFonts w:ascii="Times New Roman" w:hAnsi="Times New Roman" w:cs="Times New Roman"/>
          <w:sz w:val="28"/>
        </w:rPr>
        <w:t>в состав которой вошли Ц</w:t>
      </w:r>
      <w:r w:rsidR="00D812D6" w:rsidRPr="00DF613D">
        <w:rPr>
          <w:rFonts w:ascii="Times New Roman" w:hAnsi="Times New Roman" w:cs="Times New Roman"/>
          <w:sz w:val="28"/>
        </w:rPr>
        <w:t>елевая комплексная программа</w:t>
      </w:r>
      <w:r w:rsidR="00D812D6">
        <w:rPr>
          <w:rFonts w:ascii="Times New Roman" w:eastAsia="Times New Roman" w:hAnsi="Times New Roman" w:cs="Times New Roman"/>
          <w:b/>
          <w:sz w:val="44"/>
          <w:szCs w:val="24"/>
          <w:lang w:eastAsia="zh-CN"/>
        </w:rPr>
        <w:t xml:space="preserve"> </w:t>
      </w:r>
      <w:r w:rsidR="00D812D6" w:rsidRPr="00DF613D">
        <w:rPr>
          <w:rFonts w:ascii="Times New Roman" w:hAnsi="Times New Roman" w:cs="Times New Roman"/>
          <w:sz w:val="28"/>
        </w:rPr>
        <w:t xml:space="preserve">подготовки спортсменов к XIII </w:t>
      </w:r>
      <w:r w:rsidR="00D812D6">
        <w:rPr>
          <w:rFonts w:ascii="Times New Roman" w:hAnsi="Times New Roman" w:cs="Times New Roman"/>
          <w:sz w:val="28"/>
        </w:rPr>
        <w:t>П</w:t>
      </w:r>
      <w:r w:rsidR="00D812D6" w:rsidRPr="00DF613D">
        <w:rPr>
          <w:rFonts w:ascii="Times New Roman" w:hAnsi="Times New Roman" w:cs="Times New Roman"/>
          <w:sz w:val="28"/>
        </w:rPr>
        <w:t xml:space="preserve">аралимпийским зимним играм 2022 </w:t>
      </w:r>
      <w:r w:rsidR="00D812D6">
        <w:rPr>
          <w:rFonts w:ascii="Times New Roman" w:hAnsi="Times New Roman" w:cs="Times New Roman"/>
          <w:sz w:val="28"/>
        </w:rPr>
        <w:t>года в г. П</w:t>
      </w:r>
      <w:r w:rsidR="00D812D6" w:rsidRPr="00DF613D">
        <w:rPr>
          <w:rFonts w:ascii="Times New Roman" w:hAnsi="Times New Roman" w:cs="Times New Roman"/>
          <w:sz w:val="28"/>
        </w:rPr>
        <w:t xml:space="preserve">екине </w:t>
      </w:r>
      <w:r w:rsidR="00D812D6">
        <w:rPr>
          <w:rFonts w:ascii="Times New Roman" w:hAnsi="Times New Roman" w:cs="Times New Roman"/>
          <w:sz w:val="28"/>
        </w:rPr>
        <w:t>(Китайская Народная Республика) и Ц</w:t>
      </w:r>
      <w:r w:rsidR="00D812D6" w:rsidRPr="00DF613D">
        <w:rPr>
          <w:rFonts w:ascii="Times New Roman" w:hAnsi="Times New Roman" w:cs="Times New Roman"/>
          <w:sz w:val="28"/>
        </w:rPr>
        <w:t xml:space="preserve">елевая комплексная программа подготовки спортсменов по спорту лиц с поражением опорно-двигательного аппарата к XVII </w:t>
      </w:r>
      <w:r w:rsidR="00D812D6">
        <w:rPr>
          <w:rFonts w:ascii="Times New Roman" w:hAnsi="Times New Roman" w:cs="Times New Roman"/>
          <w:sz w:val="28"/>
        </w:rPr>
        <w:t>П</w:t>
      </w:r>
      <w:r w:rsidR="00D812D6" w:rsidRPr="00DF613D">
        <w:rPr>
          <w:rFonts w:ascii="Times New Roman" w:hAnsi="Times New Roman" w:cs="Times New Roman"/>
          <w:sz w:val="28"/>
        </w:rPr>
        <w:t>аралимпийским летним играм 2024 года в г. Париже (Франция)</w:t>
      </w:r>
      <w:r w:rsidR="00D812D6">
        <w:rPr>
          <w:rFonts w:ascii="Times New Roman" w:hAnsi="Times New Roman" w:cs="Times New Roman"/>
          <w:sz w:val="28"/>
        </w:rPr>
        <w:t xml:space="preserve">. </w:t>
      </w:r>
    </w:p>
    <w:p w14:paraId="577E4A07" w14:textId="77777777" w:rsidR="002B1621" w:rsidRDefault="00D812D6" w:rsidP="00D812D6">
      <w:pPr>
        <w:tabs>
          <w:tab w:val="left" w:pos="709"/>
        </w:tabs>
        <w:spacing w:after="0" w:line="276" w:lineRule="auto"/>
        <w:jc w:val="both"/>
        <w:rPr>
          <w:rFonts w:ascii="Times New Roman" w:hAnsi="Times New Roman"/>
          <w:sz w:val="28"/>
          <w:szCs w:val="28"/>
        </w:rPr>
      </w:pPr>
      <w:r>
        <w:rPr>
          <w:rFonts w:ascii="Times New Roman" w:hAnsi="Times New Roman" w:cs="Times New Roman"/>
          <w:sz w:val="28"/>
        </w:rPr>
        <w:tab/>
        <w:t>Данные целевые программы необходимы для укрепления позиций и повышения</w:t>
      </w:r>
      <w:r w:rsidRPr="0042174E">
        <w:rPr>
          <w:rFonts w:ascii="Times New Roman" w:hAnsi="Times New Roman" w:cs="Times New Roman"/>
          <w:sz w:val="28"/>
        </w:rPr>
        <w:t xml:space="preserve"> имиджа и престижа российского паралимпийского</w:t>
      </w:r>
      <w:r>
        <w:rPr>
          <w:rFonts w:ascii="Times New Roman" w:hAnsi="Times New Roman" w:cs="Times New Roman"/>
          <w:sz w:val="28"/>
        </w:rPr>
        <w:t xml:space="preserve"> спорта на международной арене, достойного</w:t>
      </w:r>
      <w:r w:rsidRPr="0042174E">
        <w:rPr>
          <w:rFonts w:ascii="Times New Roman" w:hAnsi="Times New Roman" w:cs="Times New Roman"/>
          <w:sz w:val="28"/>
        </w:rPr>
        <w:t xml:space="preserve"> выст</w:t>
      </w:r>
      <w:r>
        <w:rPr>
          <w:rFonts w:ascii="Times New Roman" w:hAnsi="Times New Roman" w:cs="Times New Roman"/>
          <w:sz w:val="28"/>
        </w:rPr>
        <w:t>упления</w:t>
      </w:r>
      <w:r w:rsidRPr="0042174E">
        <w:rPr>
          <w:rFonts w:ascii="Times New Roman" w:hAnsi="Times New Roman" w:cs="Times New Roman"/>
          <w:sz w:val="28"/>
        </w:rPr>
        <w:t xml:space="preserve"> спортивной сборной команды Российской Федерации по </w:t>
      </w:r>
      <w:r>
        <w:rPr>
          <w:rFonts w:ascii="Times New Roman" w:hAnsi="Times New Roman" w:cs="Times New Roman"/>
          <w:sz w:val="28"/>
        </w:rPr>
        <w:t>дисциплинам спорта</w:t>
      </w:r>
      <w:r w:rsidRPr="0042174E">
        <w:rPr>
          <w:rFonts w:ascii="Times New Roman" w:hAnsi="Times New Roman" w:cs="Times New Roman"/>
          <w:sz w:val="28"/>
        </w:rPr>
        <w:t xml:space="preserve"> лиц с поражением ОДА </w:t>
      </w:r>
      <w:r>
        <w:rPr>
          <w:rFonts w:ascii="Times New Roman" w:hAnsi="Times New Roman" w:cs="Times New Roman"/>
          <w:sz w:val="28"/>
        </w:rPr>
        <w:t>на</w:t>
      </w:r>
      <w:r w:rsidRPr="0042174E">
        <w:rPr>
          <w:rFonts w:ascii="Times New Roman" w:hAnsi="Times New Roman" w:cs="Times New Roman"/>
          <w:sz w:val="28"/>
        </w:rPr>
        <w:t xml:space="preserve"> Паралимпийских </w:t>
      </w:r>
      <w:r>
        <w:rPr>
          <w:rFonts w:ascii="Times New Roman" w:hAnsi="Times New Roman" w:cs="Times New Roman"/>
          <w:sz w:val="28"/>
        </w:rPr>
        <w:t>играх, сохранения</w:t>
      </w:r>
      <w:r w:rsidRPr="0042174E">
        <w:rPr>
          <w:rFonts w:ascii="Times New Roman" w:hAnsi="Times New Roman" w:cs="Times New Roman"/>
          <w:sz w:val="28"/>
        </w:rPr>
        <w:t xml:space="preserve"> позиции Росс</w:t>
      </w:r>
      <w:r>
        <w:rPr>
          <w:rFonts w:ascii="Times New Roman" w:hAnsi="Times New Roman" w:cs="Times New Roman"/>
          <w:sz w:val="28"/>
        </w:rPr>
        <w:t>ии в группе лидирующих стран. Также данные целевые программы необходимы для развития</w:t>
      </w:r>
      <w:r w:rsidRPr="0042174E">
        <w:rPr>
          <w:rFonts w:ascii="Times New Roman" w:hAnsi="Times New Roman" w:cs="Times New Roman"/>
          <w:sz w:val="28"/>
        </w:rPr>
        <w:t xml:space="preserve"> паралимпийских </w:t>
      </w:r>
      <w:r>
        <w:rPr>
          <w:rFonts w:ascii="Times New Roman" w:hAnsi="Times New Roman" w:cs="Times New Roman"/>
          <w:sz w:val="28"/>
        </w:rPr>
        <w:t xml:space="preserve">летних и </w:t>
      </w:r>
      <w:r w:rsidRPr="0042174E">
        <w:rPr>
          <w:rFonts w:ascii="Times New Roman" w:hAnsi="Times New Roman" w:cs="Times New Roman"/>
          <w:sz w:val="28"/>
        </w:rPr>
        <w:t>зимних дисциплин на высоком совре</w:t>
      </w:r>
      <w:r>
        <w:rPr>
          <w:rFonts w:ascii="Times New Roman" w:hAnsi="Times New Roman" w:cs="Times New Roman"/>
          <w:sz w:val="28"/>
        </w:rPr>
        <w:t>менном уровне, совершенствования</w:t>
      </w:r>
      <w:r w:rsidRPr="0042174E">
        <w:rPr>
          <w:rFonts w:ascii="Times New Roman" w:hAnsi="Times New Roman" w:cs="Times New Roman"/>
          <w:sz w:val="28"/>
        </w:rPr>
        <w:t xml:space="preserve"> системы физической реабилитации, социальной адаптации и интеграции в жизнь инвалидов России.</w:t>
      </w:r>
      <w:r>
        <w:rPr>
          <w:rFonts w:ascii="Times New Roman" w:hAnsi="Times New Roman" w:cs="Times New Roman"/>
          <w:sz w:val="28"/>
        </w:rPr>
        <w:t xml:space="preserve"> Программы освещают </w:t>
      </w:r>
      <w:r w:rsidRPr="00DD1C27">
        <w:rPr>
          <w:rFonts w:ascii="Times New Roman" w:hAnsi="Times New Roman" w:cs="Times New Roman"/>
          <w:sz w:val="28"/>
        </w:rPr>
        <w:t xml:space="preserve">тенденции и перспективы развития спорта лиц с поражением </w:t>
      </w:r>
      <w:r>
        <w:rPr>
          <w:rFonts w:ascii="Times New Roman" w:hAnsi="Times New Roman" w:cs="Times New Roman"/>
          <w:sz w:val="28"/>
        </w:rPr>
        <w:t>ОДА</w:t>
      </w:r>
      <w:r w:rsidRPr="00DD1C27">
        <w:rPr>
          <w:rFonts w:ascii="Times New Roman" w:hAnsi="Times New Roman" w:cs="Times New Roman"/>
          <w:sz w:val="28"/>
        </w:rPr>
        <w:t xml:space="preserve"> в паралимпийском цикле</w:t>
      </w:r>
      <w:r>
        <w:rPr>
          <w:rFonts w:ascii="Times New Roman" w:hAnsi="Times New Roman" w:cs="Times New Roman"/>
          <w:sz w:val="28"/>
        </w:rPr>
        <w:t xml:space="preserve">, в них содержатся планы-прогнозы завоевания квот на Паралимпийские игры. Важные вопросы, касающиеся </w:t>
      </w:r>
      <w:r>
        <w:rPr>
          <w:rFonts w:ascii="Times New Roman" w:eastAsia="Times New Roman" w:hAnsi="Times New Roman" w:cs="Times New Roman"/>
          <w:sz w:val="28"/>
          <w:szCs w:val="28"/>
          <w:lang w:eastAsia="ru-RU"/>
        </w:rPr>
        <w:t>научно-методического, медико-биологического, медицинского, антидопингового, материально-технического и финансового обеспечения</w:t>
      </w:r>
      <w:r w:rsidRPr="00881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вопросы, связанные с организацией тренировочных мероприятий и повышением квалификации тренеров и иных специалистов спортивных сборных команд Российской Ф</w:t>
      </w:r>
      <w:r w:rsidRPr="00D53048">
        <w:rPr>
          <w:rFonts w:ascii="Times New Roman" w:eastAsia="Times New Roman" w:hAnsi="Times New Roman" w:cs="Times New Roman"/>
          <w:sz w:val="28"/>
          <w:szCs w:val="28"/>
          <w:lang w:eastAsia="ru-RU"/>
        </w:rPr>
        <w:t xml:space="preserve">едерации по </w:t>
      </w:r>
      <w:r>
        <w:rPr>
          <w:rFonts w:ascii="Times New Roman" w:eastAsia="Times New Roman" w:hAnsi="Times New Roman" w:cs="Times New Roman"/>
          <w:sz w:val="28"/>
          <w:szCs w:val="28"/>
          <w:lang w:eastAsia="ru-RU"/>
        </w:rPr>
        <w:t xml:space="preserve">дисциплинам </w:t>
      </w:r>
      <w:r w:rsidRPr="00D53048">
        <w:rPr>
          <w:rFonts w:ascii="Times New Roman" w:eastAsia="Times New Roman" w:hAnsi="Times New Roman" w:cs="Times New Roman"/>
          <w:sz w:val="28"/>
          <w:szCs w:val="28"/>
          <w:lang w:eastAsia="ru-RU"/>
        </w:rPr>
        <w:t>спорт</w:t>
      </w:r>
      <w:r>
        <w:rPr>
          <w:rFonts w:ascii="Times New Roman" w:eastAsia="Times New Roman" w:hAnsi="Times New Roman" w:cs="Times New Roman"/>
          <w:sz w:val="28"/>
          <w:szCs w:val="28"/>
          <w:lang w:eastAsia="ru-RU"/>
        </w:rPr>
        <w:t>а</w:t>
      </w:r>
      <w:r w:rsidRPr="00D53048">
        <w:rPr>
          <w:rFonts w:ascii="Times New Roman" w:eastAsia="Times New Roman" w:hAnsi="Times New Roman" w:cs="Times New Roman"/>
          <w:sz w:val="28"/>
          <w:szCs w:val="28"/>
          <w:lang w:eastAsia="ru-RU"/>
        </w:rPr>
        <w:t xml:space="preserve"> лиц с поражением </w:t>
      </w:r>
      <w:r>
        <w:rPr>
          <w:rFonts w:ascii="Times New Roman" w:eastAsia="Times New Roman" w:hAnsi="Times New Roman" w:cs="Times New Roman"/>
          <w:sz w:val="28"/>
          <w:szCs w:val="28"/>
          <w:lang w:eastAsia="ru-RU"/>
        </w:rPr>
        <w:t>ОДА также отражены в данных целевых программах.</w:t>
      </w:r>
    </w:p>
    <w:p w14:paraId="22EAC4F0" w14:textId="77777777" w:rsidR="002B1621" w:rsidRDefault="002B1621" w:rsidP="009B621A">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proofErr w:type="gramStart"/>
      <w:r w:rsidRPr="009802AB">
        <w:rPr>
          <w:rFonts w:ascii="Times New Roman" w:hAnsi="Times New Roman"/>
          <w:bCs/>
          <w:sz w:val="28"/>
          <w:szCs w:val="28"/>
        </w:rPr>
        <w:t>Кроме этого</w:t>
      </w:r>
      <w:proofErr w:type="gramEnd"/>
      <w:r w:rsidRPr="009802AB">
        <w:rPr>
          <w:rFonts w:ascii="Times New Roman" w:hAnsi="Times New Roman"/>
          <w:bCs/>
          <w:sz w:val="28"/>
          <w:szCs w:val="28"/>
        </w:rPr>
        <w:t xml:space="preserve"> за отчетный период Федерация организовала и провела работу по внесению изменение и дополнений в ряд нормативных документов, которые практически ежедневно используются для реализации различных направлений деятельности, </w:t>
      </w:r>
      <w:r>
        <w:rPr>
          <w:rFonts w:ascii="Times New Roman" w:hAnsi="Times New Roman"/>
          <w:sz w:val="28"/>
          <w:szCs w:val="28"/>
        </w:rPr>
        <w:t>в частности:</w:t>
      </w:r>
    </w:p>
    <w:p w14:paraId="2391EF39" w14:textId="2ABA3B25" w:rsidR="002B1621" w:rsidRDefault="002B1621" w:rsidP="009B621A">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r w:rsidR="00E27EAF" w:rsidRPr="007E6B61">
        <w:rPr>
          <w:rFonts w:ascii="Times New Roman" w:hAnsi="Times New Roman"/>
          <w:b/>
          <w:sz w:val="28"/>
          <w:szCs w:val="28"/>
        </w:rPr>
        <w:t>КТСС:</w:t>
      </w:r>
      <w:r w:rsidR="00B81BD5">
        <w:rPr>
          <w:rFonts w:ascii="Times New Roman" w:hAnsi="Times New Roman"/>
          <w:b/>
          <w:sz w:val="28"/>
          <w:szCs w:val="28"/>
        </w:rPr>
        <w:t xml:space="preserve"> </w:t>
      </w:r>
      <w:r>
        <w:rPr>
          <w:rFonts w:ascii="Times New Roman" w:hAnsi="Times New Roman"/>
          <w:sz w:val="28"/>
          <w:szCs w:val="28"/>
        </w:rPr>
        <w:t xml:space="preserve">В 2020 году </w:t>
      </w:r>
      <w:r w:rsidRPr="009802AB">
        <w:rPr>
          <w:rFonts w:ascii="Times New Roman" w:hAnsi="Times New Roman"/>
          <w:bCs/>
          <w:sz w:val="28"/>
          <w:szCs w:val="28"/>
        </w:rPr>
        <w:t>был актуализирован документ «Квалификационные требования к спортивным судьям»</w:t>
      </w:r>
      <w:r>
        <w:rPr>
          <w:rFonts w:ascii="Times New Roman" w:hAnsi="Times New Roman"/>
          <w:sz w:val="28"/>
          <w:szCs w:val="28"/>
        </w:rPr>
        <w:t xml:space="preserve"> </w:t>
      </w:r>
      <w:r w:rsidR="00DD51F0">
        <w:rPr>
          <w:rFonts w:ascii="Times New Roman" w:hAnsi="Times New Roman"/>
          <w:sz w:val="28"/>
          <w:szCs w:val="28"/>
        </w:rPr>
        <w:t xml:space="preserve">(утвержден Приказом Минспорта № 434 от </w:t>
      </w:r>
      <w:r w:rsidR="00DD51F0">
        <w:rPr>
          <w:rFonts w:ascii="Times New Roman" w:hAnsi="Times New Roman"/>
          <w:sz w:val="28"/>
          <w:szCs w:val="28"/>
        </w:rPr>
        <w:lastRenderedPageBreak/>
        <w:t>5 июня 2020 года). Были внесены определенные изменения в требования для спортивных судей, претендующих на присвоение или продление той или иной судейской категории, актуализированы требования по формированию судейских коллегий для различных всероссийских, региональных и муниципальных соревнований, а также определен порядок прохождения теоретической подготовки и сдачи квалификационного зачета для спортивных судей.</w:t>
      </w:r>
    </w:p>
    <w:p w14:paraId="309334DA" w14:textId="77777777" w:rsidR="00EE3B65" w:rsidRPr="009802AB" w:rsidRDefault="00EE3B65" w:rsidP="00EE3B65">
      <w:pPr>
        <w:tabs>
          <w:tab w:val="left" w:pos="709"/>
        </w:tabs>
        <w:spacing w:after="0" w:line="276" w:lineRule="auto"/>
        <w:jc w:val="both"/>
        <w:rPr>
          <w:rFonts w:ascii="Times New Roman" w:hAnsi="Times New Roman"/>
          <w:bCs/>
          <w:sz w:val="28"/>
          <w:szCs w:val="28"/>
        </w:rPr>
      </w:pPr>
      <w:r>
        <w:rPr>
          <w:rFonts w:ascii="Times New Roman" w:hAnsi="Times New Roman"/>
          <w:sz w:val="28"/>
          <w:szCs w:val="28"/>
        </w:rPr>
        <w:tab/>
      </w:r>
      <w:r w:rsidRPr="00EE3B65">
        <w:rPr>
          <w:rFonts w:ascii="Times New Roman" w:hAnsi="Times New Roman"/>
          <w:b/>
          <w:sz w:val="28"/>
          <w:szCs w:val="28"/>
        </w:rPr>
        <w:t>ЕВСК:</w:t>
      </w:r>
      <w:r>
        <w:rPr>
          <w:rFonts w:ascii="Times New Roman" w:hAnsi="Times New Roman"/>
          <w:b/>
          <w:sz w:val="28"/>
          <w:szCs w:val="28"/>
        </w:rPr>
        <w:t xml:space="preserve"> </w:t>
      </w:r>
      <w:r w:rsidRPr="00EE3B65">
        <w:rPr>
          <w:rFonts w:ascii="Times New Roman" w:hAnsi="Times New Roman"/>
          <w:sz w:val="28"/>
          <w:szCs w:val="28"/>
        </w:rPr>
        <w:t>В соответствии с поручением Совета Ф</w:t>
      </w:r>
      <w:r w:rsidR="00E27EAF">
        <w:rPr>
          <w:rFonts w:ascii="Times New Roman" w:hAnsi="Times New Roman"/>
          <w:sz w:val="28"/>
          <w:szCs w:val="28"/>
        </w:rPr>
        <w:t>едерации от 15 января 2020 года</w:t>
      </w:r>
      <w:r w:rsidRPr="00EE3B65">
        <w:rPr>
          <w:rFonts w:ascii="Times New Roman" w:hAnsi="Times New Roman"/>
          <w:sz w:val="28"/>
          <w:szCs w:val="28"/>
        </w:rPr>
        <w:t xml:space="preserve"> рабочей группе по разработке Единой Всероссийской спортивной Классификации по спорту лиц с поражением ОДА на 2022-2025 гг. </w:t>
      </w:r>
      <w:r w:rsidRPr="009802AB">
        <w:rPr>
          <w:rFonts w:ascii="Times New Roman" w:hAnsi="Times New Roman"/>
          <w:bCs/>
          <w:sz w:val="28"/>
          <w:szCs w:val="28"/>
        </w:rPr>
        <w:t>была организована работа по разработке Проекта норм, требований и условий их выполнения для включения их в Единую всероссийскую спортивную классификацию по виду спорта «спорт лиц с поражением ОДА» на 2022-2025 гг. (далее – ЕВСК).</w:t>
      </w:r>
    </w:p>
    <w:p w14:paraId="1A5F4C31" w14:textId="77777777" w:rsidR="00EE3B65" w:rsidRPr="00EE3B65" w:rsidRDefault="00EE3B65" w:rsidP="00EE3B65">
      <w:pPr>
        <w:tabs>
          <w:tab w:val="left" w:pos="709"/>
        </w:tabs>
        <w:spacing w:after="0" w:line="276" w:lineRule="auto"/>
        <w:jc w:val="both"/>
        <w:rPr>
          <w:rFonts w:ascii="Times New Roman" w:hAnsi="Times New Roman"/>
          <w:sz w:val="28"/>
          <w:szCs w:val="28"/>
        </w:rPr>
      </w:pPr>
      <w:r w:rsidRPr="00EE3B65">
        <w:rPr>
          <w:rFonts w:ascii="Times New Roman" w:hAnsi="Times New Roman"/>
          <w:sz w:val="28"/>
          <w:szCs w:val="28"/>
        </w:rPr>
        <w:tab/>
        <w:t>Рабочая группа совместно со старшими тренерами спортивных сборных команд РФ по спорту лиц с поражением ОДА детально проработали новую редакцию данного документа по каждой 31 дисциплине, развиваемой Федерацией.</w:t>
      </w:r>
    </w:p>
    <w:p w14:paraId="54FAA1BB" w14:textId="77777777" w:rsidR="00EE3B65" w:rsidRPr="00EE3B65" w:rsidRDefault="00EE3B65" w:rsidP="00EE3B65">
      <w:pPr>
        <w:tabs>
          <w:tab w:val="left" w:pos="709"/>
        </w:tabs>
        <w:spacing w:after="0" w:line="276" w:lineRule="auto"/>
        <w:jc w:val="both"/>
        <w:rPr>
          <w:rFonts w:ascii="Times New Roman" w:hAnsi="Times New Roman"/>
          <w:sz w:val="28"/>
          <w:szCs w:val="28"/>
        </w:rPr>
      </w:pPr>
      <w:r w:rsidRPr="00EE3B65">
        <w:rPr>
          <w:rFonts w:ascii="Times New Roman" w:hAnsi="Times New Roman"/>
          <w:sz w:val="28"/>
          <w:szCs w:val="28"/>
        </w:rPr>
        <w:tab/>
      </w:r>
      <w:r>
        <w:rPr>
          <w:rFonts w:ascii="Times New Roman" w:hAnsi="Times New Roman"/>
          <w:sz w:val="28"/>
          <w:szCs w:val="28"/>
        </w:rPr>
        <w:t>С</w:t>
      </w:r>
      <w:r w:rsidRPr="00EE3B65">
        <w:rPr>
          <w:rFonts w:ascii="Times New Roman" w:hAnsi="Times New Roman"/>
          <w:sz w:val="28"/>
          <w:szCs w:val="28"/>
        </w:rPr>
        <w:t xml:space="preserve"> уполномоченным специалистом отдела государственного регулирования деятельности спортивных федераций Минспорта РФ была проведена работа по внесению правок и дополнений в ЕВСК.</w:t>
      </w:r>
    </w:p>
    <w:p w14:paraId="2E1B6A09" w14:textId="77777777" w:rsidR="00EE3B65" w:rsidRPr="00EE3B65" w:rsidRDefault="00EE3B65" w:rsidP="00EE3B65">
      <w:pPr>
        <w:tabs>
          <w:tab w:val="left" w:pos="709"/>
        </w:tabs>
        <w:spacing w:after="0" w:line="276" w:lineRule="auto"/>
        <w:jc w:val="both"/>
        <w:rPr>
          <w:rFonts w:ascii="Times New Roman" w:hAnsi="Times New Roman"/>
          <w:sz w:val="28"/>
          <w:szCs w:val="28"/>
        </w:rPr>
      </w:pPr>
      <w:r w:rsidRPr="00EE3B65">
        <w:rPr>
          <w:rFonts w:ascii="Times New Roman" w:hAnsi="Times New Roman"/>
          <w:sz w:val="28"/>
          <w:szCs w:val="28"/>
        </w:rPr>
        <w:tab/>
        <w:t>04 октября 2021 года в адрес Министерства спорта Российской Федерации был направлен проект ЕВСК на 2022-2025 гг. с просьбой утвердить Нормы, требования и услови</w:t>
      </w:r>
      <w:r>
        <w:rPr>
          <w:rFonts w:ascii="Times New Roman" w:hAnsi="Times New Roman"/>
          <w:sz w:val="28"/>
          <w:szCs w:val="28"/>
        </w:rPr>
        <w:t xml:space="preserve">я их выполнения по виду спорта </w:t>
      </w:r>
      <w:r w:rsidRPr="00EE3B65">
        <w:rPr>
          <w:rFonts w:ascii="Times New Roman" w:hAnsi="Times New Roman"/>
          <w:sz w:val="28"/>
          <w:szCs w:val="28"/>
        </w:rPr>
        <w:t>«спорт лиц с поражением ОДА» для включения их в Единую всероссийскую спортивную классификацию на 2022-2025 гг.</w:t>
      </w:r>
    </w:p>
    <w:p w14:paraId="6CBFB2B5" w14:textId="0BEC7336" w:rsidR="00EE3B65" w:rsidRDefault="00EE3B65" w:rsidP="00EE3B65">
      <w:pPr>
        <w:tabs>
          <w:tab w:val="left" w:pos="709"/>
        </w:tabs>
        <w:spacing w:after="0" w:line="276" w:lineRule="auto"/>
        <w:jc w:val="both"/>
        <w:rPr>
          <w:rFonts w:ascii="Times New Roman" w:hAnsi="Times New Roman"/>
          <w:sz w:val="28"/>
          <w:szCs w:val="28"/>
        </w:rPr>
      </w:pPr>
      <w:r w:rsidRPr="00EE3B65">
        <w:rPr>
          <w:rFonts w:ascii="Times New Roman" w:hAnsi="Times New Roman"/>
          <w:sz w:val="28"/>
          <w:szCs w:val="28"/>
        </w:rPr>
        <w:tab/>
        <w:t xml:space="preserve">Данный </w:t>
      </w:r>
      <w:r w:rsidR="00B81BD5">
        <w:rPr>
          <w:rFonts w:ascii="Times New Roman" w:hAnsi="Times New Roman"/>
          <w:sz w:val="28"/>
          <w:szCs w:val="28"/>
        </w:rPr>
        <w:t>утвержден приказом Минспорта России № 6 от 11 января 2022 года.</w:t>
      </w:r>
    </w:p>
    <w:p w14:paraId="1137C8FC" w14:textId="77777777" w:rsidR="00E71476" w:rsidRDefault="00E71476" w:rsidP="00EE3B65">
      <w:pPr>
        <w:tabs>
          <w:tab w:val="left" w:pos="709"/>
        </w:tabs>
        <w:spacing w:after="0" w:line="276" w:lineRule="auto"/>
        <w:jc w:val="both"/>
        <w:rPr>
          <w:rFonts w:ascii="Times New Roman" w:hAnsi="Times New Roman"/>
          <w:sz w:val="28"/>
          <w:szCs w:val="28"/>
        </w:rPr>
      </w:pPr>
    </w:p>
    <w:p w14:paraId="24262F82" w14:textId="77777777" w:rsidR="007E6B61" w:rsidRPr="009802AB" w:rsidRDefault="00E71476" w:rsidP="009B621A">
      <w:pPr>
        <w:tabs>
          <w:tab w:val="left" w:pos="709"/>
        </w:tabs>
        <w:spacing w:after="0" w:line="276" w:lineRule="auto"/>
        <w:jc w:val="both"/>
        <w:rPr>
          <w:rFonts w:ascii="Times New Roman" w:hAnsi="Times New Roman"/>
          <w:bCs/>
          <w:sz w:val="28"/>
          <w:szCs w:val="28"/>
        </w:rPr>
      </w:pPr>
      <w:r>
        <w:rPr>
          <w:rFonts w:ascii="Times New Roman" w:hAnsi="Times New Roman"/>
          <w:b/>
          <w:sz w:val="28"/>
          <w:szCs w:val="28"/>
        </w:rPr>
        <w:tab/>
      </w:r>
      <w:r w:rsidRPr="00E71476">
        <w:rPr>
          <w:rFonts w:ascii="Times New Roman" w:hAnsi="Times New Roman"/>
          <w:b/>
          <w:sz w:val="28"/>
          <w:szCs w:val="28"/>
        </w:rPr>
        <w:t>Реестр:</w:t>
      </w:r>
      <w:r>
        <w:rPr>
          <w:rFonts w:ascii="Times New Roman" w:hAnsi="Times New Roman"/>
          <w:b/>
          <w:sz w:val="28"/>
          <w:szCs w:val="28"/>
        </w:rPr>
        <w:t xml:space="preserve"> </w:t>
      </w:r>
      <w:r w:rsidRPr="009802AB">
        <w:rPr>
          <w:rFonts w:ascii="Times New Roman" w:hAnsi="Times New Roman"/>
          <w:bCs/>
          <w:sz w:val="28"/>
          <w:szCs w:val="28"/>
        </w:rPr>
        <w:t>Основным документом, регламентирующим перечень спортивных дисциплин, которые развивает Федерация и по которым имеет право проводить официальные спортивные соревнования, является Всероссийский реестр видов спорта,</w:t>
      </w:r>
      <w:r w:rsidR="009F353B" w:rsidRPr="009802AB">
        <w:rPr>
          <w:rFonts w:ascii="Times New Roman" w:hAnsi="Times New Roman"/>
          <w:bCs/>
          <w:sz w:val="28"/>
          <w:szCs w:val="28"/>
        </w:rPr>
        <w:t xml:space="preserve"> утверждаемый Минспортом России (далее – Реестр).</w:t>
      </w:r>
    </w:p>
    <w:p w14:paraId="67F95E66" w14:textId="77777777" w:rsidR="009F353B" w:rsidRPr="009802AB" w:rsidRDefault="009F353B" w:rsidP="009B621A">
      <w:pPr>
        <w:tabs>
          <w:tab w:val="left" w:pos="709"/>
        </w:tabs>
        <w:spacing w:after="0" w:line="276" w:lineRule="auto"/>
        <w:jc w:val="both"/>
        <w:rPr>
          <w:rFonts w:ascii="Times New Roman" w:hAnsi="Times New Roman"/>
          <w:bCs/>
          <w:sz w:val="28"/>
          <w:szCs w:val="28"/>
        </w:rPr>
      </w:pPr>
      <w:r w:rsidRPr="009802AB">
        <w:rPr>
          <w:rFonts w:ascii="Times New Roman" w:hAnsi="Times New Roman"/>
          <w:bCs/>
          <w:sz w:val="28"/>
          <w:szCs w:val="28"/>
        </w:rPr>
        <w:tab/>
        <w:t>В отчетный период велась работа по актуализации Реестра, вносились определенные изменения: включались новые дисциплины, также ряд дисциплин был исключен.</w:t>
      </w:r>
    </w:p>
    <w:p w14:paraId="64A75687" w14:textId="77777777" w:rsidR="009F353B" w:rsidRDefault="009F353B" w:rsidP="009B621A">
      <w:pPr>
        <w:tabs>
          <w:tab w:val="left" w:pos="709"/>
        </w:tabs>
        <w:spacing w:after="0" w:line="276" w:lineRule="auto"/>
        <w:jc w:val="both"/>
        <w:rPr>
          <w:rFonts w:ascii="Times New Roman" w:hAnsi="Times New Roman" w:cs="Times New Roman"/>
          <w:sz w:val="28"/>
          <w:szCs w:val="28"/>
        </w:rPr>
      </w:pPr>
      <w:r w:rsidRPr="009802AB">
        <w:rPr>
          <w:rFonts w:ascii="Times New Roman" w:hAnsi="Times New Roman"/>
          <w:bCs/>
          <w:sz w:val="28"/>
          <w:szCs w:val="28"/>
        </w:rPr>
        <w:tab/>
      </w:r>
      <w:r w:rsidRPr="009802AB">
        <w:rPr>
          <w:rFonts w:ascii="Times New Roman" w:hAnsi="Times New Roman" w:cs="Times New Roman"/>
          <w:bCs/>
          <w:sz w:val="28"/>
          <w:szCs w:val="28"/>
        </w:rPr>
        <w:t>Было признано 45 спортивных дисциплин</w:t>
      </w:r>
      <w:r>
        <w:rPr>
          <w:rFonts w:ascii="Times New Roman" w:hAnsi="Times New Roman" w:cs="Times New Roman"/>
          <w:sz w:val="28"/>
          <w:szCs w:val="28"/>
        </w:rPr>
        <w:t xml:space="preserve"> (Пулевая стрельба, плавание, настольный теннис, велоспорт, гребля на байдарках и каноэ, конный спорт, </w:t>
      </w:r>
      <w:r>
        <w:rPr>
          <w:rFonts w:ascii="Times New Roman" w:hAnsi="Times New Roman" w:cs="Times New Roman"/>
          <w:sz w:val="28"/>
          <w:szCs w:val="28"/>
        </w:rPr>
        <w:lastRenderedPageBreak/>
        <w:t xml:space="preserve">стендовая стрельба) из них 34 паралимпийские. </w:t>
      </w:r>
      <w:r w:rsidRPr="009802AB">
        <w:rPr>
          <w:rFonts w:ascii="Times New Roman" w:hAnsi="Times New Roman" w:cs="Times New Roman"/>
          <w:bCs/>
          <w:sz w:val="28"/>
          <w:szCs w:val="28"/>
        </w:rPr>
        <w:t>21 дисциплина исключена</w:t>
      </w:r>
      <w:r>
        <w:rPr>
          <w:rFonts w:ascii="Times New Roman" w:hAnsi="Times New Roman" w:cs="Times New Roman"/>
          <w:b/>
          <w:sz w:val="28"/>
          <w:szCs w:val="28"/>
        </w:rPr>
        <w:t xml:space="preserve"> </w:t>
      </w:r>
      <w:r w:rsidRPr="009F353B">
        <w:rPr>
          <w:rFonts w:ascii="Times New Roman" w:hAnsi="Times New Roman" w:cs="Times New Roman"/>
          <w:sz w:val="28"/>
          <w:szCs w:val="28"/>
        </w:rPr>
        <w:t>(в том чисел 17 дисциплин переданы в ведение Федерации армрестлинга России).</w:t>
      </w:r>
    </w:p>
    <w:p w14:paraId="02AF7354" w14:textId="77777777" w:rsidR="009F353B" w:rsidRPr="009802AB" w:rsidRDefault="009F353B" w:rsidP="009B621A">
      <w:pPr>
        <w:tabs>
          <w:tab w:val="left" w:pos="709"/>
        </w:tabs>
        <w:spacing w:after="0" w:line="276" w:lineRule="auto"/>
        <w:jc w:val="both"/>
        <w:rPr>
          <w:rFonts w:ascii="Times New Roman" w:hAnsi="Times New Roman" w:cs="Times New Roman"/>
          <w:bCs/>
          <w:sz w:val="28"/>
          <w:szCs w:val="28"/>
        </w:rPr>
      </w:pPr>
      <w:r>
        <w:rPr>
          <w:rFonts w:ascii="Times New Roman" w:hAnsi="Times New Roman" w:cs="Times New Roman"/>
          <w:sz w:val="28"/>
          <w:szCs w:val="28"/>
        </w:rPr>
        <w:tab/>
      </w:r>
      <w:r w:rsidRPr="009802AB">
        <w:rPr>
          <w:rFonts w:ascii="Times New Roman" w:hAnsi="Times New Roman" w:cs="Times New Roman"/>
          <w:bCs/>
          <w:sz w:val="28"/>
          <w:szCs w:val="28"/>
        </w:rPr>
        <w:t xml:space="preserve">Одна из главных целей внесения изменений в Реестр – это соответствие нашего Реестра программе паралимпийских игр. </w:t>
      </w:r>
    </w:p>
    <w:p w14:paraId="1FE821C7" w14:textId="77777777" w:rsidR="009F353B" w:rsidRDefault="009F353B" w:rsidP="009B621A">
      <w:pPr>
        <w:tabs>
          <w:tab w:val="left" w:pos="709"/>
        </w:tabs>
        <w:spacing w:after="0" w:line="276" w:lineRule="auto"/>
        <w:jc w:val="both"/>
        <w:rPr>
          <w:rFonts w:ascii="Times New Roman" w:hAnsi="Times New Roman" w:cs="Times New Roman"/>
          <w:b/>
          <w:sz w:val="28"/>
          <w:szCs w:val="28"/>
        </w:rPr>
      </w:pPr>
      <w:r w:rsidRPr="009802AB">
        <w:rPr>
          <w:rFonts w:ascii="Times New Roman" w:hAnsi="Times New Roman" w:cs="Times New Roman"/>
          <w:bCs/>
          <w:sz w:val="28"/>
          <w:szCs w:val="28"/>
        </w:rPr>
        <w:tab/>
        <w:t xml:space="preserve">На данный момент Федерация готовит предложения для внесения изменений в Реестр </w:t>
      </w:r>
      <w:r w:rsidRPr="00AD2479">
        <w:rPr>
          <w:rFonts w:ascii="Times New Roman" w:hAnsi="Times New Roman" w:cs="Times New Roman"/>
          <w:sz w:val="28"/>
          <w:szCs w:val="28"/>
        </w:rPr>
        <w:t xml:space="preserve">по дисциплинам: бадминтон, </w:t>
      </w:r>
      <w:proofErr w:type="spellStart"/>
      <w:r w:rsidRPr="00AD2479">
        <w:rPr>
          <w:rFonts w:ascii="Times New Roman" w:hAnsi="Times New Roman" w:cs="Times New Roman"/>
          <w:sz w:val="28"/>
          <w:szCs w:val="28"/>
        </w:rPr>
        <w:t>бочча</w:t>
      </w:r>
      <w:proofErr w:type="spellEnd"/>
      <w:r w:rsidRPr="00AD2479">
        <w:rPr>
          <w:rFonts w:ascii="Times New Roman" w:hAnsi="Times New Roman" w:cs="Times New Roman"/>
          <w:sz w:val="28"/>
          <w:szCs w:val="28"/>
        </w:rPr>
        <w:t>, фехтование, теннис на колясках, лыжные гонки, биатлон, академическая гребля</w:t>
      </w:r>
      <w:r>
        <w:rPr>
          <w:rFonts w:ascii="Times New Roman" w:hAnsi="Times New Roman" w:cs="Times New Roman"/>
          <w:sz w:val="28"/>
          <w:szCs w:val="28"/>
        </w:rPr>
        <w:t>, плавание, сноуборд, шахматы и шашки</w:t>
      </w:r>
      <w:r w:rsidRPr="00AD2479">
        <w:rPr>
          <w:rFonts w:ascii="Times New Roman" w:hAnsi="Times New Roman" w:cs="Times New Roman"/>
          <w:sz w:val="28"/>
          <w:szCs w:val="28"/>
        </w:rPr>
        <w:t>.</w:t>
      </w:r>
    </w:p>
    <w:p w14:paraId="276494FB" w14:textId="77777777" w:rsidR="009F353B" w:rsidRPr="009F353B" w:rsidRDefault="009F353B" w:rsidP="009B621A">
      <w:pPr>
        <w:tabs>
          <w:tab w:val="left" w:pos="709"/>
        </w:tabs>
        <w:spacing w:after="0" w:line="276" w:lineRule="auto"/>
        <w:jc w:val="both"/>
        <w:rPr>
          <w:rFonts w:ascii="Times New Roman" w:hAnsi="Times New Roman"/>
          <w:b/>
          <w:sz w:val="28"/>
          <w:szCs w:val="28"/>
        </w:rPr>
      </w:pPr>
    </w:p>
    <w:p w14:paraId="58B428D0" w14:textId="77777777" w:rsidR="007E6B61" w:rsidRPr="007E6B61" w:rsidRDefault="007E6B61" w:rsidP="007E6B61">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r w:rsidRPr="007E6B61">
        <w:rPr>
          <w:rFonts w:ascii="Times New Roman" w:hAnsi="Times New Roman"/>
          <w:b/>
          <w:sz w:val="28"/>
          <w:szCs w:val="28"/>
        </w:rPr>
        <w:t>Комиссия по переходам:</w:t>
      </w:r>
      <w:r>
        <w:rPr>
          <w:rFonts w:ascii="Times New Roman" w:hAnsi="Times New Roman"/>
          <w:b/>
          <w:sz w:val="28"/>
          <w:szCs w:val="28"/>
        </w:rPr>
        <w:t xml:space="preserve"> </w:t>
      </w:r>
      <w:r w:rsidRPr="000B2F15">
        <w:rPr>
          <w:rFonts w:ascii="Times New Roman" w:hAnsi="Times New Roman"/>
          <w:bCs/>
          <w:sz w:val="28"/>
          <w:szCs w:val="28"/>
        </w:rPr>
        <w:t>Решением Совета Федерации от 27 января 2021 года была утверждена Комиссия по регистрации совместной подготовки и переходов спортсменов по спорту лиц с поражением ОДА</w:t>
      </w:r>
      <w:r w:rsidRPr="007E6B61">
        <w:rPr>
          <w:rFonts w:ascii="Times New Roman" w:hAnsi="Times New Roman"/>
          <w:sz w:val="28"/>
          <w:szCs w:val="28"/>
        </w:rPr>
        <w:t xml:space="preserve"> в иные физкультурно-спортивные организации, спортивные клубы, от тренера к тренеру (далее – Комиссия).</w:t>
      </w:r>
    </w:p>
    <w:p w14:paraId="128EA648" w14:textId="77777777" w:rsidR="007E6B61" w:rsidRPr="007E6B61" w:rsidRDefault="007E6B61" w:rsidP="007E6B61">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r w:rsidRPr="007E6B61">
        <w:rPr>
          <w:rFonts w:ascii="Times New Roman" w:hAnsi="Times New Roman"/>
          <w:sz w:val="28"/>
          <w:szCs w:val="28"/>
        </w:rPr>
        <w:t>В своей деятельности Комиссия руководствуется Положением «О порядке регистрации совместной подготовки и переходов спортсменов по спорту лиц с поражением ОДА в иные физкультурно-спортивные организации, спортивные клубы, от тренера к тренеру»,</w:t>
      </w:r>
      <w:r>
        <w:rPr>
          <w:rFonts w:ascii="Times New Roman" w:hAnsi="Times New Roman"/>
          <w:sz w:val="28"/>
          <w:szCs w:val="28"/>
        </w:rPr>
        <w:t xml:space="preserve"> которые был разработан сотрудниками Федерации пода, на основе опыта других общероссийских спортивных федераций, и утвержден решением Совета</w:t>
      </w:r>
      <w:r w:rsidRPr="007E6B61">
        <w:rPr>
          <w:rFonts w:ascii="Times New Roman" w:hAnsi="Times New Roman"/>
          <w:sz w:val="28"/>
          <w:szCs w:val="28"/>
        </w:rPr>
        <w:t xml:space="preserve"> Федерации от 27 января 2021 года.</w:t>
      </w:r>
    </w:p>
    <w:p w14:paraId="058DCF28" w14:textId="77777777" w:rsidR="007E6B61" w:rsidRPr="007E6B61" w:rsidRDefault="007E6B61" w:rsidP="007E6B61">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r w:rsidRPr="000B2F15">
        <w:rPr>
          <w:rFonts w:ascii="Times New Roman" w:hAnsi="Times New Roman"/>
          <w:bCs/>
          <w:sz w:val="28"/>
          <w:szCs w:val="28"/>
        </w:rPr>
        <w:t>Всего за время работы Комиссии состоялось 11 заседаний, на которых было рассмотрено и рекомендовано к согласованию президентом Федерации 29 договоров</w:t>
      </w:r>
      <w:r w:rsidRPr="007E6B61">
        <w:rPr>
          <w:rFonts w:ascii="Times New Roman" w:hAnsi="Times New Roman"/>
          <w:sz w:val="28"/>
          <w:szCs w:val="28"/>
        </w:rPr>
        <w:t xml:space="preserve"> (соглашений) о совместной подготовке спортсменов и 3 дополнительных соглашения к договорам, четыре случая окончания действия срока договоров о совместной подготовке спортсменов, а также 64 случая переходов спортсменов в иные физкультурно-спортивные организации, спортивные клубы от тренера к тренеру.</w:t>
      </w:r>
    </w:p>
    <w:p w14:paraId="2C50F172" w14:textId="77777777" w:rsidR="002B1621" w:rsidRPr="007E6B61" w:rsidRDefault="007E6B61" w:rsidP="007E6B61">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r w:rsidRPr="007E6B61">
        <w:rPr>
          <w:rFonts w:ascii="Times New Roman" w:hAnsi="Times New Roman"/>
          <w:sz w:val="28"/>
          <w:szCs w:val="28"/>
        </w:rPr>
        <w:t>В ходе работы комиссии удалось добиться прогресса в систематизации процесса рассмотрения вопросов совместной подготовки и переходов спортсменов.</w:t>
      </w:r>
    </w:p>
    <w:p w14:paraId="384B79EE" w14:textId="77777777" w:rsidR="007E6B61" w:rsidRPr="007E6B61" w:rsidRDefault="007E6B61" w:rsidP="009B621A">
      <w:pPr>
        <w:tabs>
          <w:tab w:val="left" w:pos="709"/>
        </w:tabs>
        <w:spacing w:after="0" w:line="276" w:lineRule="auto"/>
        <w:jc w:val="both"/>
        <w:rPr>
          <w:rFonts w:ascii="Times New Roman" w:hAnsi="Times New Roman"/>
          <w:b/>
          <w:sz w:val="28"/>
          <w:szCs w:val="28"/>
        </w:rPr>
      </w:pPr>
    </w:p>
    <w:p w14:paraId="1BBCCF50" w14:textId="3B67672D" w:rsidR="00D812D6" w:rsidRDefault="0023138F" w:rsidP="000B2F15">
      <w:pPr>
        <w:jc w:val="center"/>
        <w:rPr>
          <w:rFonts w:ascii="Times New Roman" w:hAnsi="Times New Roman" w:cs="Times New Roman"/>
          <w:b/>
          <w:sz w:val="28"/>
        </w:rPr>
      </w:pPr>
      <w:r w:rsidRPr="0023138F">
        <w:rPr>
          <w:rFonts w:ascii="Times New Roman" w:hAnsi="Times New Roman" w:cs="Times New Roman"/>
          <w:b/>
          <w:sz w:val="28"/>
          <w:szCs w:val="28"/>
        </w:rPr>
        <w:t>1</w:t>
      </w:r>
      <w:r w:rsidR="00BE7155">
        <w:rPr>
          <w:rFonts w:ascii="Times New Roman" w:hAnsi="Times New Roman" w:cs="Times New Roman"/>
          <w:b/>
          <w:sz w:val="28"/>
          <w:szCs w:val="28"/>
        </w:rPr>
        <w:t>1</w:t>
      </w:r>
      <w:r w:rsidRPr="0023138F">
        <w:rPr>
          <w:rFonts w:ascii="Times New Roman" w:hAnsi="Times New Roman" w:cs="Times New Roman"/>
          <w:b/>
          <w:sz w:val="28"/>
          <w:szCs w:val="28"/>
        </w:rPr>
        <w:t>. Обеспечение деятельности руководящих органов Федерации, его Совета, комитетов, комиссий и рабочих групп</w:t>
      </w:r>
      <w:r>
        <w:rPr>
          <w:rFonts w:ascii="Times New Roman" w:hAnsi="Times New Roman" w:cs="Times New Roman"/>
          <w:b/>
          <w:sz w:val="28"/>
        </w:rPr>
        <w:t xml:space="preserve"> </w:t>
      </w:r>
    </w:p>
    <w:p w14:paraId="08EE067D" w14:textId="77777777" w:rsidR="000B2F15" w:rsidRPr="000B2F15" w:rsidRDefault="000B2F15" w:rsidP="000B2F15">
      <w:pPr>
        <w:jc w:val="center"/>
        <w:rPr>
          <w:rFonts w:ascii="Times New Roman" w:hAnsi="Times New Roman" w:cs="Times New Roman"/>
          <w:b/>
          <w:sz w:val="28"/>
        </w:rPr>
      </w:pPr>
    </w:p>
    <w:p w14:paraId="356A0209" w14:textId="77777777" w:rsidR="00D812D6" w:rsidRPr="000B2F15" w:rsidRDefault="00D812D6" w:rsidP="00D812D6">
      <w:pPr>
        <w:ind w:firstLine="708"/>
        <w:jc w:val="both"/>
        <w:rPr>
          <w:rFonts w:ascii="Times New Roman" w:hAnsi="Times New Roman" w:cs="Times New Roman"/>
          <w:sz w:val="28"/>
        </w:rPr>
      </w:pPr>
      <w:r w:rsidRPr="000B2F15">
        <w:rPr>
          <w:rFonts w:ascii="Times New Roman" w:hAnsi="Times New Roman" w:cs="Times New Roman"/>
          <w:sz w:val="28"/>
        </w:rPr>
        <w:t>За период с апреля 2018 года по март 2022 года было проведено 67 Советов Федерации ПОДА.</w:t>
      </w:r>
    </w:p>
    <w:p w14:paraId="3EDCE22B" w14:textId="77777777" w:rsidR="00D812D6" w:rsidRDefault="00D812D6" w:rsidP="00D812D6">
      <w:pPr>
        <w:ind w:firstLine="708"/>
        <w:jc w:val="both"/>
        <w:rPr>
          <w:rFonts w:ascii="Times New Roman" w:hAnsi="Times New Roman" w:cs="Times New Roman"/>
          <w:sz w:val="28"/>
        </w:rPr>
      </w:pPr>
      <w:r w:rsidRPr="005F6D8B">
        <w:rPr>
          <w:rFonts w:ascii="Times New Roman" w:hAnsi="Times New Roman" w:cs="Times New Roman"/>
          <w:sz w:val="28"/>
        </w:rPr>
        <w:lastRenderedPageBreak/>
        <w:t>Для функционирования Федерации в данный период, сотрудники Федерации входили в состав и принимали непосредственное участие в различных рабочих группах, комиссиях и комитетах:</w:t>
      </w:r>
    </w:p>
    <w:p w14:paraId="3ADD6FBA" w14:textId="77777777" w:rsidR="00D812D6" w:rsidRDefault="00D812D6" w:rsidP="00D812D6">
      <w:pPr>
        <w:pStyle w:val="a3"/>
        <w:numPr>
          <w:ilvl w:val="0"/>
          <w:numId w:val="16"/>
        </w:numPr>
        <w:ind w:left="0" w:firstLine="0"/>
        <w:jc w:val="both"/>
        <w:rPr>
          <w:rFonts w:ascii="Times New Roman" w:hAnsi="Times New Roman" w:cs="Times New Roman"/>
          <w:sz w:val="28"/>
        </w:rPr>
      </w:pPr>
      <w:r w:rsidRPr="00FD17CA">
        <w:rPr>
          <w:rFonts w:ascii="Times New Roman" w:hAnsi="Times New Roman" w:cs="Times New Roman"/>
          <w:sz w:val="28"/>
        </w:rPr>
        <w:t>Комитет по законодательству и региональной политике Федерации;</w:t>
      </w:r>
    </w:p>
    <w:p w14:paraId="5C13FFD2" w14:textId="77777777" w:rsidR="00D812D6" w:rsidRDefault="00D812D6" w:rsidP="00D812D6">
      <w:pPr>
        <w:pStyle w:val="a3"/>
        <w:numPr>
          <w:ilvl w:val="0"/>
          <w:numId w:val="16"/>
        </w:numPr>
        <w:ind w:left="0" w:firstLine="0"/>
        <w:jc w:val="both"/>
        <w:rPr>
          <w:rFonts w:ascii="Times New Roman" w:hAnsi="Times New Roman" w:cs="Times New Roman"/>
          <w:sz w:val="28"/>
        </w:rPr>
      </w:pPr>
      <w:r w:rsidRPr="00FD17CA">
        <w:rPr>
          <w:rFonts w:ascii="Times New Roman" w:hAnsi="Times New Roman" w:cs="Times New Roman"/>
          <w:sz w:val="28"/>
        </w:rPr>
        <w:t xml:space="preserve">Комиссия по аттестации главных и старших тренеров спортивных сборных команд Российской Федерации по зимним и летним дисциплинам спорта лиц с поражением ОДА; </w:t>
      </w:r>
    </w:p>
    <w:p w14:paraId="0649FF8C" w14:textId="7F0622E6" w:rsidR="00D812D6" w:rsidRDefault="00D812D6" w:rsidP="00D812D6">
      <w:pPr>
        <w:pStyle w:val="a3"/>
        <w:numPr>
          <w:ilvl w:val="0"/>
          <w:numId w:val="16"/>
        </w:numPr>
        <w:ind w:left="0" w:firstLine="0"/>
        <w:jc w:val="both"/>
        <w:rPr>
          <w:rFonts w:ascii="Times New Roman" w:hAnsi="Times New Roman" w:cs="Times New Roman"/>
          <w:sz w:val="28"/>
        </w:rPr>
      </w:pPr>
      <w:r w:rsidRPr="00FD17CA">
        <w:rPr>
          <w:rFonts w:ascii="Times New Roman" w:hAnsi="Times New Roman" w:cs="Times New Roman"/>
          <w:sz w:val="28"/>
        </w:rPr>
        <w:t xml:space="preserve">Комиссия по регистрации совместной подготовки и переходов спортсменов по спорту лиц с поражением ОДА в иные физкультурно-спортивные организации, спортивные клубы, от тренера к тренеру по собственному желанию; </w:t>
      </w:r>
    </w:p>
    <w:p w14:paraId="5FDD52AF" w14:textId="77777777" w:rsidR="00D812D6" w:rsidRDefault="00D812D6" w:rsidP="00D812D6">
      <w:pPr>
        <w:pStyle w:val="a3"/>
        <w:numPr>
          <w:ilvl w:val="0"/>
          <w:numId w:val="16"/>
        </w:numPr>
        <w:ind w:left="0" w:firstLine="0"/>
        <w:jc w:val="both"/>
        <w:rPr>
          <w:rFonts w:ascii="Times New Roman" w:hAnsi="Times New Roman" w:cs="Times New Roman"/>
          <w:sz w:val="28"/>
        </w:rPr>
      </w:pPr>
      <w:r w:rsidRPr="00FD17CA">
        <w:rPr>
          <w:rFonts w:ascii="Times New Roman" w:hAnsi="Times New Roman" w:cs="Times New Roman"/>
          <w:sz w:val="28"/>
        </w:rPr>
        <w:t xml:space="preserve">Комиссия по формированию предложений в Единый календарный план межрегиональных, всероссийских и международных физкультурных мероприятий и спортивных мероприятий Министерства спорта Российской Федерации; </w:t>
      </w:r>
    </w:p>
    <w:p w14:paraId="48B9DF96" w14:textId="77777777" w:rsidR="00D812D6" w:rsidRDefault="00D812D6" w:rsidP="00D812D6">
      <w:pPr>
        <w:pStyle w:val="a3"/>
        <w:numPr>
          <w:ilvl w:val="0"/>
          <w:numId w:val="16"/>
        </w:numPr>
        <w:ind w:left="0" w:firstLine="0"/>
        <w:jc w:val="both"/>
        <w:rPr>
          <w:rFonts w:ascii="Times New Roman" w:hAnsi="Times New Roman" w:cs="Times New Roman"/>
          <w:sz w:val="28"/>
        </w:rPr>
      </w:pPr>
      <w:r w:rsidRPr="00FD17CA">
        <w:rPr>
          <w:rFonts w:ascii="Times New Roman" w:hAnsi="Times New Roman" w:cs="Times New Roman"/>
          <w:sz w:val="28"/>
        </w:rPr>
        <w:t xml:space="preserve">Рабочая группа Всероссийской Федерации спорта лиц с поражением ОДА по подготовке паралимпийских сборных команд России к участию в XVI Паралимпийских летних играх 2020 года в г. Токио (Япония); </w:t>
      </w:r>
    </w:p>
    <w:p w14:paraId="1DC3596E" w14:textId="77777777" w:rsidR="00D812D6" w:rsidRDefault="00D812D6" w:rsidP="00D812D6">
      <w:pPr>
        <w:pStyle w:val="a3"/>
        <w:numPr>
          <w:ilvl w:val="0"/>
          <w:numId w:val="16"/>
        </w:numPr>
        <w:ind w:left="0" w:firstLine="0"/>
        <w:jc w:val="both"/>
        <w:rPr>
          <w:rFonts w:ascii="Times New Roman" w:hAnsi="Times New Roman" w:cs="Times New Roman"/>
          <w:sz w:val="28"/>
        </w:rPr>
      </w:pPr>
      <w:r w:rsidRPr="00FD17CA">
        <w:rPr>
          <w:rFonts w:ascii="Times New Roman" w:hAnsi="Times New Roman" w:cs="Times New Roman"/>
          <w:sz w:val="28"/>
        </w:rPr>
        <w:t>Рабочая группа Всероссийской Федерации спорта лиц с поражением опорно-двигательного аппарата по подготовке сборных команд России по зимним паралимпийским дисциплинам спорта лиц с поражением ОДА к участию в XIII Паралимпийских зимних играх 2022 года в г. Пекине (КНР);</w:t>
      </w:r>
    </w:p>
    <w:p w14:paraId="6A4AA5ED" w14:textId="77777777" w:rsidR="00D812D6" w:rsidRPr="002240BB" w:rsidRDefault="00D812D6" w:rsidP="00D812D6">
      <w:pPr>
        <w:pStyle w:val="a3"/>
        <w:numPr>
          <w:ilvl w:val="0"/>
          <w:numId w:val="16"/>
        </w:numPr>
        <w:ind w:left="0" w:firstLine="0"/>
        <w:jc w:val="both"/>
        <w:rPr>
          <w:rFonts w:ascii="Times New Roman" w:hAnsi="Times New Roman" w:cs="Times New Roman"/>
          <w:sz w:val="28"/>
        </w:rPr>
      </w:pPr>
      <w:r w:rsidRPr="002240BB">
        <w:rPr>
          <w:rFonts w:ascii="Times New Roman" w:hAnsi="Times New Roman" w:cs="Times New Roman"/>
          <w:sz w:val="28"/>
        </w:rPr>
        <w:t>Рабочая группа по подготовке паралимпийских сборных команд России спорта лиц с поражением опорно-двигательного аппарата к участию в XVII Паралимпийских летних играх 2024 года в г. Париже (Франция) и т.д.</w:t>
      </w:r>
    </w:p>
    <w:p w14:paraId="4CCC748D" w14:textId="77777777" w:rsidR="00D812D6" w:rsidRDefault="00D812D6" w:rsidP="00D812D6">
      <w:pPr>
        <w:jc w:val="both"/>
        <w:rPr>
          <w:rFonts w:ascii="Times New Roman" w:hAnsi="Times New Roman" w:cs="Times New Roman"/>
          <w:b/>
          <w:sz w:val="28"/>
        </w:rPr>
      </w:pPr>
      <w:r>
        <w:rPr>
          <w:rFonts w:ascii="Times New Roman" w:hAnsi="Times New Roman" w:cs="Times New Roman"/>
          <w:sz w:val="28"/>
        </w:rPr>
        <w:t>Благодаря работе данных комиссий, комитетов и рабочих групп сотрудникам Федерации удалось оперативно решать важные вопросы, качественно влияющие на деятельность Федерации.</w:t>
      </w:r>
    </w:p>
    <w:p w14:paraId="5AA01DF0" w14:textId="77777777" w:rsidR="00D812D6" w:rsidRPr="0023138F" w:rsidRDefault="00D812D6" w:rsidP="0023138F">
      <w:pPr>
        <w:jc w:val="center"/>
        <w:rPr>
          <w:rFonts w:ascii="Times New Roman" w:hAnsi="Times New Roman" w:cs="Times New Roman"/>
          <w:b/>
          <w:sz w:val="28"/>
        </w:rPr>
      </w:pPr>
    </w:p>
    <w:p w14:paraId="4BA95C6D" w14:textId="69860097" w:rsidR="0023138F" w:rsidRDefault="0023138F" w:rsidP="0023138F">
      <w:pPr>
        <w:pStyle w:val="a3"/>
        <w:ind w:left="284"/>
        <w:jc w:val="center"/>
        <w:rPr>
          <w:rFonts w:ascii="Times New Roman" w:hAnsi="Times New Roman" w:cs="Times New Roman"/>
          <w:b/>
          <w:sz w:val="28"/>
        </w:rPr>
      </w:pPr>
      <w:r w:rsidRPr="005F6D8B">
        <w:rPr>
          <w:rFonts w:ascii="Times New Roman" w:hAnsi="Times New Roman" w:cs="Times New Roman"/>
          <w:b/>
          <w:sz w:val="28"/>
        </w:rPr>
        <w:t>1</w:t>
      </w:r>
      <w:r w:rsidR="00BE7155" w:rsidRPr="005F6D8B">
        <w:rPr>
          <w:rFonts w:ascii="Times New Roman" w:hAnsi="Times New Roman" w:cs="Times New Roman"/>
          <w:b/>
          <w:sz w:val="28"/>
        </w:rPr>
        <w:t>2</w:t>
      </w:r>
      <w:r w:rsidRPr="005F6D8B">
        <w:rPr>
          <w:rFonts w:ascii="Times New Roman" w:hAnsi="Times New Roman" w:cs="Times New Roman"/>
          <w:b/>
          <w:sz w:val="28"/>
        </w:rPr>
        <w:t>. Финансово-экономическая деятельность Всероссийской федерации спорта лиц с поражением опорно-двигательного</w:t>
      </w:r>
    </w:p>
    <w:p w14:paraId="3B4B8C14" w14:textId="77777777" w:rsidR="00EA28D3" w:rsidRDefault="00EA28D3" w:rsidP="0023138F">
      <w:pPr>
        <w:pStyle w:val="a3"/>
        <w:ind w:left="284"/>
        <w:jc w:val="center"/>
        <w:rPr>
          <w:rFonts w:ascii="Times New Roman" w:hAnsi="Times New Roman" w:cs="Times New Roman"/>
          <w:b/>
          <w:sz w:val="28"/>
        </w:rPr>
      </w:pPr>
    </w:p>
    <w:p w14:paraId="5C49A3DF" w14:textId="7B0EDDF3" w:rsidR="00EA28D3" w:rsidRPr="00754725" w:rsidRDefault="00EA28D3" w:rsidP="00EA28D3">
      <w:pPr>
        <w:pStyle w:val="a3"/>
        <w:ind w:left="284"/>
        <w:jc w:val="both"/>
        <w:rPr>
          <w:rFonts w:ascii="Times New Roman" w:hAnsi="Times New Roman" w:cs="Times New Roman"/>
          <w:bCs/>
          <w:sz w:val="28"/>
        </w:rPr>
      </w:pPr>
      <w:r>
        <w:rPr>
          <w:rFonts w:ascii="Times New Roman" w:hAnsi="Times New Roman" w:cs="Times New Roman"/>
          <w:sz w:val="28"/>
        </w:rPr>
        <w:tab/>
      </w:r>
      <w:r w:rsidR="00E66D63" w:rsidRPr="00754725">
        <w:rPr>
          <w:rFonts w:ascii="Times New Roman" w:hAnsi="Times New Roman" w:cs="Times New Roman"/>
          <w:bCs/>
          <w:sz w:val="28"/>
        </w:rPr>
        <w:t>Считаем</w:t>
      </w:r>
      <w:r w:rsidRPr="00754725">
        <w:rPr>
          <w:rFonts w:ascii="Times New Roman" w:hAnsi="Times New Roman" w:cs="Times New Roman"/>
          <w:bCs/>
          <w:sz w:val="28"/>
        </w:rPr>
        <w:t xml:space="preserve"> необходим</w:t>
      </w:r>
      <w:r w:rsidR="00E66D63" w:rsidRPr="00754725">
        <w:rPr>
          <w:rFonts w:ascii="Times New Roman" w:hAnsi="Times New Roman" w:cs="Times New Roman"/>
          <w:bCs/>
          <w:sz w:val="28"/>
        </w:rPr>
        <w:t>ым</w:t>
      </w:r>
      <w:r w:rsidRPr="00754725">
        <w:rPr>
          <w:rFonts w:ascii="Times New Roman" w:hAnsi="Times New Roman" w:cs="Times New Roman"/>
          <w:bCs/>
          <w:sz w:val="28"/>
        </w:rPr>
        <w:t xml:space="preserve"> в нескольких тезисах </w:t>
      </w:r>
      <w:r w:rsidR="00E66D63" w:rsidRPr="00754725">
        <w:rPr>
          <w:rFonts w:ascii="Times New Roman" w:hAnsi="Times New Roman" w:cs="Times New Roman"/>
          <w:bCs/>
          <w:sz w:val="28"/>
        </w:rPr>
        <w:t>осветить</w:t>
      </w:r>
      <w:r w:rsidRPr="00754725">
        <w:rPr>
          <w:rFonts w:ascii="Times New Roman" w:hAnsi="Times New Roman" w:cs="Times New Roman"/>
          <w:bCs/>
          <w:sz w:val="28"/>
        </w:rPr>
        <w:t xml:space="preserve"> Финансово-экономическ</w:t>
      </w:r>
      <w:r w:rsidR="00E66D63" w:rsidRPr="00754725">
        <w:rPr>
          <w:rFonts w:ascii="Times New Roman" w:hAnsi="Times New Roman" w:cs="Times New Roman"/>
          <w:bCs/>
          <w:sz w:val="28"/>
        </w:rPr>
        <w:t>ую</w:t>
      </w:r>
      <w:r w:rsidRPr="00754725">
        <w:rPr>
          <w:rFonts w:ascii="Times New Roman" w:hAnsi="Times New Roman" w:cs="Times New Roman"/>
          <w:bCs/>
          <w:sz w:val="28"/>
        </w:rPr>
        <w:t xml:space="preserve"> деятельност</w:t>
      </w:r>
      <w:r w:rsidR="00E66D63" w:rsidRPr="00754725">
        <w:rPr>
          <w:rFonts w:ascii="Times New Roman" w:hAnsi="Times New Roman" w:cs="Times New Roman"/>
          <w:bCs/>
          <w:sz w:val="28"/>
        </w:rPr>
        <w:t>ь</w:t>
      </w:r>
      <w:r w:rsidRPr="00754725">
        <w:rPr>
          <w:rFonts w:ascii="Times New Roman" w:hAnsi="Times New Roman" w:cs="Times New Roman"/>
          <w:bCs/>
          <w:sz w:val="28"/>
        </w:rPr>
        <w:t xml:space="preserve"> Федерации в описываемом периоде. Подробно (постатейно) всех доход</w:t>
      </w:r>
      <w:r w:rsidR="00E66D63" w:rsidRPr="00754725">
        <w:rPr>
          <w:rFonts w:ascii="Times New Roman" w:hAnsi="Times New Roman" w:cs="Times New Roman"/>
          <w:bCs/>
          <w:sz w:val="28"/>
        </w:rPr>
        <w:t>ы</w:t>
      </w:r>
      <w:r w:rsidRPr="00754725">
        <w:rPr>
          <w:rFonts w:ascii="Times New Roman" w:hAnsi="Times New Roman" w:cs="Times New Roman"/>
          <w:bCs/>
          <w:sz w:val="28"/>
        </w:rPr>
        <w:t xml:space="preserve"> и расхо</w:t>
      </w:r>
      <w:r w:rsidR="00E66D63" w:rsidRPr="00754725">
        <w:rPr>
          <w:rFonts w:ascii="Times New Roman" w:hAnsi="Times New Roman" w:cs="Times New Roman"/>
          <w:bCs/>
          <w:sz w:val="28"/>
        </w:rPr>
        <w:t>ды</w:t>
      </w:r>
      <w:r w:rsidRPr="00754725">
        <w:rPr>
          <w:rFonts w:ascii="Times New Roman" w:hAnsi="Times New Roman" w:cs="Times New Roman"/>
          <w:bCs/>
          <w:sz w:val="28"/>
        </w:rPr>
        <w:t xml:space="preserve"> </w:t>
      </w:r>
      <w:r w:rsidR="00E66D63" w:rsidRPr="00754725">
        <w:rPr>
          <w:rFonts w:ascii="Times New Roman" w:hAnsi="Times New Roman" w:cs="Times New Roman"/>
          <w:bCs/>
          <w:sz w:val="28"/>
        </w:rPr>
        <w:t>отражен в отчете КРК.</w:t>
      </w:r>
    </w:p>
    <w:p w14:paraId="10207C3B" w14:textId="77777777" w:rsidR="00EA28D3" w:rsidRPr="00754725" w:rsidRDefault="00EA28D3" w:rsidP="00EA28D3">
      <w:pPr>
        <w:pStyle w:val="a3"/>
        <w:spacing w:line="276" w:lineRule="auto"/>
        <w:ind w:left="284"/>
        <w:jc w:val="both"/>
        <w:rPr>
          <w:rFonts w:ascii="Times New Roman" w:hAnsi="Times New Roman"/>
          <w:bCs/>
          <w:color w:val="000000"/>
          <w:sz w:val="28"/>
          <w:szCs w:val="28"/>
        </w:rPr>
      </w:pPr>
      <w:r w:rsidRPr="00754725">
        <w:rPr>
          <w:rFonts w:ascii="Times New Roman" w:hAnsi="Times New Roman" w:cs="Times New Roman"/>
          <w:bCs/>
          <w:sz w:val="28"/>
        </w:rPr>
        <w:tab/>
        <w:t xml:space="preserve">Прежде всего отметим, что Федерация осуществляет финансово-хозяйственную деятельность строго в соответствии с годовой Сметой доходов и расходов, которая ежегодно утверждается Советом Федерации. Деятельность осуществляется </w:t>
      </w:r>
      <w:r w:rsidRPr="00754725">
        <w:rPr>
          <w:rFonts w:ascii="Times New Roman" w:hAnsi="Times New Roman"/>
          <w:bCs/>
          <w:color w:val="000000"/>
          <w:sz w:val="28"/>
          <w:szCs w:val="28"/>
        </w:rPr>
        <w:t xml:space="preserve">в строгом соответствии с Федеральным </w:t>
      </w:r>
      <w:r w:rsidRPr="00754725">
        <w:rPr>
          <w:rFonts w:ascii="Times New Roman" w:hAnsi="Times New Roman"/>
          <w:bCs/>
          <w:color w:val="000000"/>
          <w:sz w:val="28"/>
          <w:szCs w:val="28"/>
        </w:rPr>
        <w:lastRenderedPageBreak/>
        <w:t>законом №7-ФЗ «О некоммерческих организациях», №402-ФЗ «О бухгалтерском учете», №329-ФЗ «О физической культуре и спорте», а также бухгалтерскими стандартами РФ и другими нормативными актами.</w:t>
      </w:r>
    </w:p>
    <w:p w14:paraId="1F58C910" w14:textId="5A3FB79C" w:rsidR="0078577F" w:rsidRDefault="00EA28D3" w:rsidP="00EA28D3">
      <w:pPr>
        <w:pStyle w:val="a3"/>
        <w:spacing w:line="276" w:lineRule="auto"/>
        <w:ind w:left="284"/>
        <w:jc w:val="both"/>
        <w:rPr>
          <w:rFonts w:ascii="Times New Roman" w:hAnsi="Times New Roman"/>
          <w:color w:val="000000"/>
          <w:sz w:val="28"/>
          <w:szCs w:val="28"/>
        </w:rPr>
      </w:pPr>
      <w:r>
        <w:rPr>
          <w:rFonts w:ascii="Times New Roman" w:hAnsi="Times New Roman"/>
          <w:color w:val="000000"/>
          <w:sz w:val="28"/>
          <w:szCs w:val="28"/>
        </w:rPr>
        <w:tab/>
      </w:r>
    </w:p>
    <w:p w14:paraId="5973B296" w14:textId="41C37B38" w:rsidR="00754725" w:rsidRPr="00EA28D3" w:rsidRDefault="00754725" w:rsidP="00754725">
      <w:pPr>
        <w:pStyle w:val="a3"/>
        <w:spacing w:line="276" w:lineRule="auto"/>
        <w:ind w:left="284"/>
        <w:jc w:val="right"/>
        <w:rPr>
          <w:rFonts w:ascii="Times New Roman" w:hAnsi="Times New Roman" w:cs="Times New Roman"/>
          <w:sz w:val="28"/>
        </w:rPr>
      </w:pPr>
      <w:r>
        <w:rPr>
          <w:rFonts w:ascii="Times New Roman" w:hAnsi="Times New Roman" w:cs="Times New Roman"/>
          <w:sz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994"/>
        <w:gridCol w:w="995"/>
        <w:gridCol w:w="1022"/>
        <w:gridCol w:w="995"/>
        <w:gridCol w:w="1043"/>
        <w:gridCol w:w="1044"/>
        <w:gridCol w:w="741"/>
      </w:tblGrid>
      <w:tr w:rsidR="00D719EB" w:rsidRPr="00DF2C4F" w14:paraId="72F6CDBE" w14:textId="77777777" w:rsidTr="00501F59">
        <w:tc>
          <w:tcPr>
            <w:tcW w:w="2235" w:type="dxa"/>
            <w:shd w:val="clear" w:color="auto" w:fill="auto"/>
          </w:tcPr>
          <w:p w14:paraId="4BCBCE7E" w14:textId="77777777" w:rsidR="00D719EB" w:rsidRPr="00DF2C4F" w:rsidRDefault="00D719EB" w:rsidP="00501F59">
            <w:pPr>
              <w:spacing w:line="240" w:lineRule="auto"/>
              <w:jc w:val="both"/>
              <w:rPr>
                <w:rFonts w:ascii="Times New Roman" w:hAnsi="Times New Roman"/>
                <w:sz w:val="24"/>
                <w:szCs w:val="24"/>
              </w:rPr>
            </w:pPr>
            <w:r w:rsidRPr="00DF2C4F">
              <w:rPr>
                <w:rFonts w:ascii="Times New Roman" w:hAnsi="Times New Roman"/>
                <w:sz w:val="24"/>
                <w:szCs w:val="24"/>
              </w:rPr>
              <w:t>Статья дохода</w:t>
            </w:r>
          </w:p>
        </w:tc>
        <w:tc>
          <w:tcPr>
            <w:tcW w:w="1134" w:type="dxa"/>
            <w:shd w:val="clear" w:color="auto" w:fill="auto"/>
          </w:tcPr>
          <w:p w14:paraId="64BD87DF" w14:textId="77777777" w:rsidR="00D719EB" w:rsidRPr="00DF2C4F" w:rsidRDefault="00D719EB" w:rsidP="00501F59">
            <w:pPr>
              <w:spacing w:line="240" w:lineRule="auto"/>
              <w:jc w:val="both"/>
              <w:rPr>
                <w:rFonts w:ascii="Times New Roman" w:hAnsi="Times New Roman"/>
                <w:sz w:val="28"/>
                <w:szCs w:val="28"/>
              </w:rPr>
            </w:pPr>
            <w:r w:rsidRPr="00DF2C4F">
              <w:rPr>
                <w:rFonts w:ascii="Times New Roman" w:hAnsi="Times New Roman"/>
                <w:sz w:val="28"/>
                <w:szCs w:val="28"/>
              </w:rPr>
              <w:t>2018г.</w:t>
            </w:r>
          </w:p>
        </w:tc>
        <w:tc>
          <w:tcPr>
            <w:tcW w:w="1134" w:type="dxa"/>
            <w:shd w:val="clear" w:color="auto" w:fill="auto"/>
          </w:tcPr>
          <w:p w14:paraId="56125685" w14:textId="77777777" w:rsidR="00D719EB" w:rsidRPr="00DF2C4F" w:rsidRDefault="00D719EB" w:rsidP="00501F59">
            <w:pPr>
              <w:spacing w:line="240" w:lineRule="auto"/>
              <w:jc w:val="both"/>
              <w:rPr>
                <w:rFonts w:ascii="Times New Roman" w:hAnsi="Times New Roman"/>
                <w:sz w:val="28"/>
                <w:szCs w:val="28"/>
              </w:rPr>
            </w:pPr>
            <w:r w:rsidRPr="00DF2C4F">
              <w:rPr>
                <w:rFonts w:ascii="Times New Roman" w:hAnsi="Times New Roman"/>
                <w:sz w:val="28"/>
                <w:szCs w:val="28"/>
              </w:rPr>
              <w:t>2019г.</w:t>
            </w:r>
          </w:p>
        </w:tc>
        <w:tc>
          <w:tcPr>
            <w:tcW w:w="1275" w:type="dxa"/>
            <w:shd w:val="clear" w:color="auto" w:fill="auto"/>
          </w:tcPr>
          <w:p w14:paraId="188E045C" w14:textId="77777777" w:rsidR="00D719EB" w:rsidRPr="00DF2C4F" w:rsidRDefault="00D719EB" w:rsidP="00501F59">
            <w:pPr>
              <w:spacing w:line="240" w:lineRule="auto"/>
              <w:jc w:val="both"/>
              <w:rPr>
                <w:rFonts w:ascii="Times New Roman" w:hAnsi="Times New Roman"/>
                <w:sz w:val="28"/>
                <w:szCs w:val="28"/>
              </w:rPr>
            </w:pPr>
            <w:r w:rsidRPr="00DF2C4F">
              <w:rPr>
                <w:rFonts w:ascii="Times New Roman" w:hAnsi="Times New Roman"/>
                <w:sz w:val="28"/>
                <w:szCs w:val="28"/>
              </w:rPr>
              <w:t>2020г.</w:t>
            </w:r>
          </w:p>
        </w:tc>
        <w:tc>
          <w:tcPr>
            <w:tcW w:w="1134" w:type="dxa"/>
            <w:shd w:val="clear" w:color="auto" w:fill="auto"/>
          </w:tcPr>
          <w:p w14:paraId="1B4A014F" w14:textId="77777777" w:rsidR="00D719EB" w:rsidRPr="00DF2C4F" w:rsidRDefault="00D719EB" w:rsidP="00501F59">
            <w:pPr>
              <w:spacing w:line="240" w:lineRule="auto"/>
              <w:jc w:val="both"/>
              <w:rPr>
                <w:rFonts w:ascii="Times New Roman" w:hAnsi="Times New Roman"/>
                <w:sz w:val="28"/>
                <w:szCs w:val="28"/>
              </w:rPr>
            </w:pPr>
            <w:r w:rsidRPr="00DF2C4F">
              <w:rPr>
                <w:rFonts w:ascii="Times New Roman" w:hAnsi="Times New Roman"/>
                <w:sz w:val="28"/>
                <w:szCs w:val="28"/>
              </w:rPr>
              <w:t>2021г.</w:t>
            </w:r>
          </w:p>
        </w:tc>
        <w:tc>
          <w:tcPr>
            <w:tcW w:w="1276" w:type="dxa"/>
            <w:shd w:val="clear" w:color="auto" w:fill="auto"/>
          </w:tcPr>
          <w:p w14:paraId="0120FCE9" w14:textId="77777777" w:rsidR="00D719EB" w:rsidRPr="00DF2C4F" w:rsidRDefault="00D719EB" w:rsidP="00501F59">
            <w:pPr>
              <w:spacing w:line="240" w:lineRule="auto"/>
              <w:jc w:val="both"/>
              <w:rPr>
                <w:rFonts w:ascii="Times New Roman" w:hAnsi="Times New Roman"/>
                <w:sz w:val="28"/>
                <w:szCs w:val="28"/>
              </w:rPr>
            </w:pPr>
            <w:r w:rsidRPr="00DF2C4F">
              <w:rPr>
                <w:rFonts w:ascii="Times New Roman" w:hAnsi="Times New Roman"/>
                <w:sz w:val="28"/>
                <w:szCs w:val="28"/>
              </w:rPr>
              <w:t>2022г.</w:t>
            </w:r>
          </w:p>
        </w:tc>
        <w:tc>
          <w:tcPr>
            <w:tcW w:w="1054" w:type="dxa"/>
            <w:shd w:val="clear" w:color="auto" w:fill="auto"/>
          </w:tcPr>
          <w:p w14:paraId="69931583" w14:textId="77777777" w:rsidR="00D719EB" w:rsidRPr="00DF2C4F" w:rsidRDefault="00D719EB" w:rsidP="00501F59">
            <w:pPr>
              <w:spacing w:line="240" w:lineRule="auto"/>
              <w:jc w:val="both"/>
              <w:rPr>
                <w:rFonts w:ascii="Times New Roman" w:hAnsi="Times New Roman"/>
                <w:sz w:val="28"/>
                <w:szCs w:val="28"/>
              </w:rPr>
            </w:pPr>
            <w:r w:rsidRPr="00DF2C4F">
              <w:rPr>
                <w:rFonts w:ascii="Times New Roman" w:hAnsi="Times New Roman"/>
                <w:sz w:val="28"/>
                <w:szCs w:val="28"/>
              </w:rPr>
              <w:t>Всего</w:t>
            </w:r>
          </w:p>
        </w:tc>
        <w:tc>
          <w:tcPr>
            <w:tcW w:w="1321" w:type="dxa"/>
            <w:shd w:val="clear" w:color="auto" w:fill="auto"/>
          </w:tcPr>
          <w:p w14:paraId="4AAD3C80" w14:textId="77777777" w:rsidR="00D719EB" w:rsidRPr="00DF2C4F" w:rsidRDefault="00D719EB" w:rsidP="00501F59">
            <w:pPr>
              <w:spacing w:line="240" w:lineRule="auto"/>
              <w:jc w:val="both"/>
              <w:rPr>
                <w:rFonts w:ascii="Times New Roman" w:hAnsi="Times New Roman"/>
                <w:sz w:val="28"/>
                <w:szCs w:val="28"/>
              </w:rPr>
            </w:pPr>
            <w:r w:rsidRPr="00DF2C4F">
              <w:rPr>
                <w:rFonts w:ascii="Times New Roman" w:hAnsi="Times New Roman"/>
                <w:sz w:val="28"/>
                <w:szCs w:val="28"/>
              </w:rPr>
              <w:t>%</w:t>
            </w:r>
          </w:p>
        </w:tc>
      </w:tr>
      <w:tr w:rsidR="00D719EB" w:rsidRPr="00DF2C4F" w14:paraId="4DED04BB" w14:textId="77777777" w:rsidTr="00D937CB">
        <w:trPr>
          <w:trHeight w:val="711"/>
        </w:trPr>
        <w:tc>
          <w:tcPr>
            <w:tcW w:w="2235" w:type="dxa"/>
            <w:shd w:val="clear" w:color="auto" w:fill="auto"/>
          </w:tcPr>
          <w:p w14:paraId="013FEAAA" w14:textId="77777777" w:rsidR="00D719EB" w:rsidRPr="00DF2C4F" w:rsidRDefault="00D719EB" w:rsidP="00D937CB">
            <w:pPr>
              <w:spacing w:after="0" w:line="240" w:lineRule="auto"/>
              <w:jc w:val="both"/>
              <w:rPr>
                <w:rFonts w:ascii="Times New Roman" w:hAnsi="Times New Roman"/>
                <w:sz w:val="24"/>
                <w:szCs w:val="24"/>
              </w:rPr>
            </w:pPr>
            <w:r w:rsidRPr="00DF2C4F">
              <w:rPr>
                <w:rFonts w:ascii="Times New Roman" w:hAnsi="Times New Roman"/>
                <w:sz w:val="24"/>
                <w:szCs w:val="24"/>
              </w:rPr>
              <w:t>Субсидия федерального бюджета</w:t>
            </w:r>
          </w:p>
        </w:tc>
        <w:tc>
          <w:tcPr>
            <w:tcW w:w="1134" w:type="dxa"/>
            <w:shd w:val="clear" w:color="auto" w:fill="auto"/>
          </w:tcPr>
          <w:p w14:paraId="0C1A19F5"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11398,1</w:t>
            </w:r>
          </w:p>
        </w:tc>
        <w:tc>
          <w:tcPr>
            <w:tcW w:w="1134" w:type="dxa"/>
            <w:shd w:val="clear" w:color="auto" w:fill="auto"/>
          </w:tcPr>
          <w:p w14:paraId="60628732"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12900,0</w:t>
            </w:r>
          </w:p>
        </w:tc>
        <w:tc>
          <w:tcPr>
            <w:tcW w:w="1275" w:type="dxa"/>
            <w:shd w:val="clear" w:color="auto" w:fill="auto"/>
          </w:tcPr>
          <w:p w14:paraId="3EE98189"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12900,0</w:t>
            </w:r>
          </w:p>
        </w:tc>
        <w:tc>
          <w:tcPr>
            <w:tcW w:w="1134" w:type="dxa"/>
            <w:shd w:val="clear" w:color="auto" w:fill="auto"/>
          </w:tcPr>
          <w:p w14:paraId="1F1B4A60"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47900</w:t>
            </w:r>
          </w:p>
        </w:tc>
        <w:tc>
          <w:tcPr>
            <w:tcW w:w="1276" w:type="dxa"/>
            <w:shd w:val="clear" w:color="auto" w:fill="auto"/>
          </w:tcPr>
          <w:p w14:paraId="75010409"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2161,1</w:t>
            </w:r>
          </w:p>
        </w:tc>
        <w:tc>
          <w:tcPr>
            <w:tcW w:w="1054" w:type="dxa"/>
            <w:shd w:val="clear" w:color="auto" w:fill="auto"/>
          </w:tcPr>
          <w:p w14:paraId="4304D231"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87259,2</w:t>
            </w:r>
          </w:p>
        </w:tc>
        <w:tc>
          <w:tcPr>
            <w:tcW w:w="1321" w:type="dxa"/>
            <w:shd w:val="clear" w:color="auto" w:fill="auto"/>
          </w:tcPr>
          <w:p w14:paraId="2B0084A2"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63,9</w:t>
            </w:r>
          </w:p>
        </w:tc>
      </w:tr>
      <w:tr w:rsidR="00D719EB" w:rsidRPr="00DF2C4F" w14:paraId="7AA465D6" w14:textId="77777777" w:rsidTr="00501F59">
        <w:trPr>
          <w:trHeight w:val="834"/>
        </w:trPr>
        <w:tc>
          <w:tcPr>
            <w:tcW w:w="2235" w:type="dxa"/>
            <w:shd w:val="clear" w:color="auto" w:fill="auto"/>
          </w:tcPr>
          <w:p w14:paraId="18DB5786" w14:textId="77777777" w:rsidR="00D719EB" w:rsidRPr="00DF2C4F" w:rsidRDefault="00D719EB" w:rsidP="00D937CB">
            <w:pPr>
              <w:spacing w:after="0" w:line="240" w:lineRule="auto"/>
              <w:jc w:val="both"/>
              <w:rPr>
                <w:rFonts w:ascii="Times New Roman" w:hAnsi="Times New Roman"/>
                <w:sz w:val="24"/>
                <w:szCs w:val="24"/>
              </w:rPr>
            </w:pPr>
            <w:r w:rsidRPr="00DF2C4F">
              <w:rPr>
                <w:rFonts w:ascii="Times New Roman" w:hAnsi="Times New Roman"/>
                <w:sz w:val="24"/>
                <w:szCs w:val="24"/>
              </w:rPr>
              <w:t>Вступительные и ежегодные членские взносы</w:t>
            </w:r>
          </w:p>
        </w:tc>
        <w:tc>
          <w:tcPr>
            <w:tcW w:w="1134" w:type="dxa"/>
            <w:shd w:val="clear" w:color="auto" w:fill="auto"/>
          </w:tcPr>
          <w:p w14:paraId="31B95E23"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430,0</w:t>
            </w:r>
          </w:p>
        </w:tc>
        <w:tc>
          <w:tcPr>
            <w:tcW w:w="1134" w:type="dxa"/>
            <w:shd w:val="clear" w:color="auto" w:fill="auto"/>
          </w:tcPr>
          <w:p w14:paraId="2F5D2FDF"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642,0</w:t>
            </w:r>
          </w:p>
        </w:tc>
        <w:tc>
          <w:tcPr>
            <w:tcW w:w="1275" w:type="dxa"/>
            <w:shd w:val="clear" w:color="auto" w:fill="auto"/>
          </w:tcPr>
          <w:p w14:paraId="2502389C"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725,0</w:t>
            </w:r>
          </w:p>
        </w:tc>
        <w:tc>
          <w:tcPr>
            <w:tcW w:w="1134" w:type="dxa"/>
            <w:shd w:val="clear" w:color="auto" w:fill="auto"/>
          </w:tcPr>
          <w:p w14:paraId="61426DCB"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468,0</w:t>
            </w:r>
          </w:p>
        </w:tc>
        <w:tc>
          <w:tcPr>
            <w:tcW w:w="1276" w:type="dxa"/>
            <w:shd w:val="clear" w:color="auto" w:fill="auto"/>
          </w:tcPr>
          <w:p w14:paraId="4C7AFCA2"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174,0</w:t>
            </w:r>
          </w:p>
        </w:tc>
        <w:tc>
          <w:tcPr>
            <w:tcW w:w="1054" w:type="dxa"/>
            <w:shd w:val="clear" w:color="auto" w:fill="auto"/>
          </w:tcPr>
          <w:p w14:paraId="253A9E4E"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2439,0</w:t>
            </w:r>
          </w:p>
        </w:tc>
        <w:tc>
          <w:tcPr>
            <w:tcW w:w="1321" w:type="dxa"/>
            <w:shd w:val="clear" w:color="auto" w:fill="auto"/>
          </w:tcPr>
          <w:p w14:paraId="54D7ECCD" w14:textId="77777777" w:rsidR="00D719EB" w:rsidRPr="00D937CB" w:rsidRDefault="00D719EB" w:rsidP="00D937CB">
            <w:pPr>
              <w:spacing w:after="0" w:line="240" w:lineRule="auto"/>
              <w:jc w:val="both"/>
              <w:rPr>
                <w:rFonts w:ascii="Times New Roman" w:hAnsi="Times New Roman"/>
                <w:szCs w:val="28"/>
              </w:rPr>
            </w:pPr>
            <w:r w:rsidRPr="00D937CB">
              <w:rPr>
                <w:rFonts w:ascii="Times New Roman" w:hAnsi="Times New Roman"/>
                <w:szCs w:val="28"/>
              </w:rPr>
              <w:t>1,8</w:t>
            </w:r>
          </w:p>
        </w:tc>
      </w:tr>
      <w:tr w:rsidR="00D719EB" w:rsidRPr="00DF2C4F" w14:paraId="0DCE0698" w14:textId="77777777" w:rsidTr="00501F59">
        <w:trPr>
          <w:trHeight w:val="834"/>
        </w:trPr>
        <w:tc>
          <w:tcPr>
            <w:tcW w:w="2235" w:type="dxa"/>
            <w:shd w:val="clear" w:color="auto" w:fill="auto"/>
          </w:tcPr>
          <w:p w14:paraId="0FE3BC21" w14:textId="77777777" w:rsidR="00D719EB" w:rsidRPr="00DF2C4F" w:rsidRDefault="00D719EB" w:rsidP="00D937CB">
            <w:pPr>
              <w:spacing w:after="0" w:line="240" w:lineRule="auto"/>
              <w:jc w:val="both"/>
              <w:rPr>
                <w:rFonts w:ascii="Times New Roman" w:hAnsi="Times New Roman"/>
                <w:sz w:val="24"/>
                <w:szCs w:val="24"/>
              </w:rPr>
            </w:pPr>
            <w:r>
              <w:rPr>
                <w:rFonts w:ascii="Times New Roman" w:hAnsi="Times New Roman"/>
                <w:sz w:val="24"/>
                <w:szCs w:val="24"/>
              </w:rPr>
              <w:t>Благотворительные</w:t>
            </w:r>
            <w:r w:rsidRPr="00DF2C4F">
              <w:rPr>
                <w:rFonts w:ascii="Times New Roman" w:hAnsi="Times New Roman"/>
                <w:sz w:val="24"/>
                <w:szCs w:val="24"/>
              </w:rPr>
              <w:t xml:space="preserve"> пожертвования</w:t>
            </w:r>
          </w:p>
        </w:tc>
        <w:tc>
          <w:tcPr>
            <w:tcW w:w="1134" w:type="dxa"/>
            <w:shd w:val="clear" w:color="auto" w:fill="auto"/>
          </w:tcPr>
          <w:p w14:paraId="2EB4FB5B"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652,0</w:t>
            </w:r>
          </w:p>
        </w:tc>
        <w:tc>
          <w:tcPr>
            <w:tcW w:w="1134" w:type="dxa"/>
            <w:shd w:val="clear" w:color="auto" w:fill="auto"/>
          </w:tcPr>
          <w:p w14:paraId="701BA2D4"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1891,9</w:t>
            </w:r>
          </w:p>
        </w:tc>
        <w:tc>
          <w:tcPr>
            <w:tcW w:w="1275" w:type="dxa"/>
            <w:shd w:val="clear" w:color="auto" w:fill="auto"/>
          </w:tcPr>
          <w:p w14:paraId="6F4297DF"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3627,0</w:t>
            </w:r>
          </w:p>
        </w:tc>
        <w:tc>
          <w:tcPr>
            <w:tcW w:w="1134" w:type="dxa"/>
            <w:shd w:val="clear" w:color="auto" w:fill="auto"/>
          </w:tcPr>
          <w:p w14:paraId="68C945C3"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1842,1</w:t>
            </w:r>
          </w:p>
        </w:tc>
        <w:tc>
          <w:tcPr>
            <w:tcW w:w="1276" w:type="dxa"/>
            <w:shd w:val="clear" w:color="auto" w:fill="auto"/>
          </w:tcPr>
          <w:p w14:paraId="0C863E82"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0</w:t>
            </w:r>
          </w:p>
        </w:tc>
        <w:tc>
          <w:tcPr>
            <w:tcW w:w="1054" w:type="dxa"/>
            <w:shd w:val="clear" w:color="auto" w:fill="auto"/>
          </w:tcPr>
          <w:p w14:paraId="1518AD96"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8013,0</w:t>
            </w:r>
          </w:p>
        </w:tc>
        <w:tc>
          <w:tcPr>
            <w:tcW w:w="1321" w:type="dxa"/>
            <w:shd w:val="clear" w:color="auto" w:fill="auto"/>
          </w:tcPr>
          <w:p w14:paraId="6EC81B59" w14:textId="77777777" w:rsidR="00D719EB" w:rsidRPr="00D937CB" w:rsidRDefault="00D719EB" w:rsidP="00D937CB">
            <w:pPr>
              <w:spacing w:after="0" w:line="240" w:lineRule="auto"/>
              <w:jc w:val="both"/>
              <w:rPr>
                <w:rFonts w:ascii="Times New Roman" w:hAnsi="Times New Roman"/>
                <w:szCs w:val="28"/>
              </w:rPr>
            </w:pPr>
            <w:r w:rsidRPr="00D937CB">
              <w:rPr>
                <w:rFonts w:ascii="Times New Roman" w:hAnsi="Times New Roman"/>
                <w:szCs w:val="28"/>
              </w:rPr>
              <w:t>5,9</w:t>
            </w:r>
          </w:p>
        </w:tc>
      </w:tr>
      <w:tr w:rsidR="00D719EB" w:rsidRPr="00DF2C4F" w14:paraId="71203C06" w14:textId="77777777" w:rsidTr="00501F59">
        <w:trPr>
          <w:trHeight w:val="834"/>
        </w:trPr>
        <w:tc>
          <w:tcPr>
            <w:tcW w:w="2235" w:type="dxa"/>
            <w:shd w:val="clear" w:color="auto" w:fill="auto"/>
          </w:tcPr>
          <w:p w14:paraId="33DFA001" w14:textId="77777777" w:rsidR="00D719EB" w:rsidRPr="00DF2C4F" w:rsidRDefault="00D719EB" w:rsidP="00D937CB">
            <w:pPr>
              <w:spacing w:after="0" w:line="240" w:lineRule="auto"/>
              <w:jc w:val="both"/>
              <w:rPr>
                <w:rFonts w:ascii="Times New Roman" w:hAnsi="Times New Roman"/>
                <w:sz w:val="24"/>
                <w:szCs w:val="24"/>
              </w:rPr>
            </w:pPr>
            <w:r w:rsidRPr="00DF2C4F">
              <w:rPr>
                <w:rFonts w:ascii="Times New Roman" w:hAnsi="Times New Roman"/>
                <w:sz w:val="24"/>
                <w:szCs w:val="24"/>
              </w:rPr>
              <w:t>Спонсорские средства</w:t>
            </w:r>
          </w:p>
        </w:tc>
        <w:tc>
          <w:tcPr>
            <w:tcW w:w="1134" w:type="dxa"/>
            <w:shd w:val="clear" w:color="auto" w:fill="auto"/>
          </w:tcPr>
          <w:p w14:paraId="250A1557"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0</w:t>
            </w:r>
          </w:p>
        </w:tc>
        <w:tc>
          <w:tcPr>
            <w:tcW w:w="1134" w:type="dxa"/>
            <w:shd w:val="clear" w:color="auto" w:fill="auto"/>
          </w:tcPr>
          <w:p w14:paraId="0EE16F51"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0</w:t>
            </w:r>
          </w:p>
        </w:tc>
        <w:tc>
          <w:tcPr>
            <w:tcW w:w="1275" w:type="dxa"/>
            <w:shd w:val="clear" w:color="auto" w:fill="auto"/>
          </w:tcPr>
          <w:p w14:paraId="79783F8D"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536,9</w:t>
            </w:r>
          </w:p>
        </w:tc>
        <w:tc>
          <w:tcPr>
            <w:tcW w:w="1134" w:type="dxa"/>
            <w:shd w:val="clear" w:color="auto" w:fill="auto"/>
          </w:tcPr>
          <w:p w14:paraId="152B0F38"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353,6</w:t>
            </w:r>
          </w:p>
        </w:tc>
        <w:tc>
          <w:tcPr>
            <w:tcW w:w="1276" w:type="dxa"/>
            <w:shd w:val="clear" w:color="auto" w:fill="auto"/>
          </w:tcPr>
          <w:p w14:paraId="2FF388B9"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0</w:t>
            </w:r>
          </w:p>
        </w:tc>
        <w:tc>
          <w:tcPr>
            <w:tcW w:w="1054" w:type="dxa"/>
            <w:shd w:val="clear" w:color="auto" w:fill="auto"/>
          </w:tcPr>
          <w:p w14:paraId="2CD0EF95"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890,5</w:t>
            </w:r>
          </w:p>
        </w:tc>
        <w:tc>
          <w:tcPr>
            <w:tcW w:w="1321" w:type="dxa"/>
            <w:shd w:val="clear" w:color="auto" w:fill="auto"/>
          </w:tcPr>
          <w:p w14:paraId="668400D1" w14:textId="77777777" w:rsidR="00D719EB" w:rsidRPr="00D937CB" w:rsidRDefault="00D719EB" w:rsidP="00D937CB">
            <w:pPr>
              <w:spacing w:after="0" w:line="240" w:lineRule="auto"/>
              <w:jc w:val="both"/>
              <w:rPr>
                <w:rFonts w:ascii="Times New Roman" w:hAnsi="Times New Roman"/>
                <w:szCs w:val="28"/>
              </w:rPr>
            </w:pPr>
            <w:r w:rsidRPr="00D937CB">
              <w:rPr>
                <w:rFonts w:ascii="Times New Roman" w:hAnsi="Times New Roman"/>
                <w:szCs w:val="28"/>
              </w:rPr>
              <w:t>0,6</w:t>
            </w:r>
          </w:p>
        </w:tc>
      </w:tr>
      <w:tr w:rsidR="00D719EB" w:rsidRPr="00DF2C4F" w14:paraId="08B0D3A0" w14:textId="77777777" w:rsidTr="00D937CB">
        <w:trPr>
          <w:trHeight w:val="603"/>
        </w:trPr>
        <w:tc>
          <w:tcPr>
            <w:tcW w:w="2235" w:type="dxa"/>
            <w:shd w:val="clear" w:color="auto" w:fill="auto"/>
          </w:tcPr>
          <w:p w14:paraId="7CAB93CF" w14:textId="77777777" w:rsidR="00D719EB" w:rsidRPr="00DF2C4F" w:rsidRDefault="00D719EB" w:rsidP="00D937CB">
            <w:pPr>
              <w:spacing w:after="0" w:line="240" w:lineRule="auto"/>
              <w:jc w:val="both"/>
              <w:rPr>
                <w:rFonts w:ascii="Times New Roman" w:hAnsi="Times New Roman"/>
                <w:sz w:val="24"/>
                <w:szCs w:val="24"/>
              </w:rPr>
            </w:pPr>
            <w:r w:rsidRPr="00DF2C4F">
              <w:rPr>
                <w:rFonts w:ascii="Times New Roman" w:hAnsi="Times New Roman"/>
                <w:sz w:val="24"/>
                <w:szCs w:val="24"/>
              </w:rPr>
              <w:t>Предпринимательская деятельность</w:t>
            </w:r>
          </w:p>
        </w:tc>
        <w:tc>
          <w:tcPr>
            <w:tcW w:w="1134" w:type="dxa"/>
            <w:shd w:val="clear" w:color="auto" w:fill="auto"/>
          </w:tcPr>
          <w:p w14:paraId="5D52601D"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652,3</w:t>
            </w:r>
          </w:p>
        </w:tc>
        <w:tc>
          <w:tcPr>
            <w:tcW w:w="1134" w:type="dxa"/>
            <w:shd w:val="clear" w:color="auto" w:fill="auto"/>
          </w:tcPr>
          <w:p w14:paraId="3C3E1260"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325,0</w:t>
            </w:r>
          </w:p>
        </w:tc>
        <w:tc>
          <w:tcPr>
            <w:tcW w:w="1275" w:type="dxa"/>
            <w:shd w:val="clear" w:color="auto" w:fill="auto"/>
          </w:tcPr>
          <w:p w14:paraId="3453BE8C"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57,1</w:t>
            </w:r>
          </w:p>
        </w:tc>
        <w:tc>
          <w:tcPr>
            <w:tcW w:w="1134" w:type="dxa"/>
            <w:shd w:val="clear" w:color="auto" w:fill="auto"/>
          </w:tcPr>
          <w:p w14:paraId="0BC1DA41"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437,0</w:t>
            </w:r>
          </w:p>
        </w:tc>
        <w:tc>
          <w:tcPr>
            <w:tcW w:w="1276" w:type="dxa"/>
            <w:shd w:val="clear" w:color="auto" w:fill="auto"/>
          </w:tcPr>
          <w:p w14:paraId="26DE977A"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0</w:t>
            </w:r>
          </w:p>
        </w:tc>
        <w:tc>
          <w:tcPr>
            <w:tcW w:w="1054" w:type="dxa"/>
            <w:shd w:val="clear" w:color="auto" w:fill="auto"/>
          </w:tcPr>
          <w:p w14:paraId="4465EF13"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1471,4</w:t>
            </w:r>
          </w:p>
        </w:tc>
        <w:tc>
          <w:tcPr>
            <w:tcW w:w="1321" w:type="dxa"/>
            <w:shd w:val="clear" w:color="auto" w:fill="auto"/>
          </w:tcPr>
          <w:p w14:paraId="159177E2" w14:textId="77777777" w:rsidR="00D719EB" w:rsidRPr="00D937CB" w:rsidRDefault="00D719EB" w:rsidP="00D937CB">
            <w:pPr>
              <w:spacing w:after="0" w:line="240" w:lineRule="auto"/>
              <w:jc w:val="both"/>
              <w:rPr>
                <w:rFonts w:ascii="Times New Roman" w:hAnsi="Times New Roman"/>
                <w:szCs w:val="28"/>
              </w:rPr>
            </w:pPr>
            <w:r w:rsidRPr="00D937CB">
              <w:rPr>
                <w:rFonts w:ascii="Times New Roman" w:hAnsi="Times New Roman"/>
                <w:szCs w:val="28"/>
              </w:rPr>
              <w:t>1,1</w:t>
            </w:r>
          </w:p>
        </w:tc>
      </w:tr>
      <w:tr w:rsidR="00D719EB" w:rsidRPr="00DF2C4F" w14:paraId="6D2A3DB0" w14:textId="77777777" w:rsidTr="00D937CB">
        <w:trPr>
          <w:trHeight w:val="555"/>
        </w:trPr>
        <w:tc>
          <w:tcPr>
            <w:tcW w:w="2235" w:type="dxa"/>
            <w:shd w:val="clear" w:color="auto" w:fill="auto"/>
          </w:tcPr>
          <w:p w14:paraId="02B34F49" w14:textId="77777777" w:rsidR="00D719EB" w:rsidRPr="00DF2C4F" w:rsidRDefault="00D719EB" w:rsidP="00D937CB">
            <w:pPr>
              <w:spacing w:after="0" w:line="240" w:lineRule="auto"/>
              <w:jc w:val="both"/>
              <w:rPr>
                <w:rFonts w:ascii="Times New Roman" w:hAnsi="Times New Roman"/>
                <w:sz w:val="24"/>
                <w:szCs w:val="24"/>
              </w:rPr>
            </w:pPr>
            <w:bookmarkStart w:id="2" w:name="_Hlk98238362"/>
            <w:r w:rsidRPr="00DF2C4F">
              <w:rPr>
                <w:rFonts w:ascii="Times New Roman" w:hAnsi="Times New Roman"/>
                <w:sz w:val="24"/>
                <w:szCs w:val="24"/>
              </w:rPr>
              <w:t>Целевые отчисления от азартных игр</w:t>
            </w:r>
            <w:bookmarkEnd w:id="2"/>
          </w:p>
        </w:tc>
        <w:tc>
          <w:tcPr>
            <w:tcW w:w="1134" w:type="dxa"/>
            <w:shd w:val="clear" w:color="auto" w:fill="auto"/>
          </w:tcPr>
          <w:p w14:paraId="33F552CD" w14:textId="77777777" w:rsidR="00D719EB" w:rsidRPr="00D937CB" w:rsidRDefault="00D719EB" w:rsidP="00D937CB">
            <w:pPr>
              <w:spacing w:after="0" w:line="240" w:lineRule="auto"/>
              <w:jc w:val="both"/>
              <w:rPr>
                <w:rFonts w:ascii="Times New Roman" w:hAnsi="Times New Roman"/>
                <w:szCs w:val="24"/>
              </w:rPr>
            </w:pPr>
          </w:p>
        </w:tc>
        <w:tc>
          <w:tcPr>
            <w:tcW w:w="1134" w:type="dxa"/>
            <w:shd w:val="clear" w:color="auto" w:fill="auto"/>
          </w:tcPr>
          <w:p w14:paraId="65764D8D" w14:textId="77777777" w:rsidR="00D719EB" w:rsidRPr="00D937CB" w:rsidRDefault="00D719EB" w:rsidP="00D937CB">
            <w:pPr>
              <w:spacing w:after="0" w:line="240" w:lineRule="auto"/>
              <w:jc w:val="both"/>
              <w:rPr>
                <w:rFonts w:ascii="Times New Roman" w:hAnsi="Times New Roman"/>
                <w:szCs w:val="24"/>
              </w:rPr>
            </w:pPr>
          </w:p>
        </w:tc>
        <w:tc>
          <w:tcPr>
            <w:tcW w:w="1275" w:type="dxa"/>
            <w:shd w:val="clear" w:color="auto" w:fill="auto"/>
          </w:tcPr>
          <w:p w14:paraId="068A0B38" w14:textId="77777777" w:rsidR="00D719EB" w:rsidRPr="00D937CB" w:rsidRDefault="00D719EB" w:rsidP="00D937CB">
            <w:pPr>
              <w:spacing w:after="0" w:line="240" w:lineRule="auto"/>
              <w:jc w:val="both"/>
              <w:rPr>
                <w:rFonts w:ascii="Times New Roman" w:hAnsi="Times New Roman"/>
                <w:szCs w:val="24"/>
              </w:rPr>
            </w:pPr>
          </w:p>
        </w:tc>
        <w:tc>
          <w:tcPr>
            <w:tcW w:w="1134" w:type="dxa"/>
            <w:shd w:val="clear" w:color="auto" w:fill="auto"/>
          </w:tcPr>
          <w:p w14:paraId="78DD1385" w14:textId="77777777" w:rsidR="00D719EB" w:rsidRPr="00D937CB" w:rsidRDefault="00D719EB" w:rsidP="00D937CB">
            <w:pPr>
              <w:spacing w:after="0" w:line="240" w:lineRule="auto"/>
              <w:jc w:val="both"/>
              <w:rPr>
                <w:rFonts w:ascii="Times New Roman" w:hAnsi="Times New Roman"/>
                <w:szCs w:val="24"/>
              </w:rPr>
            </w:pPr>
          </w:p>
        </w:tc>
        <w:tc>
          <w:tcPr>
            <w:tcW w:w="1276" w:type="dxa"/>
            <w:shd w:val="clear" w:color="auto" w:fill="auto"/>
          </w:tcPr>
          <w:p w14:paraId="5442CDA6"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36 111,3</w:t>
            </w:r>
          </w:p>
        </w:tc>
        <w:tc>
          <w:tcPr>
            <w:tcW w:w="1054" w:type="dxa"/>
            <w:shd w:val="clear" w:color="auto" w:fill="auto"/>
          </w:tcPr>
          <w:p w14:paraId="21D84EB8"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36111,3</w:t>
            </w:r>
          </w:p>
        </w:tc>
        <w:tc>
          <w:tcPr>
            <w:tcW w:w="1321" w:type="dxa"/>
            <w:shd w:val="clear" w:color="auto" w:fill="auto"/>
          </w:tcPr>
          <w:p w14:paraId="0250B487" w14:textId="77777777" w:rsidR="00D719EB" w:rsidRPr="00D937CB" w:rsidRDefault="00D719EB" w:rsidP="00D937CB">
            <w:pPr>
              <w:spacing w:after="0" w:line="240" w:lineRule="auto"/>
              <w:jc w:val="both"/>
              <w:rPr>
                <w:rFonts w:ascii="Times New Roman" w:hAnsi="Times New Roman"/>
                <w:szCs w:val="28"/>
              </w:rPr>
            </w:pPr>
            <w:r w:rsidRPr="00D937CB">
              <w:rPr>
                <w:rFonts w:ascii="Times New Roman" w:hAnsi="Times New Roman"/>
                <w:szCs w:val="28"/>
              </w:rPr>
              <w:t>26,5</w:t>
            </w:r>
          </w:p>
        </w:tc>
      </w:tr>
      <w:tr w:rsidR="00D719EB" w:rsidRPr="00DF2C4F" w14:paraId="076A97C6" w14:textId="77777777" w:rsidTr="00501F59">
        <w:trPr>
          <w:trHeight w:val="834"/>
        </w:trPr>
        <w:tc>
          <w:tcPr>
            <w:tcW w:w="2235" w:type="dxa"/>
            <w:shd w:val="clear" w:color="auto" w:fill="auto"/>
          </w:tcPr>
          <w:p w14:paraId="088D6DF2" w14:textId="77777777" w:rsidR="00D719EB" w:rsidRPr="00DF2C4F" w:rsidRDefault="00D719EB" w:rsidP="00D937CB">
            <w:pPr>
              <w:spacing w:after="0" w:line="240" w:lineRule="auto"/>
              <w:jc w:val="both"/>
              <w:rPr>
                <w:rFonts w:ascii="Times New Roman" w:hAnsi="Times New Roman"/>
                <w:sz w:val="24"/>
                <w:szCs w:val="24"/>
              </w:rPr>
            </w:pPr>
            <w:r w:rsidRPr="00DF2C4F">
              <w:rPr>
                <w:rFonts w:ascii="Times New Roman" w:hAnsi="Times New Roman"/>
                <w:sz w:val="24"/>
                <w:szCs w:val="24"/>
              </w:rPr>
              <w:t>Субсидия Правительства РФ</w:t>
            </w:r>
          </w:p>
        </w:tc>
        <w:tc>
          <w:tcPr>
            <w:tcW w:w="1134" w:type="dxa"/>
            <w:shd w:val="clear" w:color="auto" w:fill="auto"/>
          </w:tcPr>
          <w:p w14:paraId="34BFA1C6" w14:textId="77777777" w:rsidR="00D719EB" w:rsidRPr="00D937CB" w:rsidRDefault="00D719EB" w:rsidP="00D937CB">
            <w:pPr>
              <w:spacing w:after="0" w:line="240" w:lineRule="auto"/>
              <w:jc w:val="both"/>
              <w:rPr>
                <w:rFonts w:ascii="Times New Roman" w:hAnsi="Times New Roman"/>
                <w:szCs w:val="24"/>
              </w:rPr>
            </w:pPr>
          </w:p>
        </w:tc>
        <w:tc>
          <w:tcPr>
            <w:tcW w:w="1134" w:type="dxa"/>
            <w:shd w:val="clear" w:color="auto" w:fill="auto"/>
          </w:tcPr>
          <w:p w14:paraId="36ADFFFF" w14:textId="77777777" w:rsidR="00D719EB" w:rsidRPr="00D937CB" w:rsidRDefault="00D719EB" w:rsidP="00D937CB">
            <w:pPr>
              <w:spacing w:after="0" w:line="240" w:lineRule="auto"/>
              <w:jc w:val="both"/>
              <w:rPr>
                <w:rFonts w:ascii="Times New Roman" w:hAnsi="Times New Roman"/>
                <w:szCs w:val="24"/>
              </w:rPr>
            </w:pPr>
          </w:p>
        </w:tc>
        <w:tc>
          <w:tcPr>
            <w:tcW w:w="1275" w:type="dxa"/>
            <w:shd w:val="clear" w:color="auto" w:fill="auto"/>
          </w:tcPr>
          <w:p w14:paraId="4C42B606" w14:textId="77777777" w:rsidR="00D719EB" w:rsidRPr="00D937CB" w:rsidRDefault="00D719EB" w:rsidP="00D937CB">
            <w:pPr>
              <w:spacing w:after="0" w:line="240" w:lineRule="auto"/>
              <w:jc w:val="both"/>
              <w:rPr>
                <w:rFonts w:ascii="Times New Roman" w:hAnsi="Times New Roman"/>
                <w:szCs w:val="24"/>
              </w:rPr>
            </w:pPr>
          </w:p>
        </w:tc>
        <w:tc>
          <w:tcPr>
            <w:tcW w:w="1134" w:type="dxa"/>
            <w:shd w:val="clear" w:color="auto" w:fill="auto"/>
          </w:tcPr>
          <w:p w14:paraId="364DDC99" w14:textId="77777777" w:rsidR="00D719EB" w:rsidRPr="00D937CB" w:rsidRDefault="00D719EB" w:rsidP="00D937CB">
            <w:pPr>
              <w:spacing w:after="0" w:line="240" w:lineRule="auto"/>
              <w:jc w:val="both"/>
              <w:rPr>
                <w:rFonts w:ascii="Times New Roman" w:hAnsi="Times New Roman"/>
                <w:szCs w:val="24"/>
              </w:rPr>
            </w:pPr>
          </w:p>
        </w:tc>
        <w:tc>
          <w:tcPr>
            <w:tcW w:w="1276" w:type="dxa"/>
            <w:shd w:val="clear" w:color="auto" w:fill="auto"/>
          </w:tcPr>
          <w:p w14:paraId="641499F2"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153,5</w:t>
            </w:r>
          </w:p>
        </w:tc>
        <w:tc>
          <w:tcPr>
            <w:tcW w:w="1054" w:type="dxa"/>
            <w:shd w:val="clear" w:color="auto" w:fill="auto"/>
          </w:tcPr>
          <w:p w14:paraId="0562B3E2"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153,5</w:t>
            </w:r>
          </w:p>
        </w:tc>
        <w:tc>
          <w:tcPr>
            <w:tcW w:w="1321" w:type="dxa"/>
            <w:shd w:val="clear" w:color="auto" w:fill="auto"/>
          </w:tcPr>
          <w:p w14:paraId="369B85D9" w14:textId="77777777" w:rsidR="00D719EB" w:rsidRPr="00D937CB" w:rsidRDefault="00D719EB" w:rsidP="00D937CB">
            <w:pPr>
              <w:spacing w:after="0" w:line="240" w:lineRule="auto"/>
              <w:jc w:val="both"/>
              <w:rPr>
                <w:rFonts w:ascii="Times New Roman" w:hAnsi="Times New Roman"/>
                <w:szCs w:val="28"/>
              </w:rPr>
            </w:pPr>
            <w:r w:rsidRPr="00D937CB">
              <w:rPr>
                <w:rFonts w:ascii="Times New Roman" w:hAnsi="Times New Roman"/>
                <w:szCs w:val="28"/>
              </w:rPr>
              <w:t>0,1</w:t>
            </w:r>
          </w:p>
        </w:tc>
      </w:tr>
      <w:tr w:rsidR="00D719EB" w:rsidRPr="00DF2C4F" w14:paraId="46B3FCAC" w14:textId="77777777" w:rsidTr="00501F59">
        <w:trPr>
          <w:trHeight w:val="834"/>
        </w:trPr>
        <w:tc>
          <w:tcPr>
            <w:tcW w:w="2235" w:type="dxa"/>
            <w:shd w:val="clear" w:color="auto" w:fill="auto"/>
          </w:tcPr>
          <w:p w14:paraId="1F4D346A" w14:textId="77777777" w:rsidR="00D719EB" w:rsidRPr="00DF2C4F" w:rsidRDefault="00D719EB" w:rsidP="00D937CB">
            <w:pPr>
              <w:spacing w:after="0" w:line="240" w:lineRule="auto"/>
              <w:jc w:val="both"/>
              <w:rPr>
                <w:rFonts w:ascii="Times New Roman" w:hAnsi="Times New Roman"/>
                <w:sz w:val="24"/>
                <w:szCs w:val="24"/>
              </w:rPr>
            </w:pPr>
            <w:r w:rsidRPr="00DF2C4F">
              <w:rPr>
                <w:rFonts w:ascii="Times New Roman" w:hAnsi="Times New Roman"/>
                <w:sz w:val="24"/>
                <w:szCs w:val="24"/>
              </w:rPr>
              <w:t>Доход от размещения депозита</w:t>
            </w:r>
          </w:p>
        </w:tc>
        <w:tc>
          <w:tcPr>
            <w:tcW w:w="1134" w:type="dxa"/>
            <w:shd w:val="clear" w:color="auto" w:fill="auto"/>
          </w:tcPr>
          <w:p w14:paraId="6FE083CC" w14:textId="77777777" w:rsidR="00D719EB" w:rsidRPr="00D937CB" w:rsidRDefault="00D719EB" w:rsidP="00D937CB">
            <w:pPr>
              <w:spacing w:after="0" w:line="240" w:lineRule="auto"/>
              <w:jc w:val="both"/>
              <w:rPr>
                <w:rFonts w:ascii="Times New Roman" w:hAnsi="Times New Roman"/>
                <w:szCs w:val="24"/>
              </w:rPr>
            </w:pPr>
          </w:p>
        </w:tc>
        <w:tc>
          <w:tcPr>
            <w:tcW w:w="1134" w:type="dxa"/>
            <w:shd w:val="clear" w:color="auto" w:fill="auto"/>
          </w:tcPr>
          <w:p w14:paraId="132D1948" w14:textId="77777777" w:rsidR="00D719EB" w:rsidRPr="00D937CB" w:rsidRDefault="00D719EB" w:rsidP="00D937CB">
            <w:pPr>
              <w:spacing w:after="0" w:line="240" w:lineRule="auto"/>
              <w:jc w:val="both"/>
              <w:rPr>
                <w:rFonts w:ascii="Times New Roman" w:hAnsi="Times New Roman"/>
                <w:szCs w:val="24"/>
              </w:rPr>
            </w:pPr>
          </w:p>
        </w:tc>
        <w:tc>
          <w:tcPr>
            <w:tcW w:w="1275" w:type="dxa"/>
            <w:shd w:val="clear" w:color="auto" w:fill="auto"/>
          </w:tcPr>
          <w:p w14:paraId="442F8F7C"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45,4</w:t>
            </w:r>
          </w:p>
        </w:tc>
        <w:tc>
          <w:tcPr>
            <w:tcW w:w="1134" w:type="dxa"/>
            <w:shd w:val="clear" w:color="auto" w:fill="auto"/>
          </w:tcPr>
          <w:p w14:paraId="6FA067F4"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92,2</w:t>
            </w:r>
          </w:p>
        </w:tc>
        <w:tc>
          <w:tcPr>
            <w:tcW w:w="1276" w:type="dxa"/>
            <w:shd w:val="clear" w:color="auto" w:fill="auto"/>
          </w:tcPr>
          <w:p w14:paraId="77C0E8A9"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28,8</w:t>
            </w:r>
          </w:p>
        </w:tc>
        <w:tc>
          <w:tcPr>
            <w:tcW w:w="1054" w:type="dxa"/>
            <w:shd w:val="clear" w:color="auto" w:fill="auto"/>
          </w:tcPr>
          <w:p w14:paraId="3EAA8053" w14:textId="77777777" w:rsidR="00D719EB" w:rsidRPr="00D937CB" w:rsidRDefault="00D719EB" w:rsidP="00D937CB">
            <w:pPr>
              <w:spacing w:after="0" w:line="240" w:lineRule="auto"/>
              <w:jc w:val="both"/>
              <w:rPr>
                <w:rFonts w:ascii="Times New Roman" w:hAnsi="Times New Roman"/>
                <w:szCs w:val="24"/>
              </w:rPr>
            </w:pPr>
            <w:r w:rsidRPr="00D937CB">
              <w:rPr>
                <w:rFonts w:ascii="Times New Roman" w:hAnsi="Times New Roman"/>
                <w:szCs w:val="24"/>
              </w:rPr>
              <w:t>166,4</w:t>
            </w:r>
          </w:p>
        </w:tc>
        <w:tc>
          <w:tcPr>
            <w:tcW w:w="1321" w:type="dxa"/>
            <w:shd w:val="clear" w:color="auto" w:fill="auto"/>
          </w:tcPr>
          <w:p w14:paraId="2E09BD68" w14:textId="77777777" w:rsidR="00D719EB" w:rsidRPr="00D937CB" w:rsidRDefault="00D719EB" w:rsidP="00D937CB">
            <w:pPr>
              <w:spacing w:after="0" w:line="240" w:lineRule="auto"/>
              <w:jc w:val="both"/>
              <w:rPr>
                <w:rFonts w:ascii="Times New Roman" w:hAnsi="Times New Roman"/>
                <w:szCs w:val="28"/>
              </w:rPr>
            </w:pPr>
            <w:r w:rsidRPr="00D937CB">
              <w:rPr>
                <w:rFonts w:ascii="Times New Roman" w:hAnsi="Times New Roman"/>
                <w:szCs w:val="28"/>
              </w:rPr>
              <w:t>0,1</w:t>
            </w:r>
          </w:p>
        </w:tc>
      </w:tr>
      <w:tr w:rsidR="00D719EB" w:rsidRPr="00DF2C4F" w14:paraId="23231144" w14:textId="77777777" w:rsidTr="00501F59">
        <w:trPr>
          <w:trHeight w:val="834"/>
        </w:trPr>
        <w:tc>
          <w:tcPr>
            <w:tcW w:w="2235" w:type="dxa"/>
            <w:shd w:val="clear" w:color="auto" w:fill="auto"/>
          </w:tcPr>
          <w:p w14:paraId="01F12DAD" w14:textId="77777777" w:rsidR="00D719EB" w:rsidRPr="00DF2C4F" w:rsidRDefault="00D719EB" w:rsidP="00501F59">
            <w:pPr>
              <w:spacing w:line="240" w:lineRule="auto"/>
              <w:jc w:val="both"/>
              <w:rPr>
                <w:rFonts w:ascii="Times New Roman" w:hAnsi="Times New Roman"/>
                <w:sz w:val="24"/>
                <w:szCs w:val="24"/>
              </w:rPr>
            </w:pPr>
            <w:r w:rsidRPr="00DF2C4F">
              <w:rPr>
                <w:rFonts w:ascii="Times New Roman" w:hAnsi="Times New Roman"/>
                <w:b/>
                <w:sz w:val="24"/>
                <w:szCs w:val="24"/>
              </w:rPr>
              <w:t>ИТОГО</w:t>
            </w:r>
            <w:r w:rsidRPr="00DF2C4F">
              <w:rPr>
                <w:rFonts w:ascii="Times New Roman" w:hAnsi="Times New Roman"/>
                <w:sz w:val="24"/>
                <w:szCs w:val="24"/>
              </w:rPr>
              <w:t>:</w:t>
            </w:r>
          </w:p>
        </w:tc>
        <w:tc>
          <w:tcPr>
            <w:tcW w:w="1134" w:type="dxa"/>
            <w:shd w:val="clear" w:color="auto" w:fill="auto"/>
          </w:tcPr>
          <w:p w14:paraId="1C71FB80" w14:textId="77777777" w:rsidR="00D719EB" w:rsidRPr="00D937CB" w:rsidRDefault="00D719EB" w:rsidP="00501F59">
            <w:pPr>
              <w:spacing w:line="240" w:lineRule="auto"/>
              <w:jc w:val="both"/>
              <w:rPr>
                <w:rFonts w:ascii="Times New Roman" w:hAnsi="Times New Roman"/>
                <w:b/>
                <w:szCs w:val="24"/>
              </w:rPr>
            </w:pPr>
            <w:r w:rsidRPr="00D937CB">
              <w:rPr>
                <w:rFonts w:ascii="Times New Roman" w:hAnsi="Times New Roman"/>
                <w:b/>
                <w:szCs w:val="24"/>
              </w:rPr>
              <w:t>13132,4</w:t>
            </w:r>
          </w:p>
        </w:tc>
        <w:tc>
          <w:tcPr>
            <w:tcW w:w="1134" w:type="dxa"/>
            <w:shd w:val="clear" w:color="auto" w:fill="auto"/>
          </w:tcPr>
          <w:p w14:paraId="5BCA1313" w14:textId="77777777" w:rsidR="00D719EB" w:rsidRPr="00D937CB" w:rsidRDefault="00D719EB" w:rsidP="00501F59">
            <w:pPr>
              <w:spacing w:line="240" w:lineRule="auto"/>
              <w:jc w:val="both"/>
              <w:rPr>
                <w:rFonts w:ascii="Times New Roman" w:hAnsi="Times New Roman"/>
                <w:b/>
                <w:szCs w:val="24"/>
              </w:rPr>
            </w:pPr>
            <w:r w:rsidRPr="00D937CB">
              <w:rPr>
                <w:rFonts w:ascii="Times New Roman" w:hAnsi="Times New Roman"/>
                <w:b/>
                <w:szCs w:val="24"/>
              </w:rPr>
              <w:t>15758,9</w:t>
            </w:r>
          </w:p>
        </w:tc>
        <w:tc>
          <w:tcPr>
            <w:tcW w:w="1275" w:type="dxa"/>
            <w:shd w:val="clear" w:color="auto" w:fill="auto"/>
          </w:tcPr>
          <w:p w14:paraId="724AABDF" w14:textId="77777777" w:rsidR="00D719EB" w:rsidRPr="00D937CB" w:rsidRDefault="00D719EB" w:rsidP="00501F59">
            <w:pPr>
              <w:spacing w:line="240" w:lineRule="auto"/>
              <w:jc w:val="both"/>
              <w:rPr>
                <w:rFonts w:ascii="Times New Roman" w:hAnsi="Times New Roman"/>
                <w:b/>
                <w:szCs w:val="24"/>
              </w:rPr>
            </w:pPr>
            <w:r w:rsidRPr="00D937CB">
              <w:rPr>
                <w:rFonts w:ascii="Times New Roman" w:hAnsi="Times New Roman"/>
                <w:b/>
                <w:szCs w:val="24"/>
              </w:rPr>
              <w:t>17891,4</w:t>
            </w:r>
          </w:p>
        </w:tc>
        <w:tc>
          <w:tcPr>
            <w:tcW w:w="1134" w:type="dxa"/>
            <w:shd w:val="clear" w:color="auto" w:fill="auto"/>
          </w:tcPr>
          <w:p w14:paraId="35B08066" w14:textId="77777777" w:rsidR="00D719EB" w:rsidRPr="00D937CB" w:rsidRDefault="00D719EB" w:rsidP="00501F59">
            <w:pPr>
              <w:spacing w:line="240" w:lineRule="auto"/>
              <w:jc w:val="both"/>
              <w:rPr>
                <w:rFonts w:ascii="Times New Roman" w:hAnsi="Times New Roman"/>
                <w:b/>
                <w:szCs w:val="24"/>
              </w:rPr>
            </w:pPr>
            <w:r w:rsidRPr="00D937CB">
              <w:rPr>
                <w:rFonts w:ascii="Times New Roman" w:hAnsi="Times New Roman"/>
                <w:b/>
                <w:szCs w:val="24"/>
              </w:rPr>
              <w:t>51092,9</w:t>
            </w:r>
          </w:p>
        </w:tc>
        <w:tc>
          <w:tcPr>
            <w:tcW w:w="1276" w:type="dxa"/>
            <w:shd w:val="clear" w:color="auto" w:fill="auto"/>
          </w:tcPr>
          <w:p w14:paraId="4F3AA298" w14:textId="77777777" w:rsidR="00D719EB" w:rsidRPr="00D937CB" w:rsidRDefault="00D719EB" w:rsidP="00501F59">
            <w:pPr>
              <w:spacing w:line="240" w:lineRule="auto"/>
              <w:jc w:val="both"/>
              <w:rPr>
                <w:rFonts w:ascii="Times New Roman" w:hAnsi="Times New Roman"/>
                <w:b/>
                <w:szCs w:val="24"/>
              </w:rPr>
            </w:pPr>
            <w:r w:rsidRPr="00D937CB">
              <w:rPr>
                <w:rFonts w:ascii="Times New Roman" w:hAnsi="Times New Roman"/>
                <w:b/>
                <w:szCs w:val="24"/>
              </w:rPr>
              <w:t>38628,7</w:t>
            </w:r>
          </w:p>
        </w:tc>
        <w:tc>
          <w:tcPr>
            <w:tcW w:w="1054" w:type="dxa"/>
            <w:shd w:val="clear" w:color="auto" w:fill="auto"/>
          </w:tcPr>
          <w:p w14:paraId="177C7D62" w14:textId="77777777" w:rsidR="00D719EB" w:rsidRPr="00D937CB" w:rsidRDefault="00D719EB" w:rsidP="00501F59">
            <w:pPr>
              <w:spacing w:line="240" w:lineRule="auto"/>
              <w:jc w:val="both"/>
              <w:rPr>
                <w:rFonts w:ascii="Times New Roman" w:hAnsi="Times New Roman"/>
                <w:b/>
                <w:szCs w:val="24"/>
              </w:rPr>
            </w:pPr>
            <w:r w:rsidRPr="00D937CB">
              <w:rPr>
                <w:rFonts w:ascii="Times New Roman" w:hAnsi="Times New Roman"/>
                <w:b/>
                <w:szCs w:val="24"/>
              </w:rPr>
              <w:t>136504,3</w:t>
            </w:r>
          </w:p>
        </w:tc>
        <w:tc>
          <w:tcPr>
            <w:tcW w:w="1321" w:type="dxa"/>
            <w:shd w:val="clear" w:color="auto" w:fill="auto"/>
          </w:tcPr>
          <w:p w14:paraId="1DE2DC1D" w14:textId="77777777" w:rsidR="00D719EB" w:rsidRPr="00D937CB" w:rsidRDefault="00D719EB" w:rsidP="00501F59">
            <w:pPr>
              <w:spacing w:line="240" w:lineRule="auto"/>
              <w:jc w:val="both"/>
              <w:rPr>
                <w:rFonts w:ascii="Times New Roman" w:hAnsi="Times New Roman"/>
                <w:b/>
                <w:szCs w:val="28"/>
              </w:rPr>
            </w:pPr>
            <w:r w:rsidRPr="00D937CB">
              <w:rPr>
                <w:rFonts w:ascii="Times New Roman" w:hAnsi="Times New Roman"/>
                <w:b/>
                <w:szCs w:val="28"/>
              </w:rPr>
              <w:t>100</w:t>
            </w:r>
          </w:p>
        </w:tc>
      </w:tr>
    </w:tbl>
    <w:p w14:paraId="135A112F" w14:textId="77777777" w:rsidR="00EA28D3" w:rsidRDefault="00D719EB" w:rsidP="00EA28D3">
      <w:pPr>
        <w:pStyle w:val="a3"/>
        <w:spacing w:line="276" w:lineRule="auto"/>
        <w:ind w:left="284"/>
        <w:jc w:val="both"/>
        <w:rPr>
          <w:rFonts w:ascii="Times New Roman" w:hAnsi="Times New Roman" w:cs="Times New Roman"/>
          <w:sz w:val="28"/>
        </w:rPr>
      </w:pPr>
      <w:r>
        <w:rPr>
          <w:rFonts w:ascii="Times New Roman" w:hAnsi="Times New Roman" w:cs="Times New Roman"/>
          <w:sz w:val="28"/>
        </w:rPr>
        <w:t xml:space="preserve"> </w:t>
      </w:r>
    </w:p>
    <w:p w14:paraId="0151E363" w14:textId="77777777" w:rsidR="00D719EB" w:rsidRPr="00D719EB" w:rsidRDefault="00D719EB" w:rsidP="00D719EB">
      <w:pPr>
        <w:pStyle w:val="a3"/>
        <w:spacing w:line="276" w:lineRule="auto"/>
        <w:ind w:left="284" w:firstLine="424"/>
        <w:jc w:val="both"/>
        <w:rPr>
          <w:rFonts w:ascii="Times New Roman" w:hAnsi="Times New Roman"/>
          <w:sz w:val="28"/>
          <w:szCs w:val="28"/>
        </w:rPr>
      </w:pPr>
      <w:r w:rsidRPr="00D719EB">
        <w:rPr>
          <w:rFonts w:ascii="Times New Roman" w:hAnsi="Times New Roman"/>
          <w:sz w:val="28"/>
          <w:szCs w:val="28"/>
        </w:rPr>
        <w:t>Основным источником дохода являются поступления из федерального бюджета, поступающие в виде субсидии согласно заключенного соглашения с Министерством спорта Российской Федерации, что составляет 63,9% от общей суммы дохода Федерации.</w:t>
      </w:r>
    </w:p>
    <w:p w14:paraId="3D8CFFFE" w14:textId="2B3BDC82" w:rsidR="00D719EB" w:rsidRPr="00D719EB" w:rsidRDefault="00D719EB" w:rsidP="00D719EB">
      <w:pPr>
        <w:pStyle w:val="a3"/>
        <w:spacing w:line="276" w:lineRule="auto"/>
        <w:ind w:left="284" w:firstLine="424"/>
        <w:jc w:val="both"/>
        <w:rPr>
          <w:rFonts w:ascii="Times New Roman" w:hAnsi="Times New Roman"/>
          <w:sz w:val="28"/>
          <w:szCs w:val="28"/>
        </w:rPr>
      </w:pPr>
      <w:r w:rsidRPr="00D719EB">
        <w:rPr>
          <w:rFonts w:ascii="Times New Roman" w:hAnsi="Times New Roman"/>
          <w:sz w:val="28"/>
          <w:szCs w:val="28"/>
        </w:rPr>
        <w:t>При этом важно отметить, что за эти годы данный показатель весьма значительно возрос:</w:t>
      </w:r>
      <w:r>
        <w:rPr>
          <w:rFonts w:ascii="Times New Roman" w:hAnsi="Times New Roman"/>
          <w:sz w:val="28"/>
          <w:szCs w:val="28"/>
        </w:rPr>
        <w:t xml:space="preserve"> если в 2018, 2019 и 2020 годах сумму субсидии составляла примерно 13 млн., то в 2021 году из федерального бюджета было выделено почти 48 млн.</w:t>
      </w:r>
      <w:r w:rsidR="00B81BD5">
        <w:rPr>
          <w:rFonts w:ascii="Times New Roman" w:hAnsi="Times New Roman"/>
          <w:sz w:val="28"/>
          <w:szCs w:val="28"/>
        </w:rPr>
        <w:t xml:space="preserve">, в 2022 году – 52,5 млн. </w:t>
      </w:r>
    </w:p>
    <w:p w14:paraId="6545817F" w14:textId="77777777" w:rsidR="00D719EB" w:rsidRDefault="000A1E33" w:rsidP="00EA28D3">
      <w:pPr>
        <w:pStyle w:val="a3"/>
        <w:spacing w:line="276" w:lineRule="auto"/>
        <w:ind w:left="284"/>
        <w:jc w:val="both"/>
        <w:rPr>
          <w:rFonts w:ascii="Times New Roman" w:hAnsi="Times New Roman"/>
          <w:sz w:val="28"/>
          <w:szCs w:val="28"/>
        </w:rPr>
      </w:pPr>
      <w:r>
        <w:rPr>
          <w:rFonts w:ascii="Times New Roman" w:hAnsi="Times New Roman" w:cs="Times New Roman"/>
          <w:b/>
          <w:sz w:val="28"/>
        </w:rPr>
        <w:tab/>
      </w:r>
      <w:r w:rsidRPr="000A1E33">
        <w:rPr>
          <w:rFonts w:ascii="Times New Roman" w:hAnsi="Times New Roman" w:cs="Times New Roman"/>
          <w:sz w:val="28"/>
        </w:rPr>
        <w:t>Также важным «подспорьем» для Федерации стало</w:t>
      </w:r>
      <w:r>
        <w:rPr>
          <w:rFonts w:ascii="Times New Roman" w:hAnsi="Times New Roman" w:cs="Times New Roman"/>
          <w:b/>
          <w:sz w:val="28"/>
        </w:rPr>
        <w:t xml:space="preserve"> </w:t>
      </w:r>
      <w:r>
        <w:rPr>
          <w:rFonts w:ascii="Times New Roman" w:hAnsi="Times New Roman"/>
          <w:sz w:val="28"/>
          <w:szCs w:val="28"/>
        </w:rPr>
        <w:t xml:space="preserve">постановление Правительства Российской Федерации от 28.09.2021г. №1635 «Об утверждении Правил перечисления публично-правовой компанией «Единый регулятор азартных игр» для развития детско-юношеского спорта </w:t>
      </w:r>
      <w:r>
        <w:rPr>
          <w:rFonts w:ascii="Times New Roman" w:hAnsi="Times New Roman"/>
          <w:sz w:val="28"/>
          <w:szCs w:val="28"/>
        </w:rPr>
        <w:lastRenderedPageBreak/>
        <w:t>и спорта высших достижений по виду спора «спорт лиц с поражением опорно-двигательного аппарата», в соответствии с которым в первом квартале 2022 года на счет Федерации поступили первый платеж в размере 36 млн. рублей (26,5% от общего дохода за весь описываемый период).</w:t>
      </w:r>
    </w:p>
    <w:p w14:paraId="3685E2B8" w14:textId="77777777" w:rsidR="000A1E33" w:rsidRDefault="000A1E33" w:rsidP="00EA28D3">
      <w:pPr>
        <w:pStyle w:val="a3"/>
        <w:spacing w:line="276" w:lineRule="auto"/>
        <w:ind w:left="284"/>
        <w:jc w:val="both"/>
        <w:rPr>
          <w:rFonts w:ascii="Times New Roman" w:hAnsi="Times New Roman"/>
          <w:sz w:val="28"/>
          <w:szCs w:val="28"/>
        </w:rPr>
      </w:pPr>
      <w:r>
        <w:rPr>
          <w:rFonts w:ascii="Times New Roman" w:hAnsi="Times New Roman"/>
          <w:sz w:val="28"/>
          <w:szCs w:val="28"/>
        </w:rPr>
        <w:tab/>
        <w:t xml:space="preserve">Кроме этого источниками дохода Федерации за описываемый период являлись: </w:t>
      </w:r>
    </w:p>
    <w:p w14:paraId="495770CE" w14:textId="77777777" w:rsidR="000A1E33" w:rsidRPr="000A1E33" w:rsidRDefault="000A1E33" w:rsidP="000A1E33">
      <w:pPr>
        <w:pStyle w:val="a3"/>
        <w:numPr>
          <w:ilvl w:val="0"/>
          <w:numId w:val="20"/>
        </w:numPr>
        <w:spacing w:line="276" w:lineRule="auto"/>
        <w:jc w:val="both"/>
        <w:rPr>
          <w:rFonts w:ascii="Times New Roman" w:hAnsi="Times New Roman" w:cs="Times New Roman"/>
          <w:b/>
          <w:sz w:val="28"/>
        </w:rPr>
      </w:pPr>
      <w:r>
        <w:rPr>
          <w:rFonts w:ascii="Times New Roman" w:hAnsi="Times New Roman"/>
          <w:sz w:val="28"/>
          <w:szCs w:val="28"/>
        </w:rPr>
        <w:t>вступительные и ежегодные членские взносы от членов Федерации</w:t>
      </w:r>
      <w:r w:rsidR="00F05B66">
        <w:rPr>
          <w:rFonts w:ascii="Times New Roman" w:hAnsi="Times New Roman"/>
          <w:sz w:val="28"/>
          <w:szCs w:val="28"/>
        </w:rPr>
        <w:t xml:space="preserve"> – 1,8%</w:t>
      </w:r>
      <w:r>
        <w:rPr>
          <w:rFonts w:ascii="Times New Roman" w:hAnsi="Times New Roman"/>
          <w:sz w:val="28"/>
          <w:szCs w:val="28"/>
        </w:rPr>
        <w:t>;</w:t>
      </w:r>
    </w:p>
    <w:p w14:paraId="3A8F5F03" w14:textId="77777777" w:rsidR="000A1E33" w:rsidRPr="000A1E33" w:rsidRDefault="000A1E33" w:rsidP="000A1E33">
      <w:pPr>
        <w:pStyle w:val="a3"/>
        <w:numPr>
          <w:ilvl w:val="0"/>
          <w:numId w:val="20"/>
        </w:numPr>
        <w:spacing w:line="276" w:lineRule="auto"/>
        <w:jc w:val="both"/>
        <w:rPr>
          <w:rFonts w:ascii="Times New Roman" w:hAnsi="Times New Roman" w:cs="Times New Roman"/>
          <w:b/>
          <w:sz w:val="28"/>
        </w:rPr>
      </w:pPr>
      <w:r>
        <w:rPr>
          <w:rFonts w:ascii="Times New Roman" w:hAnsi="Times New Roman"/>
          <w:sz w:val="28"/>
          <w:szCs w:val="28"/>
        </w:rPr>
        <w:t>благотворительные пожертвования от граждан и организаций</w:t>
      </w:r>
      <w:r w:rsidR="00F05B66">
        <w:rPr>
          <w:rFonts w:ascii="Times New Roman" w:hAnsi="Times New Roman"/>
          <w:sz w:val="28"/>
          <w:szCs w:val="28"/>
        </w:rPr>
        <w:t xml:space="preserve"> – 5,9%</w:t>
      </w:r>
      <w:r>
        <w:rPr>
          <w:rFonts w:ascii="Times New Roman" w:hAnsi="Times New Roman"/>
          <w:sz w:val="28"/>
          <w:szCs w:val="28"/>
        </w:rPr>
        <w:t xml:space="preserve"> </w:t>
      </w:r>
      <w:r w:rsidRPr="000A1E33">
        <w:rPr>
          <w:rFonts w:ascii="Times New Roman" w:hAnsi="Times New Roman"/>
          <w:i/>
          <w:sz w:val="24"/>
          <w:szCs w:val="28"/>
        </w:rPr>
        <w:t>(Управляющая Компания НКС, Благотворительный фонд «Наследие», ООО «</w:t>
      </w:r>
      <w:proofErr w:type="spellStart"/>
      <w:r w:rsidRPr="000A1E33">
        <w:rPr>
          <w:rFonts w:ascii="Times New Roman" w:hAnsi="Times New Roman"/>
          <w:i/>
          <w:sz w:val="24"/>
          <w:szCs w:val="28"/>
        </w:rPr>
        <w:t>Русвелл</w:t>
      </w:r>
      <w:proofErr w:type="spellEnd"/>
      <w:r w:rsidRPr="000A1E33">
        <w:rPr>
          <w:rFonts w:ascii="Times New Roman" w:hAnsi="Times New Roman"/>
          <w:i/>
          <w:sz w:val="24"/>
          <w:szCs w:val="28"/>
        </w:rPr>
        <w:t>, Благотворительный фонд «Адели», ООО Российская федерация баскетбола, ООО «</w:t>
      </w:r>
      <w:proofErr w:type="spellStart"/>
      <w:r w:rsidRPr="000A1E33">
        <w:rPr>
          <w:rFonts w:ascii="Times New Roman" w:hAnsi="Times New Roman"/>
          <w:i/>
          <w:sz w:val="24"/>
          <w:szCs w:val="28"/>
        </w:rPr>
        <w:t>Хевен</w:t>
      </w:r>
      <w:proofErr w:type="spellEnd"/>
      <w:r w:rsidRPr="000A1E33">
        <w:rPr>
          <w:rFonts w:ascii="Times New Roman" w:hAnsi="Times New Roman"/>
          <w:i/>
          <w:sz w:val="24"/>
          <w:szCs w:val="28"/>
        </w:rPr>
        <w:t>», РСК «</w:t>
      </w:r>
      <w:proofErr w:type="spellStart"/>
      <w:r w:rsidRPr="000A1E33">
        <w:rPr>
          <w:rFonts w:ascii="Times New Roman" w:hAnsi="Times New Roman"/>
          <w:i/>
          <w:sz w:val="24"/>
          <w:szCs w:val="28"/>
        </w:rPr>
        <w:t>Промстрой</w:t>
      </w:r>
      <w:proofErr w:type="spellEnd"/>
      <w:r w:rsidRPr="000A1E33">
        <w:rPr>
          <w:rFonts w:ascii="Times New Roman" w:hAnsi="Times New Roman"/>
          <w:i/>
          <w:sz w:val="24"/>
          <w:szCs w:val="28"/>
        </w:rPr>
        <w:t>», компания «</w:t>
      </w:r>
      <w:proofErr w:type="spellStart"/>
      <w:r w:rsidRPr="000A1E33">
        <w:rPr>
          <w:rFonts w:ascii="Times New Roman" w:hAnsi="Times New Roman"/>
          <w:i/>
          <w:sz w:val="24"/>
          <w:szCs w:val="28"/>
        </w:rPr>
        <w:t>Рашпортакадемия</w:t>
      </w:r>
      <w:proofErr w:type="spellEnd"/>
      <w:r w:rsidRPr="000A1E33">
        <w:rPr>
          <w:rFonts w:ascii="Times New Roman" w:hAnsi="Times New Roman"/>
          <w:i/>
          <w:sz w:val="24"/>
          <w:szCs w:val="28"/>
        </w:rPr>
        <w:t>»)</w:t>
      </w:r>
      <w:r>
        <w:rPr>
          <w:rFonts w:ascii="Times New Roman" w:hAnsi="Times New Roman"/>
          <w:sz w:val="28"/>
          <w:szCs w:val="28"/>
        </w:rPr>
        <w:t>;</w:t>
      </w:r>
    </w:p>
    <w:p w14:paraId="293CB734" w14:textId="77777777" w:rsidR="000A1E33" w:rsidRPr="000A1E33" w:rsidRDefault="000A1E33" w:rsidP="000A1E33">
      <w:pPr>
        <w:pStyle w:val="a3"/>
        <w:numPr>
          <w:ilvl w:val="0"/>
          <w:numId w:val="20"/>
        </w:numPr>
        <w:spacing w:line="276" w:lineRule="auto"/>
        <w:jc w:val="both"/>
        <w:rPr>
          <w:rFonts w:ascii="Times New Roman" w:hAnsi="Times New Roman" w:cs="Times New Roman"/>
          <w:b/>
          <w:i/>
          <w:sz w:val="24"/>
          <w:szCs w:val="24"/>
        </w:rPr>
      </w:pPr>
      <w:r>
        <w:rPr>
          <w:rFonts w:ascii="Times New Roman" w:hAnsi="Times New Roman"/>
          <w:sz w:val="28"/>
          <w:szCs w:val="28"/>
        </w:rPr>
        <w:t xml:space="preserve">спонсорские средства </w:t>
      </w:r>
      <w:r w:rsidR="00F05B66">
        <w:rPr>
          <w:rFonts w:ascii="Times New Roman" w:hAnsi="Times New Roman"/>
          <w:sz w:val="28"/>
          <w:szCs w:val="28"/>
        </w:rPr>
        <w:t xml:space="preserve">– 0,6% </w:t>
      </w:r>
      <w:r w:rsidRPr="000A1E33">
        <w:rPr>
          <w:rFonts w:ascii="Times New Roman" w:hAnsi="Times New Roman"/>
          <w:i/>
          <w:sz w:val="24"/>
          <w:szCs w:val="24"/>
        </w:rPr>
        <w:t>(</w:t>
      </w:r>
      <w:r w:rsidRPr="000A1E33">
        <w:rPr>
          <w:rFonts w:ascii="Times New Roman" w:eastAsia="Arial Unicode MS" w:hAnsi="Times New Roman"/>
          <w:i/>
          <w:color w:val="000000"/>
          <w:sz w:val="24"/>
          <w:szCs w:val="24"/>
          <w:lang w:bidi="ru-RU"/>
        </w:rPr>
        <w:t>«</w:t>
      </w:r>
      <w:r w:rsidRPr="000A1E33">
        <w:rPr>
          <w:rFonts w:ascii="Times New Roman" w:eastAsia="Arial Unicode MS" w:hAnsi="Times New Roman"/>
          <w:i/>
          <w:color w:val="000000"/>
          <w:sz w:val="24"/>
          <w:szCs w:val="24"/>
          <w:lang w:val="en-US" w:bidi="en-US"/>
        </w:rPr>
        <w:t>TAMASU</w:t>
      </w:r>
      <w:r w:rsidRPr="000A1E33">
        <w:rPr>
          <w:rFonts w:ascii="Times New Roman" w:eastAsia="Arial Unicode MS" w:hAnsi="Times New Roman"/>
          <w:i/>
          <w:color w:val="000000"/>
          <w:sz w:val="24"/>
          <w:szCs w:val="24"/>
          <w:lang w:bidi="en-US"/>
        </w:rPr>
        <w:t xml:space="preserve"> </w:t>
      </w:r>
      <w:r w:rsidRPr="000A1E33">
        <w:rPr>
          <w:rFonts w:ascii="Times New Roman" w:eastAsia="Arial Unicode MS" w:hAnsi="Times New Roman"/>
          <w:i/>
          <w:color w:val="000000"/>
          <w:sz w:val="24"/>
          <w:szCs w:val="24"/>
          <w:lang w:val="en-US" w:bidi="en-US"/>
        </w:rPr>
        <w:t>BUTTERFLY</w:t>
      </w:r>
      <w:r w:rsidRPr="000A1E33">
        <w:rPr>
          <w:rFonts w:ascii="Times New Roman" w:eastAsia="Arial Unicode MS" w:hAnsi="Times New Roman"/>
          <w:i/>
          <w:color w:val="000000"/>
          <w:sz w:val="24"/>
          <w:szCs w:val="24"/>
          <w:lang w:bidi="en-US"/>
        </w:rPr>
        <w:t xml:space="preserve"> </w:t>
      </w:r>
      <w:r w:rsidRPr="000A1E33">
        <w:rPr>
          <w:rFonts w:ascii="Times New Roman" w:eastAsia="Arial Unicode MS" w:hAnsi="Times New Roman"/>
          <w:i/>
          <w:color w:val="000000"/>
          <w:sz w:val="24"/>
          <w:szCs w:val="24"/>
          <w:lang w:val="en-US" w:bidi="en-US"/>
        </w:rPr>
        <w:t>EUROPA</w:t>
      </w:r>
      <w:r w:rsidRPr="000A1E33">
        <w:rPr>
          <w:rFonts w:ascii="Times New Roman" w:eastAsia="Arial Unicode MS" w:hAnsi="Times New Roman"/>
          <w:i/>
          <w:color w:val="000000"/>
          <w:sz w:val="24"/>
          <w:szCs w:val="24"/>
          <w:lang w:bidi="en-US"/>
        </w:rPr>
        <w:t xml:space="preserve"> </w:t>
      </w:r>
      <w:r w:rsidRPr="000A1E33">
        <w:rPr>
          <w:rFonts w:ascii="Times New Roman" w:eastAsia="Arial Unicode MS" w:hAnsi="Times New Roman"/>
          <w:i/>
          <w:color w:val="000000"/>
          <w:sz w:val="24"/>
          <w:szCs w:val="24"/>
          <w:lang w:val="en-US" w:bidi="en-US"/>
        </w:rPr>
        <w:t>GMBH</w:t>
      </w:r>
      <w:r w:rsidRPr="000A1E33">
        <w:rPr>
          <w:rFonts w:ascii="Times New Roman" w:eastAsia="Arial Unicode MS" w:hAnsi="Times New Roman"/>
          <w:i/>
          <w:color w:val="000000"/>
          <w:sz w:val="24"/>
          <w:szCs w:val="24"/>
          <w:lang w:bidi="en-US"/>
        </w:rPr>
        <w:t>” настольный теннис)</w:t>
      </w:r>
      <w:r>
        <w:rPr>
          <w:rFonts w:ascii="Times New Roman" w:eastAsia="Arial Unicode MS" w:hAnsi="Times New Roman"/>
          <w:i/>
          <w:color w:val="000000"/>
          <w:sz w:val="24"/>
          <w:szCs w:val="24"/>
          <w:lang w:bidi="en-US"/>
        </w:rPr>
        <w:t>;</w:t>
      </w:r>
    </w:p>
    <w:p w14:paraId="194D19D0" w14:textId="77777777" w:rsidR="000A1E33" w:rsidRPr="000A1E33" w:rsidRDefault="000A1E33" w:rsidP="000A1E33">
      <w:pPr>
        <w:pStyle w:val="a3"/>
        <w:numPr>
          <w:ilvl w:val="0"/>
          <w:numId w:val="20"/>
        </w:numPr>
        <w:spacing w:line="276" w:lineRule="auto"/>
        <w:jc w:val="both"/>
        <w:rPr>
          <w:rFonts w:ascii="Times New Roman" w:hAnsi="Times New Roman" w:cs="Times New Roman"/>
          <w:b/>
          <w:i/>
          <w:sz w:val="24"/>
          <w:szCs w:val="24"/>
        </w:rPr>
      </w:pPr>
      <w:r>
        <w:rPr>
          <w:rFonts w:ascii="Times New Roman" w:hAnsi="Times New Roman"/>
          <w:sz w:val="28"/>
          <w:szCs w:val="28"/>
        </w:rPr>
        <w:t>выручка от предпринимательской деятельности</w:t>
      </w:r>
      <w:r w:rsidR="00F05B66">
        <w:rPr>
          <w:rFonts w:ascii="Times New Roman" w:hAnsi="Times New Roman"/>
          <w:sz w:val="28"/>
          <w:szCs w:val="28"/>
        </w:rPr>
        <w:t xml:space="preserve"> – 1,1%</w:t>
      </w:r>
      <w:r>
        <w:rPr>
          <w:rFonts w:ascii="Times New Roman" w:hAnsi="Times New Roman"/>
          <w:sz w:val="28"/>
          <w:szCs w:val="28"/>
        </w:rPr>
        <w:t xml:space="preserve"> </w:t>
      </w:r>
      <w:r w:rsidRPr="000A1E33">
        <w:rPr>
          <w:rFonts w:ascii="Times New Roman" w:hAnsi="Times New Roman"/>
          <w:i/>
          <w:sz w:val="24"/>
          <w:szCs w:val="28"/>
        </w:rPr>
        <w:t>(оказание услуг в организации и проведении спортивных мероприятий)</w:t>
      </w:r>
      <w:r>
        <w:rPr>
          <w:rFonts w:ascii="Times New Roman" w:hAnsi="Times New Roman"/>
          <w:i/>
          <w:sz w:val="24"/>
          <w:szCs w:val="28"/>
        </w:rPr>
        <w:t>;</w:t>
      </w:r>
    </w:p>
    <w:p w14:paraId="3DE404D3" w14:textId="77777777" w:rsidR="000A1E33" w:rsidRPr="000A1E33" w:rsidRDefault="000A1E33" w:rsidP="000A1E33">
      <w:pPr>
        <w:pStyle w:val="a3"/>
        <w:numPr>
          <w:ilvl w:val="0"/>
          <w:numId w:val="20"/>
        </w:numPr>
        <w:spacing w:line="276" w:lineRule="auto"/>
        <w:jc w:val="both"/>
        <w:rPr>
          <w:rFonts w:ascii="Times New Roman" w:hAnsi="Times New Roman" w:cs="Times New Roman"/>
          <w:b/>
          <w:i/>
          <w:sz w:val="24"/>
          <w:szCs w:val="24"/>
        </w:rPr>
      </w:pPr>
      <w:r w:rsidRPr="000A1E33">
        <w:rPr>
          <w:rFonts w:ascii="Times New Roman" w:hAnsi="Times New Roman"/>
          <w:sz w:val="28"/>
          <w:szCs w:val="28"/>
        </w:rPr>
        <w:t xml:space="preserve">субсидия согласно постановлению Правительства Российской Федерации 07.09.2021г. №1513, предоставленная организациям, пострадавшим в условиях ухудшения ситуации в результате распространения новой коронавирусной инфекции-0,1%; </w:t>
      </w:r>
    </w:p>
    <w:p w14:paraId="214CFD4B" w14:textId="4DB6E7E0" w:rsidR="009F64FC" w:rsidRPr="00F80196" w:rsidRDefault="000A1E33" w:rsidP="00F80196">
      <w:pPr>
        <w:pStyle w:val="a3"/>
        <w:numPr>
          <w:ilvl w:val="0"/>
          <w:numId w:val="20"/>
        </w:numPr>
        <w:spacing w:line="276" w:lineRule="auto"/>
        <w:jc w:val="both"/>
        <w:rPr>
          <w:rFonts w:ascii="Times New Roman" w:hAnsi="Times New Roman" w:cs="Times New Roman"/>
          <w:b/>
          <w:i/>
          <w:sz w:val="24"/>
          <w:szCs w:val="24"/>
        </w:rPr>
      </w:pPr>
      <w:r w:rsidRPr="00C9690C">
        <w:rPr>
          <w:rFonts w:ascii="Times New Roman" w:hAnsi="Times New Roman"/>
          <w:sz w:val="28"/>
          <w:szCs w:val="28"/>
        </w:rPr>
        <w:t>доход от размещения свободных денежных средств на депозитных счетах в банке</w:t>
      </w:r>
      <w:r>
        <w:rPr>
          <w:rFonts w:ascii="Times New Roman" w:hAnsi="Times New Roman"/>
          <w:sz w:val="28"/>
          <w:szCs w:val="28"/>
        </w:rPr>
        <w:t xml:space="preserve"> для сохранения денежных средств от инфляции и получения дополнительного дохода -0,1%.</w:t>
      </w:r>
    </w:p>
    <w:p w14:paraId="219DE377" w14:textId="4B78DF58" w:rsidR="002B1621" w:rsidRDefault="0023138F" w:rsidP="0023138F">
      <w:pPr>
        <w:tabs>
          <w:tab w:val="left" w:pos="709"/>
        </w:tabs>
        <w:spacing w:after="0" w:line="276" w:lineRule="auto"/>
        <w:jc w:val="center"/>
        <w:rPr>
          <w:rFonts w:ascii="Times New Roman" w:hAnsi="Times New Roman"/>
          <w:b/>
          <w:sz w:val="28"/>
          <w:szCs w:val="28"/>
        </w:rPr>
      </w:pPr>
      <w:r w:rsidRPr="0023138F">
        <w:rPr>
          <w:rFonts w:ascii="Times New Roman" w:hAnsi="Times New Roman"/>
          <w:b/>
          <w:sz w:val="28"/>
          <w:szCs w:val="28"/>
        </w:rPr>
        <w:t>1</w:t>
      </w:r>
      <w:r w:rsidR="00BE7155">
        <w:rPr>
          <w:rFonts w:ascii="Times New Roman" w:hAnsi="Times New Roman"/>
          <w:b/>
          <w:sz w:val="28"/>
          <w:szCs w:val="28"/>
        </w:rPr>
        <w:t>3</w:t>
      </w:r>
      <w:r w:rsidR="00B520CE">
        <w:rPr>
          <w:rFonts w:ascii="Times New Roman" w:hAnsi="Times New Roman"/>
          <w:b/>
          <w:sz w:val="28"/>
          <w:szCs w:val="28"/>
        </w:rPr>
        <w:t>. Выводы и предложения по развитию спорта лиц с ПОДА на предстоящий период</w:t>
      </w:r>
    </w:p>
    <w:p w14:paraId="412C0F11" w14:textId="77777777" w:rsidR="0023138F" w:rsidRPr="0023138F" w:rsidRDefault="0023138F" w:rsidP="0023138F">
      <w:pPr>
        <w:tabs>
          <w:tab w:val="left" w:pos="709"/>
        </w:tabs>
        <w:spacing w:after="0" w:line="276" w:lineRule="auto"/>
        <w:jc w:val="center"/>
        <w:rPr>
          <w:rFonts w:ascii="Times New Roman" w:hAnsi="Times New Roman"/>
          <w:sz w:val="28"/>
          <w:szCs w:val="28"/>
        </w:rPr>
      </w:pPr>
    </w:p>
    <w:p w14:paraId="524AD9EA" w14:textId="035AF9ED" w:rsidR="0023138F" w:rsidRDefault="00E27EAF" w:rsidP="0023138F">
      <w:pPr>
        <w:tabs>
          <w:tab w:val="left" w:pos="709"/>
        </w:tabs>
        <w:spacing w:after="0" w:line="276" w:lineRule="auto"/>
        <w:jc w:val="both"/>
        <w:rPr>
          <w:rFonts w:ascii="Times New Roman" w:hAnsi="Times New Roman"/>
          <w:sz w:val="28"/>
          <w:szCs w:val="28"/>
        </w:rPr>
      </w:pPr>
      <w:r>
        <w:rPr>
          <w:rFonts w:ascii="Times New Roman" w:hAnsi="Times New Roman"/>
          <w:sz w:val="28"/>
          <w:szCs w:val="28"/>
        </w:rPr>
        <w:tab/>
        <w:t xml:space="preserve">Завершая </w:t>
      </w:r>
      <w:proofErr w:type="gramStart"/>
      <w:r w:rsidR="00E66D63">
        <w:rPr>
          <w:rFonts w:ascii="Times New Roman" w:hAnsi="Times New Roman"/>
          <w:sz w:val="28"/>
          <w:szCs w:val="28"/>
        </w:rPr>
        <w:t>отчет</w:t>
      </w:r>
      <w:proofErr w:type="gramEnd"/>
      <w:r w:rsidR="0023138F">
        <w:rPr>
          <w:rFonts w:ascii="Times New Roman" w:hAnsi="Times New Roman"/>
          <w:sz w:val="28"/>
          <w:szCs w:val="28"/>
        </w:rPr>
        <w:t xml:space="preserve"> приве</w:t>
      </w:r>
      <w:r w:rsidR="00E66D63">
        <w:rPr>
          <w:rFonts w:ascii="Times New Roman" w:hAnsi="Times New Roman"/>
          <w:sz w:val="28"/>
          <w:szCs w:val="28"/>
        </w:rPr>
        <w:t>дем</w:t>
      </w:r>
      <w:r w:rsidR="0023138F">
        <w:rPr>
          <w:rFonts w:ascii="Times New Roman" w:hAnsi="Times New Roman"/>
          <w:sz w:val="28"/>
          <w:szCs w:val="28"/>
        </w:rPr>
        <w:t xml:space="preserve"> ряд количественных показателей, взятых из федерального статистического наблюдения по форме 3АФК.</w:t>
      </w:r>
    </w:p>
    <w:tbl>
      <w:tblPr>
        <w:tblStyle w:val="a4"/>
        <w:tblW w:w="9923" w:type="dxa"/>
        <w:tblInd w:w="-289" w:type="dxa"/>
        <w:tblLook w:val="04A0" w:firstRow="1" w:lastRow="0" w:firstColumn="1" w:lastColumn="0" w:noHBand="0" w:noVBand="1"/>
      </w:tblPr>
      <w:tblGrid>
        <w:gridCol w:w="4253"/>
        <w:gridCol w:w="2977"/>
        <w:gridCol w:w="2693"/>
      </w:tblGrid>
      <w:tr w:rsidR="00D12516" w14:paraId="3ECA2F64" w14:textId="77777777" w:rsidTr="00D12516">
        <w:tc>
          <w:tcPr>
            <w:tcW w:w="4253" w:type="dxa"/>
            <w:vAlign w:val="center"/>
          </w:tcPr>
          <w:p w14:paraId="1C96BE93" w14:textId="77777777" w:rsidR="0023138F" w:rsidRPr="0023138F" w:rsidRDefault="0023138F" w:rsidP="0023138F">
            <w:pPr>
              <w:tabs>
                <w:tab w:val="left" w:pos="709"/>
              </w:tabs>
              <w:spacing w:line="276" w:lineRule="auto"/>
              <w:jc w:val="center"/>
              <w:rPr>
                <w:rFonts w:ascii="Times New Roman" w:hAnsi="Times New Roman"/>
                <w:b/>
                <w:sz w:val="28"/>
                <w:szCs w:val="28"/>
              </w:rPr>
            </w:pPr>
            <w:r w:rsidRPr="0023138F">
              <w:rPr>
                <w:rFonts w:ascii="Times New Roman" w:hAnsi="Times New Roman"/>
                <w:b/>
                <w:sz w:val="28"/>
                <w:szCs w:val="28"/>
              </w:rPr>
              <w:t>Наименование показателя</w:t>
            </w:r>
          </w:p>
        </w:tc>
        <w:tc>
          <w:tcPr>
            <w:tcW w:w="2977" w:type="dxa"/>
            <w:vAlign w:val="center"/>
          </w:tcPr>
          <w:p w14:paraId="5E19DBB3" w14:textId="77777777" w:rsidR="0023138F" w:rsidRPr="0023138F" w:rsidRDefault="0023138F" w:rsidP="0023138F">
            <w:pPr>
              <w:tabs>
                <w:tab w:val="left" w:pos="709"/>
              </w:tabs>
              <w:spacing w:line="276" w:lineRule="auto"/>
              <w:jc w:val="center"/>
              <w:rPr>
                <w:rFonts w:ascii="Times New Roman" w:hAnsi="Times New Roman"/>
                <w:b/>
                <w:sz w:val="28"/>
                <w:szCs w:val="28"/>
              </w:rPr>
            </w:pPr>
            <w:r w:rsidRPr="0023138F">
              <w:rPr>
                <w:rFonts w:ascii="Times New Roman" w:hAnsi="Times New Roman"/>
                <w:b/>
                <w:sz w:val="28"/>
                <w:szCs w:val="28"/>
              </w:rPr>
              <w:t>Год</w:t>
            </w:r>
          </w:p>
        </w:tc>
        <w:tc>
          <w:tcPr>
            <w:tcW w:w="2693" w:type="dxa"/>
            <w:vAlign w:val="center"/>
          </w:tcPr>
          <w:p w14:paraId="210E5B1D" w14:textId="77777777" w:rsidR="0023138F" w:rsidRPr="0023138F" w:rsidRDefault="0023138F" w:rsidP="0023138F">
            <w:pPr>
              <w:tabs>
                <w:tab w:val="left" w:pos="709"/>
              </w:tabs>
              <w:spacing w:line="276" w:lineRule="auto"/>
              <w:jc w:val="center"/>
              <w:rPr>
                <w:rFonts w:ascii="Times New Roman" w:hAnsi="Times New Roman"/>
                <w:b/>
                <w:sz w:val="28"/>
                <w:szCs w:val="28"/>
              </w:rPr>
            </w:pPr>
            <w:r w:rsidRPr="0023138F">
              <w:rPr>
                <w:rFonts w:ascii="Times New Roman" w:hAnsi="Times New Roman"/>
                <w:b/>
                <w:sz w:val="28"/>
                <w:szCs w:val="28"/>
              </w:rPr>
              <w:t>Объем показателя</w:t>
            </w:r>
          </w:p>
        </w:tc>
      </w:tr>
      <w:tr w:rsidR="00D12516" w14:paraId="68FA4562" w14:textId="77777777" w:rsidTr="00D12516">
        <w:tc>
          <w:tcPr>
            <w:tcW w:w="4253" w:type="dxa"/>
            <w:vMerge w:val="restart"/>
          </w:tcPr>
          <w:p w14:paraId="6D88F095" w14:textId="77777777" w:rsidR="0023138F" w:rsidRPr="0023138F" w:rsidRDefault="0023138F" w:rsidP="0023138F">
            <w:pPr>
              <w:tabs>
                <w:tab w:val="left" w:pos="709"/>
              </w:tabs>
              <w:spacing w:line="276" w:lineRule="auto"/>
              <w:jc w:val="both"/>
              <w:rPr>
                <w:rFonts w:ascii="Times New Roman" w:hAnsi="Times New Roman"/>
                <w:sz w:val="28"/>
                <w:szCs w:val="28"/>
              </w:rPr>
            </w:pPr>
            <w:r w:rsidRPr="0023138F">
              <w:rPr>
                <w:rFonts w:ascii="Times New Roman" w:hAnsi="Times New Roman"/>
                <w:sz w:val="28"/>
                <w:szCs w:val="28"/>
              </w:rPr>
              <w:t xml:space="preserve">Численность занимающихся АФК и спортом </w:t>
            </w:r>
            <w:r w:rsidR="005A3A10">
              <w:rPr>
                <w:rFonts w:ascii="Times New Roman" w:hAnsi="Times New Roman"/>
                <w:sz w:val="28"/>
                <w:szCs w:val="28"/>
              </w:rPr>
              <w:t>(</w:t>
            </w:r>
            <w:r w:rsidRPr="0023138F">
              <w:rPr>
                <w:rFonts w:ascii="Times New Roman" w:hAnsi="Times New Roman"/>
                <w:sz w:val="28"/>
                <w:szCs w:val="28"/>
              </w:rPr>
              <w:t>по спорту лиц с ПОДА</w:t>
            </w:r>
            <w:r w:rsidR="005A3A10">
              <w:rPr>
                <w:rFonts w:ascii="Times New Roman" w:hAnsi="Times New Roman"/>
                <w:sz w:val="28"/>
                <w:szCs w:val="28"/>
              </w:rPr>
              <w:t>)</w:t>
            </w:r>
          </w:p>
        </w:tc>
        <w:tc>
          <w:tcPr>
            <w:tcW w:w="2977" w:type="dxa"/>
          </w:tcPr>
          <w:p w14:paraId="39827B7E" w14:textId="77777777" w:rsidR="0023138F" w:rsidRDefault="0023138F" w:rsidP="0023138F">
            <w:pPr>
              <w:tabs>
                <w:tab w:val="left" w:pos="709"/>
              </w:tabs>
              <w:spacing w:line="276" w:lineRule="auto"/>
              <w:jc w:val="both"/>
              <w:rPr>
                <w:rFonts w:ascii="Times New Roman" w:hAnsi="Times New Roman"/>
                <w:sz w:val="28"/>
                <w:szCs w:val="28"/>
              </w:rPr>
            </w:pPr>
            <w:r>
              <w:rPr>
                <w:rFonts w:ascii="Times New Roman" w:hAnsi="Times New Roman"/>
                <w:sz w:val="28"/>
                <w:szCs w:val="28"/>
              </w:rPr>
              <w:t>2018</w:t>
            </w:r>
          </w:p>
        </w:tc>
        <w:tc>
          <w:tcPr>
            <w:tcW w:w="2693" w:type="dxa"/>
          </w:tcPr>
          <w:p w14:paraId="5DC851E2" w14:textId="77777777" w:rsidR="0023138F" w:rsidRDefault="0023138F" w:rsidP="0023138F">
            <w:pPr>
              <w:tabs>
                <w:tab w:val="left" w:pos="709"/>
              </w:tabs>
              <w:spacing w:line="276" w:lineRule="auto"/>
              <w:jc w:val="both"/>
              <w:rPr>
                <w:rFonts w:ascii="Times New Roman" w:hAnsi="Times New Roman"/>
                <w:sz w:val="28"/>
                <w:szCs w:val="28"/>
              </w:rPr>
            </w:pPr>
            <w:r>
              <w:rPr>
                <w:rFonts w:ascii="Times New Roman" w:hAnsi="Times New Roman"/>
                <w:sz w:val="28"/>
                <w:szCs w:val="28"/>
              </w:rPr>
              <w:t>45640 чел.</w:t>
            </w:r>
          </w:p>
        </w:tc>
      </w:tr>
      <w:tr w:rsidR="00D12516" w14:paraId="5E15B53A" w14:textId="77777777" w:rsidTr="00D12516">
        <w:tc>
          <w:tcPr>
            <w:tcW w:w="4253" w:type="dxa"/>
            <w:vMerge/>
          </w:tcPr>
          <w:p w14:paraId="6444AB39" w14:textId="77777777" w:rsidR="0023138F" w:rsidRDefault="0023138F" w:rsidP="0023138F">
            <w:pPr>
              <w:tabs>
                <w:tab w:val="left" w:pos="709"/>
              </w:tabs>
              <w:spacing w:line="276" w:lineRule="auto"/>
              <w:jc w:val="both"/>
              <w:rPr>
                <w:rFonts w:ascii="Times New Roman" w:hAnsi="Times New Roman"/>
                <w:sz w:val="28"/>
                <w:szCs w:val="28"/>
              </w:rPr>
            </w:pPr>
          </w:p>
        </w:tc>
        <w:tc>
          <w:tcPr>
            <w:tcW w:w="2977" w:type="dxa"/>
          </w:tcPr>
          <w:p w14:paraId="396995C1" w14:textId="77777777" w:rsidR="0023138F" w:rsidRDefault="0023138F" w:rsidP="0023138F">
            <w:pPr>
              <w:tabs>
                <w:tab w:val="left" w:pos="709"/>
              </w:tabs>
              <w:spacing w:line="276" w:lineRule="auto"/>
              <w:jc w:val="both"/>
              <w:rPr>
                <w:rFonts w:ascii="Times New Roman" w:hAnsi="Times New Roman"/>
                <w:sz w:val="28"/>
                <w:szCs w:val="28"/>
              </w:rPr>
            </w:pPr>
            <w:r>
              <w:rPr>
                <w:rFonts w:ascii="Times New Roman" w:hAnsi="Times New Roman"/>
                <w:sz w:val="28"/>
                <w:szCs w:val="28"/>
              </w:rPr>
              <w:t>2019</w:t>
            </w:r>
          </w:p>
        </w:tc>
        <w:tc>
          <w:tcPr>
            <w:tcW w:w="2693" w:type="dxa"/>
          </w:tcPr>
          <w:p w14:paraId="22A2E41B" w14:textId="77777777" w:rsidR="0023138F" w:rsidRDefault="0023138F" w:rsidP="0023138F">
            <w:pPr>
              <w:tabs>
                <w:tab w:val="left" w:pos="709"/>
              </w:tabs>
              <w:spacing w:line="276" w:lineRule="auto"/>
              <w:jc w:val="both"/>
              <w:rPr>
                <w:rFonts w:ascii="Times New Roman" w:hAnsi="Times New Roman"/>
                <w:sz w:val="28"/>
                <w:szCs w:val="28"/>
              </w:rPr>
            </w:pPr>
            <w:r>
              <w:rPr>
                <w:rFonts w:ascii="Times New Roman" w:hAnsi="Times New Roman"/>
                <w:sz w:val="28"/>
                <w:szCs w:val="28"/>
              </w:rPr>
              <w:t>43585 чел.</w:t>
            </w:r>
          </w:p>
        </w:tc>
      </w:tr>
      <w:tr w:rsidR="00D12516" w14:paraId="3E711D74" w14:textId="77777777" w:rsidTr="00D12516">
        <w:tc>
          <w:tcPr>
            <w:tcW w:w="4253" w:type="dxa"/>
            <w:vMerge/>
          </w:tcPr>
          <w:p w14:paraId="01D64E9C" w14:textId="77777777" w:rsidR="0023138F" w:rsidRDefault="0023138F" w:rsidP="0023138F">
            <w:pPr>
              <w:tabs>
                <w:tab w:val="left" w:pos="709"/>
              </w:tabs>
              <w:spacing w:line="276" w:lineRule="auto"/>
              <w:jc w:val="both"/>
              <w:rPr>
                <w:rFonts w:ascii="Times New Roman" w:hAnsi="Times New Roman"/>
                <w:sz w:val="28"/>
                <w:szCs w:val="28"/>
              </w:rPr>
            </w:pPr>
          </w:p>
        </w:tc>
        <w:tc>
          <w:tcPr>
            <w:tcW w:w="2977" w:type="dxa"/>
          </w:tcPr>
          <w:p w14:paraId="159276AA" w14:textId="77777777" w:rsidR="0023138F" w:rsidRDefault="0023138F" w:rsidP="0023138F">
            <w:pPr>
              <w:tabs>
                <w:tab w:val="left" w:pos="709"/>
              </w:tabs>
              <w:spacing w:line="276" w:lineRule="auto"/>
              <w:jc w:val="both"/>
              <w:rPr>
                <w:rFonts w:ascii="Times New Roman" w:hAnsi="Times New Roman"/>
                <w:sz w:val="28"/>
                <w:szCs w:val="28"/>
              </w:rPr>
            </w:pPr>
            <w:r>
              <w:rPr>
                <w:rFonts w:ascii="Times New Roman" w:hAnsi="Times New Roman"/>
                <w:sz w:val="28"/>
                <w:szCs w:val="28"/>
              </w:rPr>
              <w:t>2020</w:t>
            </w:r>
          </w:p>
        </w:tc>
        <w:tc>
          <w:tcPr>
            <w:tcW w:w="2693" w:type="dxa"/>
          </w:tcPr>
          <w:p w14:paraId="2EDF0FE2" w14:textId="77777777" w:rsidR="0023138F" w:rsidRDefault="0023138F" w:rsidP="0023138F">
            <w:pPr>
              <w:tabs>
                <w:tab w:val="left" w:pos="709"/>
              </w:tabs>
              <w:spacing w:line="276" w:lineRule="auto"/>
              <w:jc w:val="both"/>
              <w:rPr>
                <w:rFonts w:ascii="Times New Roman" w:hAnsi="Times New Roman"/>
                <w:sz w:val="28"/>
                <w:szCs w:val="28"/>
              </w:rPr>
            </w:pPr>
            <w:r>
              <w:rPr>
                <w:rFonts w:ascii="Times New Roman" w:hAnsi="Times New Roman"/>
                <w:sz w:val="28"/>
                <w:szCs w:val="28"/>
              </w:rPr>
              <w:t>46917 чел.</w:t>
            </w:r>
          </w:p>
        </w:tc>
      </w:tr>
      <w:tr w:rsidR="00D12516" w14:paraId="6887E608" w14:textId="77777777" w:rsidTr="00BE7155">
        <w:tc>
          <w:tcPr>
            <w:tcW w:w="4253" w:type="dxa"/>
            <w:vMerge/>
          </w:tcPr>
          <w:p w14:paraId="1483C881" w14:textId="77777777" w:rsidR="0023138F" w:rsidRDefault="0023138F" w:rsidP="0023138F">
            <w:pPr>
              <w:tabs>
                <w:tab w:val="left" w:pos="709"/>
              </w:tabs>
              <w:spacing w:line="276" w:lineRule="auto"/>
              <w:jc w:val="both"/>
              <w:rPr>
                <w:rFonts w:ascii="Times New Roman" w:hAnsi="Times New Roman"/>
                <w:sz w:val="28"/>
                <w:szCs w:val="28"/>
              </w:rPr>
            </w:pPr>
          </w:p>
        </w:tc>
        <w:tc>
          <w:tcPr>
            <w:tcW w:w="2977" w:type="dxa"/>
          </w:tcPr>
          <w:p w14:paraId="1EAFBCC8" w14:textId="77777777" w:rsidR="0023138F" w:rsidRDefault="0023138F" w:rsidP="0023138F">
            <w:pPr>
              <w:tabs>
                <w:tab w:val="left" w:pos="709"/>
              </w:tabs>
              <w:spacing w:line="276" w:lineRule="auto"/>
              <w:jc w:val="both"/>
              <w:rPr>
                <w:rFonts w:ascii="Times New Roman" w:hAnsi="Times New Roman"/>
                <w:sz w:val="28"/>
                <w:szCs w:val="28"/>
              </w:rPr>
            </w:pPr>
            <w:r>
              <w:rPr>
                <w:rFonts w:ascii="Times New Roman" w:hAnsi="Times New Roman"/>
                <w:sz w:val="28"/>
                <w:szCs w:val="28"/>
              </w:rPr>
              <w:t>2021</w:t>
            </w:r>
          </w:p>
        </w:tc>
        <w:tc>
          <w:tcPr>
            <w:tcW w:w="2693" w:type="dxa"/>
            <w:shd w:val="clear" w:color="auto" w:fill="FFC000"/>
          </w:tcPr>
          <w:p w14:paraId="56E9F5CF" w14:textId="768DA8F0" w:rsidR="0023138F" w:rsidRDefault="00370699" w:rsidP="0023138F">
            <w:pPr>
              <w:tabs>
                <w:tab w:val="left" w:pos="709"/>
              </w:tabs>
              <w:spacing w:line="276" w:lineRule="auto"/>
              <w:jc w:val="both"/>
              <w:rPr>
                <w:rFonts w:ascii="Times New Roman" w:hAnsi="Times New Roman"/>
                <w:sz w:val="28"/>
                <w:szCs w:val="28"/>
              </w:rPr>
            </w:pPr>
            <w:r>
              <w:rPr>
                <w:rFonts w:ascii="Times New Roman" w:hAnsi="Times New Roman"/>
                <w:sz w:val="28"/>
                <w:szCs w:val="28"/>
              </w:rPr>
              <w:t>49376 чел.</w:t>
            </w:r>
          </w:p>
        </w:tc>
      </w:tr>
      <w:tr w:rsidR="00D12516" w14:paraId="2AE98A62" w14:textId="77777777" w:rsidTr="00D12516">
        <w:tc>
          <w:tcPr>
            <w:tcW w:w="4253" w:type="dxa"/>
            <w:vMerge w:val="restart"/>
          </w:tcPr>
          <w:p w14:paraId="4090A6F5" w14:textId="77777777" w:rsidR="00D12516" w:rsidRPr="00D12516" w:rsidRDefault="00D12516" w:rsidP="00D12516">
            <w:pPr>
              <w:tabs>
                <w:tab w:val="left" w:pos="709"/>
              </w:tabs>
              <w:jc w:val="both"/>
              <w:rPr>
                <w:rFonts w:ascii="Times New Roman" w:hAnsi="Times New Roman"/>
                <w:sz w:val="28"/>
                <w:szCs w:val="28"/>
              </w:rPr>
            </w:pPr>
            <w:r w:rsidRPr="00D12516">
              <w:rPr>
                <w:rFonts w:ascii="Times New Roman" w:hAnsi="Times New Roman"/>
                <w:sz w:val="28"/>
                <w:szCs w:val="28"/>
              </w:rPr>
              <w:t xml:space="preserve">Численность занимающихся на этапах спортивного совершенствования </w:t>
            </w:r>
            <w:r w:rsidR="005A3A10">
              <w:rPr>
                <w:rFonts w:ascii="Times New Roman" w:hAnsi="Times New Roman"/>
                <w:sz w:val="28"/>
                <w:szCs w:val="28"/>
              </w:rPr>
              <w:t xml:space="preserve">и </w:t>
            </w:r>
            <w:r w:rsidRPr="00D12516">
              <w:rPr>
                <w:rFonts w:ascii="Times New Roman" w:hAnsi="Times New Roman"/>
                <w:sz w:val="28"/>
                <w:szCs w:val="28"/>
              </w:rPr>
              <w:t>высшего спортивного мастерства</w:t>
            </w:r>
          </w:p>
        </w:tc>
        <w:tc>
          <w:tcPr>
            <w:tcW w:w="2977" w:type="dxa"/>
          </w:tcPr>
          <w:p w14:paraId="0861EDFB"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2018</w:t>
            </w:r>
          </w:p>
        </w:tc>
        <w:tc>
          <w:tcPr>
            <w:tcW w:w="2693" w:type="dxa"/>
          </w:tcPr>
          <w:p w14:paraId="2FF37C05"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1715 чел.</w:t>
            </w:r>
          </w:p>
        </w:tc>
      </w:tr>
      <w:tr w:rsidR="00D12516" w14:paraId="0708EA8B" w14:textId="77777777" w:rsidTr="00D12516">
        <w:tc>
          <w:tcPr>
            <w:tcW w:w="4253" w:type="dxa"/>
            <w:vMerge/>
          </w:tcPr>
          <w:p w14:paraId="5C6E9EC7" w14:textId="77777777" w:rsidR="00D12516" w:rsidRDefault="00D12516" w:rsidP="00D12516">
            <w:pPr>
              <w:tabs>
                <w:tab w:val="left" w:pos="709"/>
              </w:tabs>
              <w:spacing w:line="276" w:lineRule="auto"/>
              <w:jc w:val="both"/>
              <w:rPr>
                <w:rFonts w:ascii="Times New Roman" w:hAnsi="Times New Roman"/>
                <w:sz w:val="28"/>
                <w:szCs w:val="28"/>
              </w:rPr>
            </w:pPr>
          </w:p>
        </w:tc>
        <w:tc>
          <w:tcPr>
            <w:tcW w:w="2977" w:type="dxa"/>
          </w:tcPr>
          <w:p w14:paraId="1ACE1595"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2019</w:t>
            </w:r>
          </w:p>
        </w:tc>
        <w:tc>
          <w:tcPr>
            <w:tcW w:w="2693" w:type="dxa"/>
          </w:tcPr>
          <w:p w14:paraId="6F1EAE12"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1676 чел.</w:t>
            </w:r>
          </w:p>
        </w:tc>
      </w:tr>
      <w:tr w:rsidR="00D12516" w14:paraId="5D65049D" w14:textId="77777777" w:rsidTr="00D12516">
        <w:tc>
          <w:tcPr>
            <w:tcW w:w="4253" w:type="dxa"/>
            <w:vMerge/>
          </w:tcPr>
          <w:p w14:paraId="7C1A8FAA" w14:textId="77777777" w:rsidR="00D12516" w:rsidRDefault="00D12516" w:rsidP="00D12516">
            <w:pPr>
              <w:tabs>
                <w:tab w:val="left" w:pos="709"/>
              </w:tabs>
              <w:spacing w:line="276" w:lineRule="auto"/>
              <w:jc w:val="both"/>
              <w:rPr>
                <w:rFonts w:ascii="Times New Roman" w:hAnsi="Times New Roman"/>
                <w:sz w:val="28"/>
                <w:szCs w:val="28"/>
              </w:rPr>
            </w:pPr>
          </w:p>
        </w:tc>
        <w:tc>
          <w:tcPr>
            <w:tcW w:w="2977" w:type="dxa"/>
          </w:tcPr>
          <w:p w14:paraId="22065D4D"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2020</w:t>
            </w:r>
          </w:p>
        </w:tc>
        <w:tc>
          <w:tcPr>
            <w:tcW w:w="2693" w:type="dxa"/>
          </w:tcPr>
          <w:p w14:paraId="69362637"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1774 чел.</w:t>
            </w:r>
          </w:p>
        </w:tc>
      </w:tr>
      <w:tr w:rsidR="00D12516" w14:paraId="6FA531CC" w14:textId="77777777" w:rsidTr="00BE7155">
        <w:tc>
          <w:tcPr>
            <w:tcW w:w="4253" w:type="dxa"/>
            <w:vMerge/>
          </w:tcPr>
          <w:p w14:paraId="076EE5D0" w14:textId="77777777" w:rsidR="00D12516" w:rsidRDefault="00D12516" w:rsidP="00D12516">
            <w:pPr>
              <w:tabs>
                <w:tab w:val="left" w:pos="709"/>
              </w:tabs>
              <w:spacing w:line="276" w:lineRule="auto"/>
              <w:jc w:val="both"/>
              <w:rPr>
                <w:rFonts w:ascii="Times New Roman" w:hAnsi="Times New Roman"/>
                <w:sz w:val="28"/>
                <w:szCs w:val="28"/>
              </w:rPr>
            </w:pPr>
          </w:p>
        </w:tc>
        <w:tc>
          <w:tcPr>
            <w:tcW w:w="2977" w:type="dxa"/>
          </w:tcPr>
          <w:p w14:paraId="447309D2"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2021</w:t>
            </w:r>
          </w:p>
        </w:tc>
        <w:tc>
          <w:tcPr>
            <w:tcW w:w="2693" w:type="dxa"/>
            <w:shd w:val="clear" w:color="auto" w:fill="FFC000"/>
          </w:tcPr>
          <w:p w14:paraId="0C4C8C0B" w14:textId="07CB8055" w:rsidR="00D12516" w:rsidRDefault="00370699" w:rsidP="00370699">
            <w:pPr>
              <w:tabs>
                <w:tab w:val="left" w:pos="709"/>
              </w:tabs>
              <w:spacing w:line="276" w:lineRule="auto"/>
              <w:ind w:firstLine="32"/>
              <w:jc w:val="both"/>
              <w:rPr>
                <w:rFonts w:ascii="Times New Roman" w:hAnsi="Times New Roman"/>
                <w:sz w:val="28"/>
                <w:szCs w:val="28"/>
              </w:rPr>
            </w:pPr>
            <w:r>
              <w:rPr>
                <w:rFonts w:ascii="Times New Roman" w:hAnsi="Times New Roman"/>
                <w:sz w:val="28"/>
                <w:szCs w:val="28"/>
              </w:rPr>
              <w:t>1935 чел.</w:t>
            </w:r>
          </w:p>
        </w:tc>
      </w:tr>
      <w:tr w:rsidR="00D12516" w14:paraId="2BD5D64B" w14:textId="77777777" w:rsidTr="00D12516">
        <w:tc>
          <w:tcPr>
            <w:tcW w:w="4253" w:type="dxa"/>
            <w:vMerge w:val="restart"/>
          </w:tcPr>
          <w:p w14:paraId="2F745AF8" w14:textId="77777777" w:rsidR="00D12516" w:rsidRPr="00D12516" w:rsidRDefault="00D12516" w:rsidP="00D12516">
            <w:pPr>
              <w:tabs>
                <w:tab w:val="left" w:pos="709"/>
              </w:tabs>
              <w:spacing w:line="276" w:lineRule="auto"/>
              <w:jc w:val="both"/>
              <w:rPr>
                <w:rFonts w:ascii="Times New Roman" w:hAnsi="Times New Roman"/>
                <w:sz w:val="24"/>
                <w:szCs w:val="28"/>
              </w:rPr>
            </w:pPr>
            <w:r w:rsidRPr="00D12516">
              <w:rPr>
                <w:rFonts w:ascii="Times New Roman" w:hAnsi="Times New Roman"/>
                <w:sz w:val="24"/>
                <w:szCs w:val="28"/>
              </w:rPr>
              <w:t>Количество спортивных отделений (ДЮСАШ, СДЮСАШ, ДЮСШ, ДООЦЮ ШВСМ, СДЮСШОР, УОР, ЦСП, физкультурно-спортивные клубы инвалидов и др.)</w:t>
            </w:r>
          </w:p>
        </w:tc>
        <w:tc>
          <w:tcPr>
            <w:tcW w:w="2977" w:type="dxa"/>
          </w:tcPr>
          <w:p w14:paraId="1DD29950"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2018</w:t>
            </w:r>
          </w:p>
        </w:tc>
        <w:tc>
          <w:tcPr>
            <w:tcW w:w="2693" w:type="dxa"/>
          </w:tcPr>
          <w:p w14:paraId="335054E6"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 xml:space="preserve">2968 </w:t>
            </w:r>
          </w:p>
        </w:tc>
      </w:tr>
      <w:tr w:rsidR="00D12516" w14:paraId="196D4196" w14:textId="77777777" w:rsidTr="00D12516">
        <w:tc>
          <w:tcPr>
            <w:tcW w:w="4253" w:type="dxa"/>
            <w:vMerge/>
          </w:tcPr>
          <w:p w14:paraId="458AD3D0" w14:textId="77777777" w:rsidR="00D12516" w:rsidRDefault="00D12516" w:rsidP="00D12516">
            <w:pPr>
              <w:tabs>
                <w:tab w:val="left" w:pos="709"/>
              </w:tabs>
              <w:spacing w:line="276" w:lineRule="auto"/>
              <w:jc w:val="both"/>
              <w:rPr>
                <w:rFonts w:ascii="Times New Roman" w:hAnsi="Times New Roman"/>
                <w:sz w:val="28"/>
                <w:szCs w:val="28"/>
              </w:rPr>
            </w:pPr>
          </w:p>
        </w:tc>
        <w:tc>
          <w:tcPr>
            <w:tcW w:w="2977" w:type="dxa"/>
          </w:tcPr>
          <w:p w14:paraId="79ECA0DC"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2019</w:t>
            </w:r>
          </w:p>
        </w:tc>
        <w:tc>
          <w:tcPr>
            <w:tcW w:w="2693" w:type="dxa"/>
          </w:tcPr>
          <w:p w14:paraId="05E41103"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3452</w:t>
            </w:r>
          </w:p>
        </w:tc>
      </w:tr>
      <w:tr w:rsidR="00D12516" w14:paraId="7B0AF684" w14:textId="77777777" w:rsidTr="00D12516">
        <w:tc>
          <w:tcPr>
            <w:tcW w:w="4253" w:type="dxa"/>
            <w:vMerge/>
          </w:tcPr>
          <w:p w14:paraId="0F79D264" w14:textId="77777777" w:rsidR="00D12516" w:rsidRDefault="00D12516" w:rsidP="00D12516">
            <w:pPr>
              <w:tabs>
                <w:tab w:val="left" w:pos="709"/>
              </w:tabs>
              <w:spacing w:line="276" w:lineRule="auto"/>
              <w:jc w:val="both"/>
              <w:rPr>
                <w:rFonts w:ascii="Times New Roman" w:hAnsi="Times New Roman"/>
                <w:sz w:val="28"/>
                <w:szCs w:val="28"/>
              </w:rPr>
            </w:pPr>
          </w:p>
        </w:tc>
        <w:tc>
          <w:tcPr>
            <w:tcW w:w="2977" w:type="dxa"/>
          </w:tcPr>
          <w:p w14:paraId="4F88F0F6"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2020</w:t>
            </w:r>
          </w:p>
        </w:tc>
        <w:tc>
          <w:tcPr>
            <w:tcW w:w="2693" w:type="dxa"/>
          </w:tcPr>
          <w:p w14:paraId="5390F4C4"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3714</w:t>
            </w:r>
          </w:p>
        </w:tc>
      </w:tr>
      <w:tr w:rsidR="00D12516" w14:paraId="4C2FEECA" w14:textId="77777777" w:rsidTr="00BE7155">
        <w:tc>
          <w:tcPr>
            <w:tcW w:w="4253" w:type="dxa"/>
            <w:vMerge/>
          </w:tcPr>
          <w:p w14:paraId="6EA014B2" w14:textId="77777777" w:rsidR="00D12516" w:rsidRDefault="00D12516" w:rsidP="00D12516">
            <w:pPr>
              <w:tabs>
                <w:tab w:val="left" w:pos="709"/>
              </w:tabs>
              <w:spacing w:line="276" w:lineRule="auto"/>
              <w:jc w:val="both"/>
              <w:rPr>
                <w:rFonts w:ascii="Times New Roman" w:hAnsi="Times New Roman"/>
                <w:sz w:val="28"/>
                <w:szCs w:val="28"/>
              </w:rPr>
            </w:pPr>
          </w:p>
        </w:tc>
        <w:tc>
          <w:tcPr>
            <w:tcW w:w="2977" w:type="dxa"/>
          </w:tcPr>
          <w:p w14:paraId="0E46DC7D" w14:textId="77777777" w:rsidR="00D12516" w:rsidRDefault="00D12516"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2021</w:t>
            </w:r>
          </w:p>
        </w:tc>
        <w:tc>
          <w:tcPr>
            <w:tcW w:w="2693" w:type="dxa"/>
            <w:shd w:val="clear" w:color="auto" w:fill="FFC000"/>
          </w:tcPr>
          <w:p w14:paraId="4F856992" w14:textId="09DE52AB" w:rsidR="00D12516" w:rsidRDefault="00370699" w:rsidP="00D12516">
            <w:pPr>
              <w:tabs>
                <w:tab w:val="left" w:pos="709"/>
              </w:tabs>
              <w:spacing w:line="276" w:lineRule="auto"/>
              <w:jc w:val="both"/>
              <w:rPr>
                <w:rFonts w:ascii="Times New Roman" w:hAnsi="Times New Roman"/>
                <w:sz w:val="28"/>
                <w:szCs w:val="28"/>
              </w:rPr>
            </w:pPr>
            <w:r>
              <w:rPr>
                <w:rFonts w:ascii="Times New Roman" w:hAnsi="Times New Roman"/>
                <w:sz w:val="28"/>
                <w:szCs w:val="28"/>
              </w:rPr>
              <w:t>3714</w:t>
            </w:r>
          </w:p>
        </w:tc>
      </w:tr>
    </w:tbl>
    <w:p w14:paraId="3527CB31" w14:textId="77777777" w:rsidR="00754725" w:rsidRDefault="00754725" w:rsidP="0023138F">
      <w:pPr>
        <w:tabs>
          <w:tab w:val="left" w:pos="709"/>
        </w:tabs>
        <w:spacing w:after="0" w:line="276" w:lineRule="auto"/>
        <w:jc w:val="both"/>
        <w:rPr>
          <w:rFonts w:ascii="Times New Roman" w:hAnsi="Times New Roman"/>
          <w:sz w:val="28"/>
          <w:szCs w:val="28"/>
        </w:rPr>
      </w:pPr>
    </w:p>
    <w:p w14:paraId="65E892AC" w14:textId="52AAD7FD" w:rsidR="0023138F" w:rsidRDefault="00754725" w:rsidP="0023138F">
      <w:pPr>
        <w:tabs>
          <w:tab w:val="left" w:pos="709"/>
        </w:tabs>
        <w:spacing w:after="0" w:line="276" w:lineRule="auto"/>
        <w:jc w:val="both"/>
        <w:rPr>
          <w:rFonts w:ascii="Times New Roman" w:hAnsi="Times New Roman"/>
          <w:sz w:val="28"/>
          <w:szCs w:val="28"/>
        </w:rPr>
      </w:pPr>
      <w:r>
        <w:rPr>
          <w:rFonts w:ascii="Times New Roman" w:hAnsi="Times New Roman"/>
          <w:sz w:val="28"/>
          <w:szCs w:val="28"/>
        </w:rPr>
        <w:tab/>
      </w:r>
      <w:r w:rsidR="00370699">
        <w:rPr>
          <w:rFonts w:ascii="Times New Roman" w:hAnsi="Times New Roman"/>
          <w:sz w:val="28"/>
          <w:szCs w:val="28"/>
        </w:rPr>
        <w:t xml:space="preserve"> </w:t>
      </w:r>
      <w:r w:rsidR="00370699" w:rsidRPr="008D0B93">
        <w:rPr>
          <w:rFonts w:ascii="Times New Roman" w:hAnsi="Times New Roman"/>
          <w:sz w:val="28"/>
          <w:szCs w:val="28"/>
        </w:rPr>
        <w:t>За отчетный период наблюдалась позитивная динамика в ряде ключевых статистических показателей: в частности выросла Численность занимающихся АФК и спортом (по спорту лиц с ПОДА) с 45640 человек в 2018 году, до 49376 на конец 2021; Численность занимающихся на этапах спортивного совершенствования и высшего спортивного мастерства (основной потенциал сборных команд РФ) с 1715 человек в 2018 до 1935 человек на конец 2021 года; Количество спортивных отделений (ДЮСАШ, СДЮСАШ, ДЮСШ, ДООЦЮ ШВСМ, СДЮСШОР, УОР, ЦСП, физкультурно-спортивн</w:t>
      </w:r>
      <w:r w:rsidR="004B7195" w:rsidRPr="008D0B93">
        <w:rPr>
          <w:rFonts w:ascii="Times New Roman" w:hAnsi="Times New Roman"/>
          <w:sz w:val="28"/>
          <w:szCs w:val="28"/>
        </w:rPr>
        <w:t>ые клубы инвалидов и др.) с 2968</w:t>
      </w:r>
      <w:r w:rsidR="00370699" w:rsidRPr="008D0B93">
        <w:rPr>
          <w:rFonts w:ascii="Times New Roman" w:hAnsi="Times New Roman"/>
          <w:sz w:val="28"/>
          <w:szCs w:val="28"/>
        </w:rPr>
        <w:t xml:space="preserve"> отделений в 2018 году до 3714 отделений на конец 2021 года. В СООТВЕТСТВИИ С ДАННЫМИ ФЕДЕРАЛЬНОГО СТАТИСТИЧЕСКОГО НАБЛЮДЕНИЯ 3 АФК.</w:t>
      </w:r>
    </w:p>
    <w:p w14:paraId="264FC1C7" w14:textId="77777777" w:rsidR="00E27EAF" w:rsidRPr="007F24FF" w:rsidRDefault="00E27EAF" w:rsidP="0023138F">
      <w:pPr>
        <w:tabs>
          <w:tab w:val="left" w:pos="709"/>
        </w:tabs>
        <w:spacing w:after="0" w:line="276" w:lineRule="auto"/>
        <w:jc w:val="both"/>
        <w:rPr>
          <w:rFonts w:ascii="Times New Roman" w:hAnsi="Times New Roman"/>
          <w:sz w:val="28"/>
          <w:szCs w:val="28"/>
        </w:rPr>
      </w:pPr>
    </w:p>
    <w:p w14:paraId="5CC9BB58" w14:textId="1ADA248B" w:rsidR="0023138F" w:rsidRPr="00754725" w:rsidRDefault="00F80196" w:rsidP="00754725">
      <w:pPr>
        <w:pStyle w:val="a3"/>
        <w:numPr>
          <w:ilvl w:val="0"/>
          <w:numId w:val="21"/>
        </w:numPr>
        <w:tabs>
          <w:tab w:val="left" w:pos="709"/>
        </w:tabs>
        <w:spacing w:after="0" w:line="276" w:lineRule="auto"/>
        <w:ind w:left="0" w:firstLine="0"/>
        <w:jc w:val="both"/>
        <w:rPr>
          <w:rFonts w:ascii="Times New Roman" w:hAnsi="Times New Roman"/>
          <w:bCs/>
          <w:sz w:val="28"/>
          <w:szCs w:val="28"/>
        </w:rPr>
      </w:pPr>
      <w:r w:rsidRPr="00754725">
        <w:rPr>
          <w:rFonts w:ascii="Times New Roman" w:hAnsi="Times New Roman"/>
          <w:bCs/>
          <w:sz w:val="28"/>
          <w:szCs w:val="28"/>
        </w:rPr>
        <w:t>В отчетном периоде удалось добиться значительного увеличения финансирования Федерации. На протяжении предыдущих лет сумм</w:t>
      </w:r>
      <w:r w:rsidR="009A51FE" w:rsidRPr="00754725">
        <w:rPr>
          <w:rFonts w:ascii="Times New Roman" w:hAnsi="Times New Roman"/>
          <w:bCs/>
          <w:sz w:val="28"/>
          <w:szCs w:val="28"/>
        </w:rPr>
        <w:t>а</w:t>
      </w:r>
      <w:r w:rsidRPr="00754725">
        <w:rPr>
          <w:rFonts w:ascii="Times New Roman" w:hAnsi="Times New Roman"/>
          <w:bCs/>
          <w:sz w:val="28"/>
          <w:szCs w:val="28"/>
        </w:rPr>
        <w:t xml:space="preserve"> субсидии, получаемой и федерального бюджета составляла около 13 млн. рублей. В 2021 году объем субсидии вырос в 4 раза: 48 млн. рублей; в 2022 году объем субсидии составил 52,5 млн. рублей.</w:t>
      </w:r>
    </w:p>
    <w:p w14:paraId="4EE20DE4" w14:textId="6EC1DE56" w:rsidR="00F80196" w:rsidRPr="00754725" w:rsidRDefault="00F80196" w:rsidP="00754725">
      <w:pPr>
        <w:pStyle w:val="a3"/>
        <w:tabs>
          <w:tab w:val="left" w:pos="709"/>
        </w:tabs>
        <w:spacing w:after="0" w:line="276" w:lineRule="auto"/>
        <w:ind w:left="0"/>
        <w:jc w:val="both"/>
        <w:rPr>
          <w:rFonts w:ascii="Times New Roman" w:hAnsi="Times New Roman"/>
          <w:bCs/>
          <w:sz w:val="28"/>
          <w:szCs w:val="28"/>
        </w:rPr>
      </w:pPr>
      <w:r w:rsidRPr="00754725">
        <w:rPr>
          <w:rFonts w:ascii="Times New Roman" w:hAnsi="Times New Roman"/>
          <w:bCs/>
          <w:sz w:val="28"/>
          <w:szCs w:val="28"/>
        </w:rPr>
        <w:t>Кроме этого, весьма значительную сумму Федерация получила за счет Целевых отчислений от азартных игр.</w:t>
      </w:r>
    </w:p>
    <w:p w14:paraId="1E7B6B1A" w14:textId="6D24A19D" w:rsidR="00F80196" w:rsidRPr="00754725" w:rsidRDefault="00F80196" w:rsidP="00754725">
      <w:pPr>
        <w:pStyle w:val="a3"/>
        <w:tabs>
          <w:tab w:val="left" w:pos="709"/>
        </w:tabs>
        <w:spacing w:after="0" w:line="276" w:lineRule="auto"/>
        <w:ind w:left="0"/>
        <w:jc w:val="both"/>
        <w:rPr>
          <w:rFonts w:ascii="Times New Roman" w:hAnsi="Times New Roman"/>
          <w:bCs/>
          <w:sz w:val="28"/>
          <w:szCs w:val="28"/>
        </w:rPr>
      </w:pPr>
      <w:r w:rsidRPr="00754725">
        <w:rPr>
          <w:rFonts w:ascii="Times New Roman" w:hAnsi="Times New Roman"/>
          <w:bCs/>
          <w:sz w:val="28"/>
          <w:szCs w:val="28"/>
        </w:rPr>
        <w:t xml:space="preserve">Увеличение финансирования Федерации </w:t>
      </w:r>
      <w:r w:rsidR="00125133" w:rsidRPr="00754725">
        <w:rPr>
          <w:rFonts w:ascii="Times New Roman" w:hAnsi="Times New Roman"/>
          <w:bCs/>
          <w:sz w:val="28"/>
          <w:szCs w:val="28"/>
        </w:rPr>
        <w:t>позволит наиболее качественно, эффективно реализовывать основные направления деятельности, разработать и реализовать новые программы Федерации.</w:t>
      </w:r>
      <w:r w:rsidR="007F24FF" w:rsidRPr="00754725">
        <w:rPr>
          <w:rFonts w:ascii="Times New Roman" w:hAnsi="Times New Roman"/>
          <w:bCs/>
          <w:sz w:val="28"/>
          <w:szCs w:val="28"/>
        </w:rPr>
        <w:t xml:space="preserve"> Решать задачи, поставленные перед Федерацией Правительством Российской Федерации, Минспортом России и Паралимпийским комитетом России.</w:t>
      </w:r>
    </w:p>
    <w:p w14:paraId="7BA712A2" w14:textId="25F68BBB" w:rsidR="00125133" w:rsidRPr="00754725" w:rsidRDefault="00125133" w:rsidP="00754725">
      <w:pPr>
        <w:pStyle w:val="a3"/>
        <w:numPr>
          <w:ilvl w:val="0"/>
          <w:numId w:val="21"/>
        </w:numPr>
        <w:tabs>
          <w:tab w:val="left" w:pos="709"/>
        </w:tabs>
        <w:spacing w:after="0" w:line="276" w:lineRule="auto"/>
        <w:ind w:left="0" w:firstLine="0"/>
        <w:jc w:val="both"/>
        <w:rPr>
          <w:rFonts w:ascii="Times New Roman" w:hAnsi="Times New Roman"/>
          <w:bCs/>
          <w:sz w:val="28"/>
          <w:szCs w:val="28"/>
        </w:rPr>
      </w:pPr>
      <w:r w:rsidRPr="00754725">
        <w:rPr>
          <w:rFonts w:ascii="Times New Roman" w:hAnsi="Times New Roman"/>
          <w:bCs/>
          <w:sz w:val="28"/>
          <w:szCs w:val="28"/>
        </w:rPr>
        <w:t xml:space="preserve">За отчетный период спортивные сборные команды Российской Федерации по спорту лиц с поражением ОДА успешно и достойно выступали на международных </w:t>
      </w:r>
      <w:r w:rsidR="00C73454" w:rsidRPr="00754725">
        <w:rPr>
          <w:rFonts w:ascii="Times New Roman" w:hAnsi="Times New Roman"/>
          <w:bCs/>
          <w:sz w:val="28"/>
          <w:szCs w:val="28"/>
        </w:rPr>
        <w:t>спортивных соревнованиях. Самым ярким примером можно назвать вы</w:t>
      </w:r>
      <w:r w:rsidR="00370699" w:rsidRPr="00754725">
        <w:rPr>
          <w:rFonts w:ascii="Times New Roman" w:hAnsi="Times New Roman"/>
          <w:bCs/>
          <w:sz w:val="28"/>
          <w:szCs w:val="28"/>
        </w:rPr>
        <w:t>ступление на Пи 2020 в г. Токио.</w:t>
      </w:r>
      <w:r w:rsidR="00C73454" w:rsidRPr="00754725">
        <w:rPr>
          <w:rFonts w:ascii="Times New Roman" w:hAnsi="Times New Roman"/>
          <w:bCs/>
          <w:sz w:val="28"/>
          <w:szCs w:val="28"/>
        </w:rPr>
        <w:t xml:space="preserve"> </w:t>
      </w:r>
      <w:r w:rsidR="00370699" w:rsidRPr="00754725">
        <w:rPr>
          <w:rFonts w:ascii="Times New Roman" w:hAnsi="Times New Roman"/>
          <w:bCs/>
          <w:sz w:val="28"/>
          <w:szCs w:val="28"/>
        </w:rPr>
        <w:t>В активе российской сборной - 36 золотых, 33 серебряных и 49 бронзовых наград. Из них 88 медалей завоевали спортсмены по спорту лиц с ПОДА (74,6% от общего количества медалей) в копилку сборной принесли спортсмены по спорту лиц с ПОДА (30 -золотых - 83,3%, 24 серебряных – 72,73%, 34 бронзовые – 69,4%)</w:t>
      </w:r>
    </w:p>
    <w:p w14:paraId="6D91CF45" w14:textId="13A5A6D8" w:rsidR="00341AB4" w:rsidRPr="00754725" w:rsidRDefault="004924FD" w:rsidP="00754725">
      <w:pPr>
        <w:pStyle w:val="a3"/>
        <w:tabs>
          <w:tab w:val="left" w:pos="709"/>
        </w:tabs>
        <w:spacing w:after="0" w:line="276" w:lineRule="auto"/>
        <w:ind w:left="0"/>
        <w:jc w:val="both"/>
        <w:rPr>
          <w:rFonts w:ascii="Times New Roman" w:hAnsi="Times New Roman"/>
          <w:bCs/>
          <w:sz w:val="28"/>
          <w:szCs w:val="28"/>
        </w:rPr>
      </w:pPr>
      <w:r w:rsidRPr="00754725">
        <w:rPr>
          <w:rFonts w:ascii="Times New Roman" w:hAnsi="Times New Roman"/>
          <w:bCs/>
          <w:sz w:val="28"/>
          <w:szCs w:val="28"/>
        </w:rPr>
        <w:lastRenderedPageBreak/>
        <w:t>По известным причинам наши спортсмены не приняли участие в ПИ 2022 в Пекине. При этом с уверенностью мо</w:t>
      </w:r>
      <w:r w:rsidR="00220684" w:rsidRPr="00754725">
        <w:rPr>
          <w:rFonts w:ascii="Times New Roman" w:hAnsi="Times New Roman"/>
          <w:bCs/>
          <w:sz w:val="28"/>
          <w:szCs w:val="28"/>
        </w:rPr>
        <w:t>жно сказать, что наши спортсмены могли</w:t>
      </w:r>
      <w:r w:rsidR="006C1F0E" w:rsidRPr="00754725">
        <w:rPr>
          <w:rFonts w:ascii="Times New Roman" w:hAnsi="Times New Roman"/>
          <w:bCs/>
          <w:sz w:val="28"/>
          <w:szCs w:val="28"/>
        </w:rPr>
        <w:t xml:space="preserve"> бы</w:t>
      </w:r>
      <w:r w:rsidR="00220684" w:rsidRPr="00754725">
        <w:rPr>
          <w:rFonts w:ascii="Times New Roman" w:hAnsi="Times New Roman"/>
          <w:bCs/>
          <w:sz w:val="28"/>
          <w:szCs w:val="28"/>
        </w:rPr>
        <w:t xml:space="preserve"> успешно выступить на данных соревнованиях.  </w:t>
      </w:r>
      <w:r w:rsidR="001662C6" w:rsidRPr="00754725">
        <w:rPr>
          <w:rFonts w:ascii="Times New Roman" w:hAnsi="Times New Roman"/>
          <w:bCs/>
          <w:sz w:val="28"/>
          <w:szCs w:val="28"/>
        </w:rPr>
        <w:t>На ЧМ</w:t>
      </w:r>
      <w:r w:rsidR="006C1F0E" w:rsidRPr="00754725">
        <w:rPr>
          <w:rFonts w:ascii="Times New Roman" w:hAnsi="Times New Roman"/>
          <w:bCs/>
          <w:sz w:val="28"/>
          <w:szCs w:val="28"/>
        </w:rPr>
        <w:t xml:space="preserve"> по снежным видам спорта</w:t>
      </w:r>
      <w:r w:rsidR="001662C6" w:rsidRPr="00754725">
        <w:rPr>
          <w:rFonts w:ascii="Times New Roman" w:hAnsi="Times New Roman"/>
          <w:bCs/>
          <w:sz w:val="28"/>
          <w:szCs w:val="28"/>
        </w:rPr>
        <w:t xml:space="preserve">, </w:t>
      </w:r>
      <w:r w:rsidR="006C1F0E" w:rsidRPr="00754725">
        <w:rPr>
          <w:rFonts w:ascii="Times New Roman" w:hAnsi="Times New Roman"/>
          <w:bCs/>
          <w:sz w:val="28"/>
          <w:szCs w:val="28"/>
        </w:rPr>
        <w:t>который прошел в преддверии</w:t>
      </w:r>
      <w:r w:rsidR="001662C6" w:rsidRPr="00754725">
        <w:rPr>
          <w:rFonts w:ascii="Times New Roman" w:hAnsi="Times New Roman"/>
          <w:bCs/>
          <w:sz w:val="28"/>
          <w:szCs w:val="28"/>
        </w:rPr>
        <w:t xml:space="preserve"> ПИ2022</w:t>
      </w:r>
      <w:r w:rsidR="006C1F0E" w:rsidRPr="00754725">
        <w:rPr>
          <w:rFonts w:ascii="Times New Roman" w:hAnsi="Times New Roman"/>
          <w:bCs/>
          <w:sz w:val="28"/>
          <w:szCs w:val="28"/>
        </w:rPr>
        <w:t>,</w:t>
      </w:r>
      <w:r w:rsidR="001662C6" w:rsidRPr="00754725">
        <w:rPr>
          <w:rFonts w:ascii="Times New Roman" w:hAnsi="Times New Roman"/>
          <w:bCs/>
          <w:sz w:val="28"/>
          <w:szCs w:val="28"/>
        </w:rPr>
        <w:t xml:space="preserve"> в</w:t>
      </w:r>
      <w:r w:rsidR="001662C6" w:rsidRPr="00754725">
        <w:rPr>
          <w:rFonts w:ascii="Times New Roman" w:eastAsia="Times New Roman" w:hAnsi="Times New Roman" w:cs="Times New Roman"/>
          <w:bCs/>
          <w:sz w:val="28"/>
          <w:szCs w:val="28"/>
          <w:lang w:eastAsia="ru-RU"/>
        </w:rPr>
        <w:t xml:space="preserve"> лыжных гонках и биатлоне спортсмены ПОДА завоевали 12 золотых, 8 серебряных, 10 бронзовых медалей; в горнолыжном спорте 3 золотые, 6 серебряных и 3 бронзовые медали,  1 бронза в сноуборде</w:t>
      </w:r>
      <w:r w:rsidR="001662C6" w:rsidRPr="00754725">
        <w:rPr>
          <w:rFonts w:ascii="Times New Roman" w:hAnsi="Times New Roman"/>
          <w:bCs/>
          <w:sz w:val="28"/>
          <w:szCs w:val="28"/>
        </w:rPr>
        <w:t xml:space="preserve">  - данные результаты </w:t>
      </w:r>
      <w:r w:rsidR="004B7195" w:rsidRPr="00754725">
        <w:rPr>
          <w:rFonts w:ascii="Times New Roman" w:hAnsi="Times New Roman"/>
          <w:bCs/>
          <w:sz w:val="28"/>
          <w:szCs w:val="28"/>
        </w:rPr>
        <w:t xml:space="preserve">лучше всего </w:t>
      </w:r>
      <w:r w:rsidR="00341AB4" w:rsidRPr="00754725">
        <w:rPr>
          <w:rFonts w:ascii="Times New Roman" w:hAnsi="Times New Roman"/>
          <w:bCs/>
          <w:sz w:val="28"/>
          <w:szCs w:val="28"/>
        </w:rPr>
        <w:t>свидетельств</w:t>
      </w:r>
      <w:r w:rsidR="004B7195" w:rsidRPr="00754725">
        <w:rPr>
          <w:rFonts w:ascii="Times New Roman" w:hAnsi="Times New Roman"/>
          <w:bCs/>
          <w:sz w:val="28"/>
          <w:szCs w:val="28"/>
        </w:rPr>
        <w:t>уют</w:t>
      </w:r>
      <w:r w:rsidR="00341AB4" w:rsidRPr="00754725">
        <w:rPr>
          <w:rFonts w:ascii="Times New Roman" w:hAnsi="Times New Roman"/>
          <w:bCs/>
          <w:sz w:val="28"/>
          <w:szCs w:val="28"/>
        </w:rPr>
        <w:t xml:space="preserve"> о готовности спортсменов</w:t>
      </w:r>
      <w:r w:rsidR="004E078C" w:rsidRPr="00754725">
        <w:rPr>
          <w:rFonts w:ascii="Times New Roman" w:hAnsi="Times New Roman"/>
          <w:bCs/>
          <w:sz w:val="28"/>
          <w:szCs w:val="28"/>
        </w:rPr>
        <w:t xml:space="preserve"> с поражением ОДА</w:t>
      </w:r>
      <w:r w:rsidR="00341AB4" w:rsidRPr="00754725">
        <w:rPr>
          <w:rFonts w:ascii="Times New Roman" w:hAnsi="Times New Roman"/>
          <w:bCs/>
          <w:sz w:val="28"/>
          <w:szCs w:val="28"/>
        </w:rPr>
        <w:t xml:space="preserve"> </w:t>
      </w:r>
      <w:r w:rsidR="009A51FE" w:rsidRPr="00754725">
        <w:rPr>
          <w:rFonts w:ascii="Times New Roman" w:hAnsi="Times New Roman"/>
          <w:bCs/>
          <w:sz w:val="28"/>
          <w:szCs w:val="28"/>
        </w:rPr>
        <w:t xml:space="preserve">бороться на </w:t>
      </w:r>
      <w:r w:rsidR="00341AB4" w:rsidRPr="00754725">
        <w:rPr>
          <w:rFonts w:ascii="Times New Roman" w:hAnsi="Times New Roman"/>
          <w:bCs/>
          <w:sz w:val="28"/>
          <w:szCs w:val="28"/>
        </w:rPr>
        <w:t>ПИ 2022</w:t>
      </w:r>
      <w:r w:rsidR="009A51FE" w:rsidRPr="00754725">
        <w:rPr>
          <w:rFonts w:ascii="Times New Roman" w:hAnsi="Times New Roman"/>
          <w:bCs/>
          <w:sz w:val="28"/>
          <w:szCs w:val="28"/>
        </w:rPr>
        <w:t xml:space="preserve"> за наивысший резу</w:t>
      </w:r>
      <w:r w:rsidR="00793308" w:rsidRPr="00754725">
        <w:rPr>
          <w:rFonts w:ascii="Times New Roman" w:hAnsi="Times New Roman"/>
          <w:bCs/>
          <w:sz w:val="28"/>
          <w:szCs w:val="28"/>
        </w:rPr>
        <w:t>л</w:t>
      </w:r>
      <w:r w:rsidR="009A51FE" w:rsidRPr="00754725">
        <w:rPr>
          <w:rFonts w:ascii="Times New Roman" w:hAnsi="Times New Roman"/>
          <w:bCs/>
          <w:sz w:val="28"/>
          <w:szCs w:val="28"/>
        </w:rPr>
        <w:t>ьтат</w:t>
      </w:r>
      <w:r w:rsidR="00341AB4" w:rsidRPr="00754725">
        <w:rPr>
          <w:rFonts w:ascii="Times New Roman" w:hAnsi="Times New Roman"/>
          <w:bCs/>
          <w:sz w:val="28"/>
          <w:szCs w:val="28"/>
        </w:rPr>
        <w:t>.</w:t>
      </w:r>
    </w:p>
    <w:p w14:paraId="3E7B27B9" w14:textId="76F2E481" w:rsidR="00F20D7F" w:rsidRPr="00754725" w:rsidRDefault="00F20D7F" w:rsidP="00754725">
      <w:pPr>
        <w:pStyle w:val="a3"/>
        <w:tabs>
          <w:tab w:val="left" w:pos="709"/>
        </w:tabs>
        <w:spacing w:after="0" w:line="276" w:lineRule="auto"/>
        <w:ind w:left="0"/>
        <w:jc w:val="both"/>
        <w:rPr>
          <w:rFonts w:ascii="Times New Roman" w:hAnsi="Times New Roman"/>
          <w:bCs/>
          <w:sz w:val="28"/>
          <w:szCs w:val="28"/>
        </w:rPr>
      </w:pPr>
      <w:r w:rsidRPr="00754725">
        <w:rPr>
          <w:rFonts w:ascii="Times New Roman" w:hAnsi="Times New Roman" w:cs="Times New Roman"/>
          <w:bCs/>
          <w:sz w:val="28"/>
        </w:rPr>
        <w:t>Не смотря на тяжелую ситуацию, связанную с отстранением большинства наших спортивных сборных от участия в международных соревнованиях под эгидой международных спортивных федераций, Федерация продолжит всестороннюю работу по подготовке к участию в международных соревнованиях.</w:t>
      </w:r>
    </w:p>
    <w:p w14:paraId="0D8D424C" w14:textId="149FBBD3" w:rsidR="006F14E9" w:rsidRPr="00754725" w:rsidRDefault="00F20D7F" w:rsidP="00754725">
      <w:pPr>
        <w:pStyle w:val="a3"/>
        <w:tabs>
          <w:tab w:val="left" w:pos="709"/>
        </w:tabs>
        <w:spacing w:after="0" w:line="276" w:lineRule="auto"/>
        <w:ind w:left="0"/>
        <w:jc w:val="both"/>
        <w:rPr>
          <w:rFonts w:ascii="Times New Roman" w:hAnsi="Times New Roman"/>
          <w:bCs/>
          <w:sz w:val="28"/>
          <w:szCs w:val="28"/>
        </w:rPr>
      </w:pPr>
      <w:r w:rsidRPr="00754725">
        <w:rPr>
          <w:rFonts w:ascii="Times New Roman" w:hAnsi="Times New Roman"/>
          <w:bCs/>
          <w:sz w:val="28"/>
          <w:szCs w:val="28"/>
        </w:rPr>
        <w:t>Уверены, что наши спортсмены,</w:t>
      </w:r>
      <w:r w:rsidR="00341AB4" w:rsidRPr="00754725">
        <w:rPr>
          <w:rFonts w:ascii="Times New Roman" w:hAnsi="Times New Roman"/>
          <w:bCs/>
          <w:sz w:val="28"/>
          <w:szCs w:val="28"/>
        </w:rPr>
        <w:t xml:space="preserve"> в свою очередь, если будет </w:t>
      </w:r>
      <w:r w:rsidRPr="00754725">
        <w:rPr>
          <w:rFonts w:ascii="Times New Roman" w:hAnsi="Times New Roman"/>
          <w:bCs/>
          <w:sz w:val="28"/>
          <w:szCs w:val="28"/>
        </w:rPr>
        <w:t>возможность</w:t>
      </w:r>
      <w:r w:rsidR="009A51FE" w:rsidRPr="00754725">
        <w:rPr>
          <w:rFonts w:ascii="Times New Roman" w:hAnsi="Times New Roman"/>
          <w:bCs/>
          <w:sz w:val="28"/>
          <w:szCs w:val="28"/>
        </w:rPr>
        <w:t>,</w:t>
      </w:r>
      <w:r w:rsidR="00341AB4" w:rsidRPr="00754725">
        <w:rPr>
          <w:rFonts w:ascii="Times New Roman" w:hAnsi="Times New Roman"/>
          <w:bCs/>
          <w:sz w:val="28"/>
          <w:szCs w:val="28"/>
        </w:rPr>
        <w:t xml:space="preserve"> и дальше буд</w:t>
      </w:r>
      <w:r w:rsidR="006C1F0E" w:rsidRPr="00754725">
        <w:rPr>
          <w:rFonts w:ascii="Times New Roman" w:hAnsi="Times New Roman"/>
          <w:bCs/>
          <w:sz w:val="28"/>
          <w:szCs w:val="28"/>
        </w:rPr>
        <w:t>у</w:t>
      </w:r>
      <w:r w:rsidR="00341AB4" w:rsidRPr="00754725">
        <w:rPr>
          <w:rFonts w:ascii="Times New Roman" w:hAnsi="Times New Roman"/>
          <w:bCs/>
          <w:sz w:val="28"/>
          <w:szCs w:val="28"/>
        </w:rPr>
        <w:t xml:space="preserve">т демонстрировать свое спортивное мастерство и добиваться наивысших результатов. </w:t>
      </w:r>
    </w:p>
    <w:p w14:paraId="6B0D21C2" w14:textId="7808E8A4" w:rsidR="00972EFF" w:rsidRPr="00754725" w:rsidRDefault="00972EFF" w:rsidP="00754725">
      <w:pPr>
        <w:pStyle w:val="a3"/>
        <w:numPr>
          <w:ilvl w:val="0"/>
          <w:numId w:val="21"/>
        </w:numPr>
        <w:tabs>
          <w:tab w:val="left" w:pos="709"/>
        </w:tabs>
        <w:spacing w:after="0" w:line="276" w:lineRule="auto"/>
        <w:ind w:left="0" w:firstLine="0"/>
        <w:jc w:val="both"/>
        <w:rPr>
          <w:rFonts w:ascii="Times New Roman" w:hAnsi="Times New Roman"/>
          <w:bCs/>
          <w:sz w:val="28"/>
          <w:szCs w:val="28"/>
        </w:rPr>
      </w:pPr>
      <w:r w:rsidRPr="00754725">
        <w:rPr>
          <w:rFonts w:ascii="Times New Roman" w:hAnsi="Times New Roman"/>
          <w:bCs/>
          <w:sz w:val="28"/>
          <w:szCs w:val="28"/>
        </w:rPr>
        <w:t xml:space="preserve">Федерация продолжит работу по реализации ЕКП. Вместе с тем в нынешних реалиях </w:t>
      </w:r>
      <w:r w:rsidR="00EE5592" w:rsidRPr="00754725">
        <w:rPr>
          <w:rFonts w:ascii="Times New Roman" w:hAnsi="Times New Roman"/>
          <w:bCs/>
          <w:sz w:val="28"/>
          <w:szCs w:val="28"/>
        </w:rPr>
        <w:t xml:space="preserve">дополнительное внимание будет направлено на организацию и проведение спортивных и тренировочных мероприятий с участием спортсменов из </w:t>
      </w:r>
      <w:r w:rsidR="00D830E7" w:rsidRPr="00754725">
        <w:rPr>
          <w:rFonts w:ascii="Times New Roman" w:hAnsi="Times New Roman"/>
          <w:bCs/>
          <w:sz w:val="28"/>
          <w:szCs w:val="28"/>
        </w:rPr>
        <w:t xml:space="preserve">дружественных </w:t>
      </w:r>
      <w:r w:rsidR="00EE5592" w:rsidRPr="00754725">
        <w:rPr>
          <w:rFonts w:ascii="Times New Roman" w:hAnsi="Times New Roman"/>
          <w:bCs/>
          <w:sz w:val="28"/>
          <w:szCs w:val="28"/>
        </w:rPr>
        <w:t xml:space="preserve">государств, а также с участием наших сборных </w:t>
      </w:r>
      <w:r w:rsidR="009A51FE" w:rsidRPr="00754725">
        <w:rPr>
          <w:rFonts w:ascii="Times New Roman" w:hAnsi="Times New Roman"/>
          <w:bCs/>
          <w:sz w:val="28"/>
          <w:szCs w:val="28"/>
        </w:rPr>
        <w:t xml:space="preserve">в соревнованиях и тренировочных мероприятиях </w:t>
      </w:r>
      <w:r w:rsidR="00EE5592" w:rsidRPr="00754725">
        <w:rPr>
          <w:rFonts w:ascii="Times New Roman" w:hAnsi="Times New Roman"/>
          <w:bCs/>
          <w:sz w:val="28"/>
          <w:szCs w:val="28"/>
        </w:rPr>
        <w:t>на территории дружественных стран.</w:t>
      </w:r>
    </w:p>
    <w:p w14:paraId="693782F0" w14:textId="23B7E3BE" w:rsidR="007F24FF" w:rsidRPr="00754725" w:rsidRDefault="007F24FF" w:rsidP="00754725">
      <w:pPr>
        <w:pStyle w:val="a3"/>
        <w:tabs>
          <w:tab w:val="left" w:pos="709"/>
        </w:tabs>
        <w:spacing w:after="0" w:line="276" w:lineRule="auto"/>
        <w:ind w:left="0"/>
        <w:jc w:val="both"/>
        <w:rPr>
          <w:rFonts w:ascii="Times New Roman" w:hAnsi="Times New Roman" w:cs="Times New Roman"/>
          <w:bCs/>
          <w:sz w:val="28"/>
        </w:rPr>
      </w:pPr>
      <w:r w:rsidRPr="00754725">
        <w:rPr>
          <w:rFonts w:ascii="Times New Roman" w:hAnsi="Times New Roman" w:cs="Times New Roman"/>
          <w:bCs/>
          <w:sz w:val="28"/>
        </w:rPr>
        <w:t>Федерация проработает с Минспортом и ЦСП вопрос о перенаправлении финансовых средств (рублевая часть), заложенных на участие спортивных сборных команд в международных спортивных и тренировочных мероприятиях, на организацию и проведение всероссийских соревнований (в т.ч. ЧР, КР, ПР, ВС).</w:t>
      </w:r>
    </w:p>
    <w:p w14:paraId="56B68277" w14:textId="2A7523FB" w:rsidR="002C5567" w:rsidRPr="00754725" w:rsidRDefault="002C5567" w:rsidP="00754725">
      <w:pPr>
        <w:pStyle w:val="a3"/>
        <w:numPr>
          <w:ilvl w:val="0"/>
          <w:numId w:val="21"/>
        </w:numPr>
        <w:tabs>
          <w:tab w:val="left" w:pos="709"/>
        </w:tabs>
        <w:spacing w:after="0" w:line="276" w:lineRule="auto"/>
        <w:ind w:left="0" w:firstLine="0"/>
        <w:jc w:val="both"/>
        <w:rPr>
          <w:rFonts w:ascii="Times New Roman" w:hAnsi="Times New Roman" w:cs="Times New Roman"/>
          <w:bCs/>
          <w:sz w:val="28"/>
        </w:rPr>
      </w:pPr>
      <w:r w:rsidRPr="00754725">
        <w:rPr>
          <w:rFonts w:ascii="Times New Roman" w:hAnsi="Times New Roman" w:cs="Times New Roman"/>
          <w:bCs/>
          <w:sz w:val="28"/>
        </w:rPr>
        <w:t>Одной из важных задача для Федерации будет являться укрепление международного сотрудничества с дружественными государствами, в том числе:</w:t>
      </w:r>
    </w:p>
    <w:p w14:paraId="32B7F9C8" w14:textId="04A316FF" w:rsidR="002C5567" w:rsidRPr="00754725" w:rsidRDefault="002C5567" w:rsidP="00754725">
      <w:pPr>
        <w:pStyle w:val="a3"/>
        <w:tabs>
          <w:tab w:val="left" w:pos="709"/>
        </w:tabs>
        <w:spacing w:after="0" w:line="276" w:lineRule="auto"/>
        <w:ind w:left="0"/>
        <w:jc w:val="both"/>
        <w:rPr>
          <w:rFonts w:ascii="Times New Roman" w:hAnsi="Times New Roman" w:cs="Times New Roman"/>
          <w:bCs/>
          <w:sz w:val="28"/>
        </w:rPr>
      </w:pPr>
      <w:r w:rsidRPr="00754725">
        <w:rPr>
          <w:rFonts w:ascii="Times New Roman" w:hAnsi="Times New Roman" w:cs="Times New Roman"/>
          <w:bCs/>
          <w:sz w:val="28"/>
        </w:rPr>
        <w:t>- проведение мероприятий по повышению квалификаций специалистов: семинары для спортивных судей, антидопинговые семинары, семинары по спортивной классификации, проведение мастер-классов по видам спорта;</w:t>
      </w:r>
    </w:p>
    <w:p w14:paraId="56F62C5F" w14:textId="78402C5F" w:rsidR="002C5567" w:rsidRPr="00754725" w:rsidRDefault="002C5567" w:rsidP="00754725">
      <w:pPr>
        <w:pStyle w:val="a3"/>
        <w:tabs>
          <w:tab w:val="left" w:pos="709"/>
        </w:tabs>
        <w:spacing w:after="0" w:line="276" w:lineRule="auto"/>
        <w:ind w:left="0"/>
        <w:jc w:val="both"/>
        <w:rPr>
          <w:rFonts w:ascii="Times New Roman" w:hAnsi="Times New Roman" w:cs="Times New Roman"/>
          <w:bCs/>
          <w:sz w:val="28"/>
        </w:rPr>
      </w:pPr>
      <w:r w:rsidRPr="00754725">
        <w:rPr>
          <w:rFonts w:ascii="Times New Roman" w:hAnsi="Times New Roman" w:cs="Times New Roman"/>
          <w:bCs/>
          <w:sz w:val="28"/>
        </w:rPr>
        <w:t>- обмен опытом тренеров, специалистов в области паралимпийского спорта;</w:t>
      </w:r>
    </w:p>
    <w:p w14:paraId="60A8B39B" w14:textId="325E4090" w:rsidR="002C5567" w:rsidRPr="00754725" w:rsidRDefault="002C5567" w:rsidP="00754725">
      <w:pPr>
        <w:pStyle w:val="a3"/>
        <w:tabs>
          <w:tab w:val="left" w:pos="709"/>
        </w:tabs>
        <w:spacing w:after="0" w:line="276" w:lineRule="auto"/>
        <w:ind w:left="0"/>
        <w:jc w:val="both"/>
        <w:rPr>
          <w:rFonts w:ascii="Times New Roman" w:hAnsi="Times New Roman" w:cs="Times New Roman"/>
          <w:bCs/>
          <w:sz w:val="28"/>
        </w:rPr>
      </w:pPr>
      <w:r w:rsidRPr="00754725">
        <w:rPr>
          <w:rFonts w:ascii="Times New Roman" w:hAnsi="Times New Roman" w:cs="Times New Roman"/>
          <w:bCs/>
          <w:sz w:val="28"/>
        </w:rPr>
        <w:t>- проведение совместных мероприятий по пропаганде и развитию паралимпийского движения.</w:t>
      </w:r>
    </w:p>
    <w:p w14:paraId="64DFB08C" w14:textId="77777777" w:rsidR="00543847" w:rsidRPr="00754725" w:rsidRDefault="00543847" w:rsidP="00754725">
      <w:pPr>
        <w:pStyle w:val="a3"/>
        <w:tabs>
          <w:tab w:val="left" w:pos="709"/>
        </w:tabs>
        <w:spacing w:after="0" w:line="276" w:lineRule="auto"/>
        <w:ind w:left="0"/>
        <w:jc w:val="both"/>
        <w:rPr>
          <w:rFonts w:ascii="Times New Roman" w:hAnsi="Times New Roman" w:cs="Times New Roman"/>
          <w:bCs/>
          <w:sz w:val="28"/>
        </w:rPr>
      </w:pPr>
    </w:p>
    <w:p w14:paraId="6A1F832F" w14:textId="16A7BB47" w:rsidR="00793640" w:rsidRPr="00754725" w:rsidRDefault="00793640" w:rsidP="00754725">
      <w:pPr>
        <w:pStyle w:val="a3"/>
        <w:numPr>
          <w:ilvl w:val="0"/>
          <w:numId w:val="21"/>
        </w:numPr>
        <w:tabs>
          <w:tab w:val="left" w:pos="709"/>
        </w:tabs>
        <w:spacing w:after="0" w:line="276" w:lineRule="auto"/>
        <w:ind w:left="0" w:firstLine="0"/>
        <w:jc w:val="both"/>
        <w:rPr>
          <w:rFonts w:ascii="Times New Roman" w:hAnsi="Times New Roman"/>
          <w:bCs/>
          <w:sz w:val="28"/>
          <w:szCs w:val="28"/>
        </w:rPr>
      </w:pPr>
      <w:r w:rsidRPr="00754725">
        <w:rPr>
          <w:rFonts w:ascii="Times New Roman" w:hAnsi="Times New Roman"/>
          <w:bCs/>
          <w:sz w:val="28"/>
          <w:szCs w:val="28"/>
        </w:rPr>
        <w:lastRenderedPageBreak/>
        <w:t xml:space="preserve">В условиях отстранения российских команд от участия в международных соревнованиях Федерация </w:t>
      </w:r>
      <w:r w:rsidR="004E078C" w:rsidRPr="00754725">
        <w:rPr>
          <w:rFonts w:ascii="Times New Roman" w:hAnsi="Times New Roman"/>
          <w:bCs/>
          <w:sz w:val="28"/>
          <w:szCs w:val="28"/>
        </w:rPr>
        <w:t>будет прорабатывать вопрос</w:t>
      </w:r>
      <w:r w:rsidRPr="00754725">
        <w:rPr>
          <w:rFonts w:ascii="Times New Roman" w:hAnsi="Times New Roman"/>
          <w:bCs/>
          <w:sz w:val="28"/>
          <w:szCs w:val="28"/>
        </w:rPr>
        <w:t xml:space="preserve"> по поддержке </w:t>
      </w:r>
      <w:r w:rsidR="005158FB" w:rsidRPr="00754725">
        <w:rPr>
          <w:rFonts w:ascii="Times New Roman" w:hAnsi="Times New Roman"/>
          <w:bCs/>
          <w:sz w:val="28"/>
          <w:szCs w:val="28"/>
        </w:rPr>
        <w:t>уровня материального обеспечения спортсменов, тренеров и специалистов спортивных сборных команд: направление предложения и постановке га ставки в ФГБУ «ЦСП», ходатайства/предложения о постановке на ставки в субъектах РФ, формирование списков на получении стипендий Президента РФ и т.д.</w:t>
      </w:r>
    </w:p>
    <w:p w14:paraId="0E059BE4" w14:textId="1C942CFE" w:rsidR="005158FB" w:rsidRPr="00754725" w:rsidRDefault="005158FB" w:rsidP="00754725">
      <w:pPr>
        <w:pStyle w:val="a3"/>
        <w:numPr>
          <w:ilvl w:val="0"/>
          <w:numId w:val="21"/>
        </w:numPr>
        <w:tabs>
          <w:tab w:val="left" w:pos="709"/>
        </w:tabs>
        <w:spacing w:after="0" w:line="276" w:lineRule="auto"/>
        <w:ind w:left="0" w:firstLine="0"/>
        <w:jc w:val="both"/>
        <w:rPr>
          <w:rFonts w:ascii="Times New Roman" w:hAnsi="Times New Roman"/>
          <w:bCs/>
          <w:sz w:val="28"/>
          <w:szCs w:val="28"/>
        </w:rPr>
      </w:pPr>
      <w:r w:rsidRPr="00754725">
        <w:rPr>
          <w:rFonts w:ascii="Times New Roman" w:hAnsi="Times New Roman"/>
          <w:bCs/>
          <w:sz w:val="28"/>
          <w:szCs w:val="28"/>
        </w:rPr>
        <w:t>Федерация продолжит работу по приобретению спортивного инвентаря, оборудования и экипировки для спортивных сборных команд</w:t>
      </w:r>
      <w:r w:rsidR="00616286" w:rsidRPr="00754725">
        <w:rPr>
          <w:rFonts w:ascii="Times New Roman" w:hAnsi="Times New Roman"/>
          <w:bCs/>
          <w:sz w:val="28"/>
          <w:szCs w:val="28"/>
        </w:rPr>
        <w:t>: Поиск и анализ предложений альтернативных фирм-производителей спортивной экипировки, инвентаря и оборудования; Создание совместных экспертных групп с всероссийскими олимпийскими спортивными федерациями по поиску альтернативных путей приобретения высокотехнологичного спортивного инвентаря и оборудования; Подготовка инициативных предложений по импортозамещению товаров спортивной отрасли продукцией, выпускаемой отечественными фирмами-производителями.</w:t>
      </w:r>
    </w:p>
    <w:p w14:paraId="2BC2A0E8" w14:textId="3006454A" w:rsidR="004924FD" w:rsidRPr="00754725" w:rsidRDefault="00502527" w:rsidP="00754725">
      <w:pPr>
        <w:pStyle w:val="a3"/>
        <w:numPr>
          <w:ilvl w:val="0"/>
          <w:numId w:val="21"/>
        </w:numPr>
        <w:tabs>
          <w:tab w:val="left" w:pos="709"/>
        </w:tabs>
        <w:spacing w:after="0" w:line="276" w:lineRule="auto"/>
        <w:ind w:left="0" w:firstLine="0"/>
        <w:jc w:val="both"/>
        <w:rPr>
          <w:rFonts w:ascii="Times New Roman" w:hAnsi="Times New Roman"/>
          <w:bCs/>
          <w:sz w:val="28"/>
          <w:szCs w:val="28"/>
        </w:rPr>
      </w:pPr>
      <w:r w:rsidRPr="00754725">
        <w:rPr>
          <w:rFonts w:ascii="Times New Roman" w:hAnsi="Times New Roman"/>
          <w:bCs/>
          <w:sz w:val="28"/>
          <w:szCs w:val="28"/>
        </w:rPr>
        <w:t>Федерация продолжит проводить работу по</w:t>
      </w:r>
      <w:r w:rsidR="006C1F0E" w:rsidRPr="00754725">
        <w:rPr>
          <w:rFonts w:ascii="Times New Roman" w:hAnsi="Times New Roman"/>
          <w:bCs/>
          <w:sz w:val="28"/>
          <w:szCs w:val="28"/>
        </w:rPr>
        <w:t xml:space="preserve"> </w:t>
      </w:r>
      <w:r w:rsidRPr="00754725">
        <w:rPr>
          <w:rFonts w:ascii="Times New Roman" w:hAnsi="Times New Roman"/>
          <w:bCs/>
          <w:sz w:val="28"/>
          <w:szCs w:val="28"/>
        </w:rPr>
        <w:t>повышению осведомленности населения о спорте лиц с поражением ОДА. Сотрудниками также будет проводится работа по отслеживанию изменений в международных правилах по видам спорта и по классификации, продолжится практика подготовки информационных издательских материалов (буклеты, книги и т.д.).</w:t>
      </w:r>
    </w:p>
    <w:p w14:paraId="7B9CF654" w14:textId="5E3C5362" w:rsidR="00502527" w:rsidRPr="00754725" w:rsidRDefault="00502527" w:rsidP="00754725">
      <w:pPr>
        <w:pStyle w:val="a3"/>
        <w:tabs>
          <w:tab w:val="left" w:pos="709"/>
        </w:tabs>
        <w:spacing w:after="0" w:line="276" w:lineRule="auto"/>
        <w:ind w:left="0"/>
        <w:jc w:val="both"/>
        <w:rPr>
          <w:rFonts w:ascii="Times New Roman" w:hAnsi="Times New Roman"/>
          <w:bCs/>
          <w:sz w:val="28"/>
          <w:szCs w:val="28"/>
        </w:rPr>
      </w:pPr>
      <w:r w:rsidRPr="00754725">
        <w:rPr>
          <w:rFonts w:ascii="Times New Roman" w:hAnsi="Times New Roman"/>
          <w:bCs/>
          <w:sz w:val="28"/>
          <w:szCs w:val="28"/>
        </w:rPr>
        <w:t xml:space="preserve">Федерация продолжит работу по организации Всероссийских спартакиад и фестивалей для детей с поражением ОДА, также будет проработан вариант проведения таких мероприятий с участием спортсменов из </w:t>
      </w:r>
      <w:r w:rsidR="00F20D7F" w:rsidRPr="00754725">
        <w:rPr>
          <w:rFonts w:ascii="Times New Roman" w:hAnsi="Times New Roman"/>
          <w:bCs/>
          <w:sz w:val="28"/>
          <w:szCs w:val="28"/>
        </w:rPr>
        <w:t xml:space="preserve">дружественных </w:t>
      </w:r>
      <w:proofErr w:type="spellStart"/>
      <w:r w:rsidR="00F20D7F" w:rsidRPr="00754725">
        <w:rPr>
          <w:rFonts w:ascii="Times New Roman" w:hAnsi="Times New Roman"/>
          <w:bCs/>
          <w:sz w:val="28"/>
          <w:szCs w:val="28"/>
        </w:rPr>
        <w:t>государтсв</w:t>
      </w:r>
      <w:proofErr w:type="spellEnd"/>
      <w:r w:rsidRPr="00754725">
        <w:rPr>
          <w:rFonts w:ascii="Times New Roman" w:hAnsi="Times New Roman"/>
          <w:bCs/>
          <w:sz w:val="28"/>
          <w:szCs w:val="28"/>
        </w:rPr>
        <w:t>.</w:t>
      </w:r>
    </w:p>
    <w:p w14:paraId="52A703A8" w14:textId="4594C307" w:rsidR="00E77DF5" w:rsidRDefault="00E77DF5" w:rsidP="00754725">
      <w:pPr>
        <w:pStyle w:val="a3"/>
        <w:tabs>
          <w:tab w:val="left" w:pos="709"/>
        </w:tabs>
        <w:spacing w:after="0" w:line="276" w:lineRule="auto"/>
        <w:ind w:left="0"/>
        <w:jc w:val="both"/>
        <w:rPr>
          <w:rFonts w:ascii="Times New Roman" w:hAnsi="Times New Roman"/>
          <w:b/>
          <w:sz w:val="28"/>
          <w:szCs w:val="28"/>
        </w:rPr>
      </w:pPr>
      <w:r w:rsidRPr="00754725">
        <w:rPr>
          <w:rFonts w:ascii="Times New Roman" w:hAnsi="Times New Roman"/>
          <w:bCs/>
          <w:sz w:val="28"/>
          <w:szCs w:val="28"/>
        </w:rPr>
        <w:t>Кроме этого, продолжиться практика участия Федерации в социально-значимых мероприятиях, проводимых ПКР, целью которых является познакомить подрастающее поколение с идеалами, ценностями и традициями паралимпийского движения, историей Паралимпийских игр, видами спорта, входящими в программу Игр, привлечь молодежь к здоровому образу жизни, благодаря проведению массовых спортивно-оздоровительных мероприятий с участием спортсменов-паралимпийцев.</w:t>
      </w:r>
    </w:p>
    <w:p w14:paraId="770ACF96" w14:textId="77777777" w:rsidR="00E77DF5" w:rsidRPr="00E77DF5" w:rsidRDefault="00E77DF5" w:rsidP="00972EFF">
      <w:pPr>
        <w:pStyle w:val="a3"/>
        <w:tabs>
          <w:tab w:val="left" w:pos="709"/>
        </w:tabs>
        <w:spacing w:after="0" w:line="276" w:lineRule="auto"/>
        <w:ind w:left="993"/>
        <w:jc w:val="both"/>
        <w:rPr>
          <w:rFonts w:ascii="Times New Roman" w:hAnsi="Times New Roman"/>
          <w:b/>
          <w:sz w:val="28"/>
          <w:szCs w:val="28"/>
        </w:rPr>
      </w:pPr>
    </w:p>
    <w:p w14:paraId="3EBF058A" w14:textId="77777777" w:rsidR="00502527" w:rsidRPr="00502527" w:rsidRDefault="00502527" w:rsidP="00502527">
      <w:pPr>
        <w:tabs>
          <w:tab w:val="left" w:pos="709"/>
        </w:tabs>
        <w:spacing w:after="0" w:line="276" w:lineRule="auto"/>
        <w:ind w:left="491"/>
        <w:jc w:val="both"/>
        <w:rPr>
          <w:rFonts w:ascii="Times New Roman" w:hAnsi="Times New Roman"/>
          <w:b/>
          <w:sz w:val="28"/>
          <w:szCs w:val="28"/>
        </w:rPr>
      </w:pPr>
    </w:p>
    <w:sectPr w:rsidR="00502527" w:rsidRPr="00502527" w:rsidSect="005E17B2">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198B" w14:textId="77777777" w:rsidR="00EE5946" w:rsidRDefault="00EE5946" w:rsidP="00EA28D3">
      <w:pPr>
        <w:spacing w:after="0" w:line="240" w:lineRule="auto"/>
      </w:pPr>
      <w:r>
        <w:separator/>
      </w:r>
    </w:p>
  </w:endnote>
  <w:endnote w:type="continuationSeparator" w:id="0">
    <w:p w14:paraId="4FFD8F04" w14:textId="77777777" w:rsidR="00EE5946" w:rsidRDefault="00EE5946" w:rsidP="00EA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101333"/>
      <w:docPartObj>
        <w:docPartGallery w:val="Page Numbers (Bottom of Page)"/>
        <w:docPartUnique/>
      </w:docPartObj>
    </w:sdtPr>
    <w:sdtEndPr/>
    <w:sdtContent>
      <w:p w14:paraId="160CC2CE" w14:textId="6DA92027" w:rsidR="008D0B93" w:rsidRDefault="008D0B93">
        <w:pPr>
          <w:pStyle w:val="a8"/>
          <w:jc w:val="center"/>
        </w:pPr>
        <w:r>
          <w:fldChar w:fldCharType="begin"/>
        </w:r>
        <w:r>
          <w:instrText>PAGE   \* MERGEFORMAT</w:instrText>
        </w:r>
        <w:r>
          <w:fldChar w:fldCharType="separate"/>
        </w:r>
        <w:r w:rsidR="00543847">
          <w:rPr>
            <w:noProof/>
          </w:rPr>
          <w:t>48</w:t>
        </w:r>
        <w:r>
          <w:fldChar w:fldCharType="end"/>
        </w:r>
      </w:p>
    </w:sdtContent>
  </w:sdt>
  <w:p w14:paraId="029A16A8" w14:textId="77777777" w:rsidR="008D0B93" w:rsidRDefault="008D0B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B660" w14:textId="77777777" w:rsidR="00EE5946" w:rsidRDefault="00EE5946" w:rsidP="00EA28D3">
      <w:pPr>
        <w:spacing w:after="0" w:line="240" w:lineRule="auto"/>
      </w:pPr>
      <w:r>
        <w:separator/>
      </w:r>
    </w:p>
  </w:footnote>
  <w:footnote w:type="continuationSeparator" w:id="0">
    <w:p w14:paraId="11228455" w14:textId="77777777" w:rsidR="00EE5946" w:rsidRDefault="00EE5946" w:rsidP="00EA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632"/>
    <w:multiLevelType w:val="hybridMultilevel"/>
    <w:tmpl w:val="28B04606"/>
    <w:lvl w:ilvl="0" w:tplc="04190001">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1" w15:restartNumberingAfterBreak="0">
    <w:nsid w:val="0BD34550"/>
    <w:multiLevelType w:val="hybridMultilevel"/>
    <w:tmpl w:val="87AEBF8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15:restartNumberingAfterBreak="0">
    <w:nsid w:val="12EA51D1"/>
    <w:multiLevelType w:val="hybridMultilevel"/>
    <w:tmpl w:val="2BA25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435659E"/>
    <w:multiLevelType w:val="hybridMultilevel"/>
    <w:tmpl w:val="3F1EB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7E5C26"/>
    <w:multiLevelType w:val="hybridMultilevel"/>
    <w:tmpl w:val="B83EC7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7C931B6"/>
    <w:multiLevelType w:val="multilevel"/>
    <w:tmpl w:val="DD9E7AD2"/>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E6E0B58"/>
    <w:multiLevelType w:val="hybridMultilevel"/>
    <w:tmpl w:val="B16C30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E726FE"/>
    <w:multiLevelType w:val="hybridMultilevel"/>
    <w:tmpl w:val="115437C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2946224E"/>
    <w:multiLevelType w:val="hybridMultilevel"/>
    <w:tmpl w:val="3D58EB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345F677B"/>
    <w:multiLevelType w:val="hybridMultilevel"/>
    <w:tmpl w:val="4D484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343995"/>
    <w:multiLevelType w:val="hybridMultilevel"/>
    <w:tmpl w:val="A2482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4335CB"/>
    <w:multiLevelType w:val="hybridMultilevel"/>
    <w:tmpl w:val="EB302B86"/>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12" w15:restartNumberingAfterBreak="0">
    <w:nsid w:val="3B706679"/>
    <w:multiLevelType w:val="hybridMultilevel"/>
    <w:tmpl w:val="E3FE1DA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4C4A22"/>
    <w:multiLevelType w:val="hybridMultilevel"/>
    <w:tmpl w:val="3D58EB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43526C07"/>
    <w:multiLevelType w:val="hybridMultilevel"/>
    <w:tmpl w:val="126E78D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520A03DE"/>
    <w:multiLevelType w:val="hybridMultilevel"/>
    <w:tmpl w:val="382E8A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72166FE"/>
    <w:multiLevelType w:val="hybridMultilevel"/>
    <w:tmpl w:val="F9DC2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964568"/>
    <w:multiLevelType w:val="hybridMultilevel"/>
    <w:tmpl w:val="ED1CE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0C4BD6"/>
    <w:multiLevelType w:val="hybridMultilevel"/>
    <w:tmpl w:val="2D069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1D7254"/>
    <w:multiLevelType w:val="hybridMultilevel"/>
    <w:tmpl w:val="90DE13C6"/>
    <w:lvl w:ilvl="0" w:tplc="AE02F7B4">
      <w:start w:val="1"/>
      <w:numFmt w:val="decimal"/>
      <w:lvlText w:val="%1."/>
      <w:lvlJc w:val="left"/>
      <w:pPr>
        <w:ind w:left="91"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1E0772"/>
    <w:multiLevelType w:val="hybridMultilevel"/>
    <w:tmpl w:val="CF4C2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3"/>
  </w:num>
  <w:num w:numId="4">
    <w:abstractNumId w:val="13"/>
  </w:num>
  <w:num w:numId="5">
    <w:abstractNumId w:val="8"/>
  </w:num>
  <w:num w:numId="6">
    <w:abstractNumId w:val="11"/>
  </w:num>
  <w:num w:numId="7">
    <w:abstractNumId w:val="7"/>
  </w:num>
  <w:num w:numId="8">
    <w:abstractNumId w:val="2"/>
  </w:num>
  <w:num w:numId="9">
    <w:abstractNumId w:val="16"/>
  </w:num>
  <w:num w:numId="10">
    <w:abstractNumId w:val="12"/>
  </w:num>
  <w:num w:numId="11">
    <w:abstractNumId w:val="9"/>
  </w:num>
  <w:num w:numId="12">
    <w:abstractNumId w:val="1"/>
  </w:num>
  <w:num w:numId="13">
    <w:abstractNumId w:val="15"/>
  </w:num>
  <w:num w:numId="14">
    <w:abstractNumId w:val="5"/>
  </w:num>
  <w:num w:numId="15">
    <w:abstractNumId w:val="20"/>
  </w:num>
  <w:num w:numId="16">
    <w:abstractNumId w:val="17"/>
  </w:num>
  <w:num w:numId="17">
    <w:abstractNumId w:val="19"/>
  </w:num>
  <w:num w:numId="18">
    <w:abstractNumId w:val="6"/>
  </w:num>
  <w:num w:numId="19">
    <w:abstractNumId w:val="3"/>
  </w:num>
  <w:num w:numId="20">
    <w:abstractNumId w:val="4"/>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F7"/>
    <w:rsid w:val="00005901"/>
    <w:rsid w:val="000065CC"/>
    <w:rsid w:val="00015541"/>
    <w:rsid w:val="00026131"/>
    <w:rsid w:val="00046644"/>
    <w:rsid w:val="00050EE4"/>
    <w:rsid w:val="0005136D"/>
    <w:rsid w:val="0005489F"/>
    <w:rsid w:val="0008590A"/>
    <w:rsid w:val="00093AC8"/>
    <w:rsid w:val="00095C0A"/>
    <w:rsid w:val="000A1E33"/>
    <w:rsid w:val="000A7E22"/>
    <w:rsid w:val="000B2F15"/>
    <w:rsid w:val="000D247A"/>
    <w:rsid w:val="000E2F12"/>
    <w:rsid w:val="000F6078"/>
    <w:rsid w:val="00125092"/>
    <w:rsid w:val="00125133"/>
    <w:rsid w:val="0013464E"/>
    <w:rsid w:val="001662C6"/>
    <w:rsid w:val="00173C40"/>
    <w:rsid w:val="001A38F4"/>
    <w:rsid w:val="001D74B4"/>
    <w:rsid w:val="001E2397"/>
    <w:rsid w:val="001E5ADB"/>
    <w:rsid w:val="001F07DF"/>
    <w:rsid w:val="001F4106"/>
    <w:rsid w:val="002016E0"/>
    <w:rsid w:val="00202C05"/>
    <w:rsid w:val="00211F1F"/>
    <w:rsid w:val="00220684"/>
    <w:rsid w:val="002240BB"/>
    <w:rsid w:val="0022672D"/>
    <w:rsid w:val="0023138F"/>
    <w:rsid w:val="0025570E"/>
    <w:rsid w:val="00262DDA"/>
    <w:rsid w:val="00287FCC"/>
    <w:rsid w:val="002A4F16"/>
    <w:rsid w:val="002A5D3B"/>
    <w:rsid w:val="002B1621"/>
    <w:rsid w:val="002C5567"/>
    <w:rsid w:val="002D02E8"/>
    <w:rsid w:val="002D19DE"/>
    <w:rsid w:val="002D4A3D"/>
    <w:rsid w:val="002E3824"/>
    <w:rsid w:val="002F429B"/>
    <w:rsid w:val="002F5A8B"/>
    <w:rsid w:val="002F5EB7"/>
    <w:rsid w:val="00303B73"/>
    <w:rsid w:val="00317F8E"/>
    <w:rsid w:val="00334297"/>
    <w:rsid w:val="00335F2C"/>
    <w:rsid w:val="00341AB4"/>
    <w:rsid w:val="00344221"/>
    <w:rsid w:val="00351BA3"/>
    <w:rsid w:val="00352CD9"/>
    <w:rsid w:val="0035394C"/>
    <w:rsid w:val="0036676C"/>
    <w:rsid w:val="00366B69"/>
    <w:rsid w:val="00370699"/>
    <w:rsid w:val="003879B9"/>
    <w:rsid w:val="003A2F77"/>
    <w:rsid w:val="003A7F59"/>
    <w:rsid w:val="003E3A80"/>
    <w:rsid w:val="003F31C1"/>
    <w:rsid w:val="004018DE"/>
    <w:rsid w:val="004215F2"/>
    <w:rsid w:val="0042520F"/>
    <w:rsid w:val="00427FDB"/>
    <w:rsid w:val="00430D23"/>
    <w:rsid w:val="00442CF2"/>
    <w:rsid w:val="00453AEF"/>
    <w:rsid w:val="00460592"/>
    <w:rsid w:val="00465058"/>
    <w:rsid w:val="00467E35"/>
    <w:rsid w:val="00471392"/>
    <w:rsid w:val="004924FD"/>
    <w:rsid w:val="0049334D"/>
    <w:rsid w:val="004A2F67"/>
    <w:rsid w:val="004A57D8"/>
    <w:rsid w:val="004B70D7"/>
    <w:rsid w:val="004B7195"/>
    <w:rsid w:val="004D0EB4"/>
    <w:rsid w:val="004E02CD"/>
    <w:rsid w:val="004E078C"/>
    <w:rsid w:val="004F26C3"/>
    <w:rsid w:val="004F3B9E"/>
    <w:rsid w:val="00501F59"/>
    <w:rsid w:val="00502527"/>
    <w:rsid w:val="005158FB"/>
    <w:rsid w:val="00527BAA"/>
    <w:rsid w:val="00532798"/>
    <w:rsid w:val="00541349"/>
    <w:rsid w:val="00541E67"/>
    <w:rsid w:val="00543847"/>
    <w:rsid w:val="005539D2"/>
    <w:rsid w:val="0055530D"/>
    <w:rsid w:val="00562559"/>
    <w:rsid w:val="0057073D"/>
    <w:rsid w:val="005955EE"/>
    <w:rsid w:val="005A3A10"/>
    <w:rsid w:val="005B496D"/>
    <w:rsid w:val="005C0BF4"/>
    <w:rsid w:val="005D038D"/>
    <w:rsid w:val="005E17B2"/>
    <w:rsid w:val="005F0E95"/>
    <w:rsid w:val="005F6D8B"/>
    <w:rsid w:val="00606082"/>
    <w:rsid w:val="00612C81"/>
    <w:rsid w:val="00616286"/>
    <w:rsid w:val="006322B9"/>
    <w:rsid w:val="00655148"/>
    <w:rsid w:val="006738EC"/>
    <w:rsid w:val="00674EAD"/>
    <w:rsid w:val="0068454A"/>
    <w:rsid w:val="006878A1"/>
    <w:rsid w:val="0069334E"/>
    <w:rsid w:val="006A417E"/>
    <w:rsid w:val="006A50F3"/>
    <w:rsid w:val="006B20E8"/>
    <w:rsid w:val="006C16F5"/>
    <w:rsid w:val="006C1F0E"/>
    <w:rsid w:val="006D4FEB"/>
    <w:rsid w:val="006F14E9"/>
    <w:rsid w:val="0070277E"/>
    <w:rsid w:val="007377DB"/>
    <w:rsid w:val="00750821"/>
    <w:rsid w:val="00754725"/>
    <w:rsid w:val="0078577F"/>
    <w:rsid w:val="00793308"/>
    <w:rsid w:val="00793640"/>
    <w:rsid w:val="00793904"/>
    <w:rsid w:val="00795BE8"/>
    <w:rsid w:val="007A743E"/>
    <w:rsid w:val="007B25DA"/>
    <w:rsid w:val="007C201B"/>
    <w:rsid w:val="007C7230"/>
    <w:rsid w:val="007C7605"/>
    <w:rsid w:val="007D2DC1"/>
    <w:rsid w:val="007E5CE2"/>
    <w:rsid w:val="007E6B61"/>
    <w:rsid w:val="007F24FF"/>
    <w:rsid w:val="007F2ADC"/>
    <w:rsid w:val="00817434"/>
    <w:rsid w:val="00830AB3"/>
    <w:rsid w:val="00831452"/>
    <w:rsid w:val="00835888"/>
    <w:rsid w:val="008753DA"/>
    <w:rsid w:val="0088145B"/>
    <w:rsid w:val="00882918"/>
    <w:rsid w:val="008857FE"/>
    <w:rsid w:val="008900CE"/>
    <w:rsid w:val="008A7D5D"/>
    <w:rsid w:val="008B48A9"/>
    <w:rsid w:val="008D0B93"/>
    <w:rsid w:val="00923708"/>
    <w:rsid w:val="00936D85"/>
    <w:rsid w:val="00953513"/>
    <w:rsid w:val="00956510"/>
    <w:rsid w:val="009614EA"/>
    <w:rsid w:val="00967C8D"/>
    <w:rsid w:val="00972EFF"/>
    <w:rsid w:val="009802AB"/>
    <w:rsid w:val="009A51FE"/>
    <w:rsid w:val="009B0A4D"/>
    <w:rsid w:val="009B621A"/>
    <w:rsid w:val="009C1FF3"/>
    <w:rsid w:val="009C7A36"/>
    <w:rsid w:val="009E0213"/>
    <w:rsid w:val="009F2398"/>
    <w:rsid w:val="009F353B"/>
    <w:rsid w:val="009F64FC"/>
    <w:rsid w:val="00A01F57"/>
    <w:rsid w:val="00A113E8"/>
    <w:rsid w:val="00A239E9"/>
    <w:rsid w:val="00A36575"/>
    <w:rsid w:val="00A37236"/>
    <w:rsid w:val="00A722AF"/>
    <w:rsid w:val="00A72BF7"/>
    <w:rsid w:val="00AA5829"/>
    <w:rsid w:val="00AC1D5A"/>
    <w:rsid w:val="00AD7769"/>
    <w:rsid w:val="00AF4D31"/>
    <w:rsid w:val="00B04B39"/>
    <w:rsid w:val="00B128B8"/>
    <w:rsid w:val="00B1315C"/>
    <w:rsid w:val="00B520CE"/>
    <w:rsid w:val="00B563EA"/>
    <w:rsid w:val="00B7125C"/>
    <w:rsid w:val="00B81BD5"/>
    <w:rsid w:val="00BC2492"/>
    <w:rsid w:val="00BD334D"/>
    <w:rsid w:val="00BE1A69"/>
    <w:rsid w:val="00BE2B5E"/>
    <w:rsid w:val="00BE3CD6"/>
    <w:rsid w:val="00BE7155"/>
    <w:rsid w:val="00BF0F6D"/>
    <w:rsid w:val="00BF5365"/>
    <w:rsid w:val="00C2220A"/>
    <w:rsid w:val="00C456DF"/>
    <w:rsid w:val="00C512F8"/>
    <w:rsid w:val="00C73454"/>
    <w:rsid w:val="00C80819"/>
    <w:rsid w:val="00C84301"/>
    <w:rsid w:val="00C87D61"/>
    <w:rsid w:val="00C942F2"/>
    <w:rsid w:val="00CA2FFE"/>
    <w:rsid w:val="00CB2671"/>
    <w:rsid w:val="00D01CAA"/>
    <w:rsid w:val="00D06B5C"/>
    <w:rsid w:val="00D0780F"/>
    <w:rsid w:val="00D12516"/>
    <w:rsid w:val="00D130FA"/>
    <w:rsid w:val="00D16CC0"/>
    <w:rsid w:val="00D47812"/>
    <w:rsid w:val="00D7131A"/>
    <w:rsid w:val="00D719EB"/>
    <w:rsid w:val="00D730D0"/>
    <w:rsid w:val="00D754F7"/>
    <w:rsid w:val="00D812D6"/>
    <w:rsid w:val="00D830E7"/>
    <w:rsid w:val="00D937CB"/>
    <w:rsid w:val="00D956C9"/>
    <w:rsid w:val="00DA023E"/>
    <w:rsid w:val="00DA5BFA"/>
    <w:rsid w:val="00DA7A65"/>
    <w:rsid w:val="00DD51F0"/>
    <w:rsid w:val="00DF40F2"/>
    <w:rsid w:val="00E228AA"/>
    <w:rsid w:val="00E27EAF"/>
    <w:rsid w:val="00E50867"/>
    <w:rsid w:val="00E640E1"/>
    <w:rsid w:val="00E66D63"/>
    <w:rsid w:val="00E71476"/>
    <w:rsid w:val="00E77DF5"/>
    <w:rsid w:val="00E946DC"/>
    <w:rsid w:val="00EA137E"/>
    <w:rsid w:val="00EA28D3"/>
    <w:rsid w:val="00EC10C1"/>
    <w:rsid w:val="00EE3B65"/>
    <w:rsid w:val="00EE5592"/>
    <w:rsid w:val="00EE5946"/>
    <w:rsid w:val="00EE7C92"/>
    <w:rsid w:val="00EF6141"/>
    <w:rsid w:val="00F04980"/>
    <w:rsid w:val="00F05B66"/>
    <w:rsid w:val="00F16CDC"/>
    <w:rsid w:val="00F20D7F"/>
    <w:rsid w:val="00F433BC"/>
    <w:rsid w:val="00F612DB"/>
    <w:rsid w:val="00F652A0"/>
    <w:rsid w:val="00F80196"/>
    <w:rsid w:val="00F842E2"/>
    <w:rsid w:val="00F87E22"/>
    <w:rsid w:val="00F943BA"/>
    <w:rsid w:val="00FB169D"/>
    <w:rsid w:val="00FB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1D3C"/>
  <w15:chartTrackingRefBased/>
  <w15:docId w15:val="{0E6E1FAF-F6E7-41EB-BE80-8A04AC2F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E17B2"/>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453A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64E"/>
    <w:pPr>
      <w:ind w:left="720"/>
      <w:contextualSpacing/>
    </w:pPr>
  </w:style>
  <w:style w:type="character" w:customStyle="1" w:styleId="10">
    <w:name w:val="Заголовок 1 Знак"/>
    <w:basedOn w:val="a0"/>
    <w:link w:val="1"/>
    <w:uiPriority w:val="9"/>
    <w:rsid w:val="005E17B2"/>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453AEF"/>
    <w:rPr>
      <w:rFonts w:asciiTheme="majorHAnsi" w:eastAsiaTheme="majorEastAsia" w:hAnsiTheme="majorHAnsi" w:cstheme="majorBidi"/>
      <w:color w:val="2E74B5" w:themeColor="accent1" w:themeShade="BF"/>
      <w:sz w:val="26"/>
      <w:szCs w:val="26"/>
    </w:rPr>
  </w:style>
  <w:style w:type="table" w:styleId="a4">
    <w:name w:val="Table Grid"/>
    <w:basedOn w:val="a1"/>
    <w:uiPriority w:val="39"/>
    <w:rsid w:val="0023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7D2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D2DC1"/>
    <w:pPr>
      <w:spacing w:before="100" w:beforeAutospacing="1" w:after="100" w:afterAutospacing="1" w:line="240" w:lineRule="auto"/>
    </w:pPr>
    <w:rPr>
      <w:rFonts w:ascii="Times New Roman" w:hAnsi="Times New Roman" w:cs="Times New Roman"/>
      <w:sz w:val="24"/>
      <w:szCs w:val="24"/>
      <w:lang w:eastAsia="ru-RU"/>
    </w:rPr>
  </w:style>
  <w:style w:type="paragraph" w:styleId="a6">
    <w:name w:val="header"/>
    <w:basedOn w:val="a"/>
    <w:link w:val="a7"/>
    <w:uiPriority w:val="99"/>
    <w:unhideWhenUsed/>
    <w:rsid w:val="00EA28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28D3"/>
  </w:style>
  <w:style w:type="paragraph" w:styleId="a8">
    <w:name w:val="footer"/>
    <w:basedOn w:val="a"/>
    <w:link w:val="a9"/>
    <w:uiPriority w:val="99"/>
    <w:unhideWhenUsed/>
    <w:rsid w:val="00EA28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28D3"/>
  </w:style>
  <w:style w:type="character" w:customStyle="1" w:styleId="apple-converted-space">
    <w:name w:val="apple-converted-space"/>
    <w:basedOn w:val="a0"/>
    <w:rsid w:val="00C94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2475">
      <w:bodyDiv w:val="1"/>
      <w:marLeft w:val="0"/>
      <w:marRight w:val="0"/>
      <w:marTop w:val="0"/>
      <w:marBottom w:val="0"/>
      <w:divBdr>
        <w:top w:val="none" w:sz="0" w:space="0" w:color="auto"/>
        <w:left w:val="none" w:sz="0" w:space="0" w:color="auto"/>
        <w:bottom w:val="none" w:sz="0" w:space="0" w:color="auto"/>
        <w:right w:val="none" w:sz="0" w:space="0" w:color="auto"/>
      </w:divBdr>
      <w:divsChild>
        <w:div w:id="637148511">
          <w:marLeft w:val="0"/>
          <w:marRight w:val="0"/>
          <w:marTop w:val="0"/>
          <w:marBottom w:val="0"/>
          <w:divBdr>
            <w:top w:val="none" w:sz="0" w:space="0" w:color="auto"/>
            <w:left w:val="none" w:sz="0" w:space="0" w:color="auto"/>
            <w:bottom w:val="none" w:sz="0" w:space="0" w:color="auto"/>
            <w:right w:val="none" w:sz="0" w:space="0" w:color="auto"/>
          </w:divBdr>
        </w:div>
        <w:div w:id="1648782425">
          <w:marLeft w:val="0"/>
          <w:marRight w:val="0"/>
          <w:marTop w:val="0"/>
          <w:marBottom w:val="0"/>
          <w:divBdr>
            <w:top w:val="none" w:sz="0" w:space="0" w:color="auto"/>
            <w:left w:val="none" w:sz="0" w:space="0" w:color="auto"/>
            <w:bottom w:val="none" w:sz="0" w:space="0" w:color="auto"/>
            <w:right w:val="none" w:sz="0" w:space="0" w:color="auto"/>
          </w:divBdr>
        </w:div>
        <w:div w:id="937297337">
          <w:marLeft w:val="0"/>
          <w:marRight w:val="0"/>
          <w:marTop w:val="0"/>
          <w:marBottom w:val="0"/>
          <w:divBdr>
            <w:top w:val="none" w:sz="0" w:space="0" w:color="auto"/>
            <w:left w:val="none" w:sz="0" w:space="0" w:color="auto"/>
            <w:bottom w:val="none" w:sz="0" w:space="0" w:color="auto"/>
            <w:right w:val="none" w:sz="0" w:space="0" w:color="auto"/>
          </w:divBdr>
        </w:div>
      </w:divsChild>
    </w:div>
    <w:div w:id="158086392">
      <w:bodyDiv w:val="1"/>
      <w:marLeft w:val="0"/>
      <w:marRight w:val="0"/>
      <w:marTop w:val="0"/>
      <w:marBottom w:val="0"/>
      <w:divBdr>
        <w:top w:val="none" w:sz="0" w:space="0" w:color="auto"/>
        <w:left w:val="none" w:sz="0" w:space="0" w:color="auto"/>
        <w:bottom w:val="none" w:sz="0" w:space="0" w:color="auto"/>
        <w:right w:val="none" w:sz="0" w:space="0" w:color="auto"/>
      </w:divBdr>
      <w:divsChild>
        <w:div w:id="1626353188">
          <w:marLeft w:val="0"/>
          <w:marRight w:val="0"/>
          <w:marTop w:val="0"/>
          <w:marBottom w:val="0"/>
          <w:divBdr>
            <w:top w:val="none" w:sz="0" w:space="0" w:color="auto"/>
            <w:left w:val="none" w:sz="0" w:space="0" w:color="auto"/>
            <w:bottom w:val="none" w:sz="0" w:space="0" w:color="auto"/>
            <w:right w:val="none" w:sz="0" w:space="0" w:color="auto"/>
          </w:divBdr>
        </w:div>
        <w:div w:id="682124892">
          <w:marLeft w:val="0"/>
          <w:marRight w:val="0"/>
          <w:marTop w:val="0"/>
          <w:marBottom w:val="0"/>
          <w:divBdr>
            <w:top w:val="none" w:sz="0" w:space="0" w:color="auto"/>
            <w:left w:val="none" w:sz="0" w:space="0" w:color="auto"/>
            <w:bottom w:val="none" w:sz="0" w:space="0" w:color="auto"/>
            <w:right w:val="none" w:sz="0" w:space="0" w:color="auto"/>
          </w:divBdr>
        </w:div>
        <w:div w:id="219288236">
          <w:marLeft w:val="0"/>
          <w:marRight w:val="0"/>
          <w:marTop w:val="0"/>
          <w:marBottom w:val="0"/>
          <w:divBdr>
            <w:top w:val="none" w:sz="0" w:space="0" w:color="auto"/>
            <w:left w:val="none" w:sz="0" w:space="0" w:color="auto"/>
            <w:bottom w:val="none" w:sz="0" w:space="0" w:color="auto"/>
            <w:right w:val="none" w:sz="0" w:space="0" w:color="auto"/>
          </w:divBdr>
        </w:div>
        <w:div w:id="1573782819">
          <w:marLeft w:val="0"/>
          <w:marRight w:val="0"/>
          <w:marTop w:val="0"/>
          <w:marBottom w:val="0"/>
          <w:divBdr>
            <w:top w:val="none" w:sz="0" w:space="0" w:color="auto"/>
            <w:left w:val="none" w:sz="0" w:space="0" w:color="auto"/>
            <w:bottom w:val="none" w:sz="0" w:space="0" w:color="auto"/>
            <w:right w:val="none" w:sz="0" w:space="0" w:color="auto"/>
          </w:divBdr>
        </w:div>
      </w:divsChild>
    </w:div>
    <w:div w:id="272370221">
      <w:bodyDiv w:val="1"/>
      <w:marLeft w:val="0"/>
      <w:marRight w:val="0"/>
      <w:marTop w:val="0"/>
      <w:marBottom w:val="0"/>
      <w:divBdr>
        <w:top w:val="none" w:sz="0" w:space="0" w:color="auto"/>
        <w:left w:val="none" w:sz="0" w:space="0" w:color="auto"/>
        <w:bottom w:val="none" w:sz="0" w:space="0" w:color="auto"/>
        <w:right w:val="none" w:sz="0" w:space="0" w:color="auto"/>
      </w:divBdr>
    </w:div>
    <w:div w:id="449593679">
      <w:bodyDiv w:val="1"/>
      <w:marLeft w:val="0"/>
      <w:marRight w:val="0"/>
      <w:marTop w:val="0"/>
      <w:marBottom w:val="0"/>
      <w:divBdr>
        <w:top w:val="none" w:sz="0" w:space="0" w:color="auto"/>
        <w:left w:val="none" w:sz="0" w:space="0" w:color="auto"/>
        <w:bottom w:val="none" w:sz="0" w:space="0" w:color="auto"/>
        <w:right w:val="none" w:sz="0" w:space="0" w:color="auto"/>
      </w:divBdr>
    </w:div>
    <w:div w:id="722098687">
      <w:bodyDiv w:val="1"/>
      <w:marLeft w:val="0"/>
      <w:marRight w:val="0"/>
      <w:marTop w:val="0"/>
      <w:marBottom w:val="0"/>
      <w:divBdr>
        <w:top w:val="none" w:sz="0" w:space="0" w:color="auto"/>
        <w:left w:val="none" w:sz="0" w:space="0" w:color="auto"/>
        <w:bottom w:val="none" w:sz="0" w:space="0" w:color="auto"/>
        <w:right w:val="none" w:sz="0" w:space="0" w:color="auto"/>
      </w:divBdr>
    </w:div>
    <w:div w:id="91790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516FF59AB21CE0469E08C5C91C8ACF4F" ma:contentTypeVersion="10" ma:contentTypeDescription="Создание документа." ma:contentTypeScope="" ma:versionID="04d911872a2e98dfb7614a543c65a3cd">
  <xsd:schema xmlns:xsd="http://www.w3.org/2001/XMLSchema" xmlns:xs="http://www.w3.org/2001/XMLSchema" xmlns:p="http://schemas.microsoft.com/office/2006/metadata/properties" xmlns:ns2="c099b565-c111-4f95-b137-a2871560dc09" targetNamespace="http://schemas.microsoft.com/office/2006/metadata/properties" ma:root="true" ma:fieldsID="b73c74fba99d4c4ea2fbeecad2009fb3" ns2:_="">
    <xsd:import namespace="c099b565-c111-4f95-b137-a2871560dc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9b565-c111-4f95-b137-a2871560d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94626-D82F-4C4E-822C-70E248DABFBB}">
  <ds:schemaRefs>
    <ds:schemaRef ds:uri="http://schemas.openxmlformats.org/officeDocument/2006/bibliography"/>
  </ds:schemaRefs>
</ds:datastoreItem>
</file>

<file path=customXml/itemProps2.xml><?xml version="1.0" encoding="utf-8"?>
<ds:datastoreItem xmlns:ds="http://schemas.openxmlformats.org/officeDocument/2006/customXml" ds:itemID="{C06E7AB2-30C1-4E41-B498-218EF0F6406D}"/>
</file>

<file path=customXml/itemProps3.xml><?xml version="1.0" encoding="utf-8"?>
<ds:datastoreItem xmlns:ds="http://schemas.openxmlformats.org/officeDocument/2006/customXml" ds:itemID="{5DBABBEB-6A35-429E-AAB0-E49E972023CE}"/>
</file>

<file path=customXml/itemProps4.xml><?xml version="1.0" encoding="utf-8"?>
<ds:datastoreItem xmlns:ds="http://schemas.openxmlformats.org/officeDocument/2006/customXml" ds:itemID="{7FEE4C07-0FA8-43D3-94BF-25D591F42D80}"/>
</file>

<file path=docProps/app.xml><?xml version="1.0" encoding="utf-8"?>
<Properties xmlns="http://schemas.openxmlformats.org/officeDocument/2006/extended-properties" xmlns:vt="http://schemas.openxmlformats.org/officeDocument/2006/docPropsVTypes">
  <Template>Normal</Template>
  <TotalTime>73</TotalTime>
  <Pages>1</Pages>
  <Words>13095</Words>
  <Characters>74643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Мамонов Григорий Антонович</cp:lastModifiedBy>
  <cp:revision>12</cp:revision>
  <cp:lastPrinted>2022-03-15T16:46:00Z</cp:lastPrinted>
  <dcterms:created xsi:type="dcterms:W3CDTF">2022-03-22T11:46:00Z</dcterms:created>
  <dcterms:modified xsi:type="dcterms:W3CDTF">2022-03-22T13:15:00Z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0x010100516FF59AB21CE0469E08C5C91C8ACF4F</vt:lpwstr>
  </property>
</Properties>
</file>